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7C2CE" w14:textId="1BA731E7" w:rsidR="00F30A57" w:rsidRPr="00F30A57" w:rsidRDefault="00F30A57" w:rsidP="00F30A57">
      <w:pPr>
        <w:spacing w:after="120"/>
        <w:jc w:val="center"/>
        <w:rPr>
          <w:b/>
          <w:bCs/>
        </w:rPr>
      </w:pPr>
      <w:bookmarkStart w:id="0" w:name="_Hlk98515868"/>
      <w:r>
        <w:rPr>
          <w:b/>
          <w:bCs/>
        </w:rPr>
        <w:t>Appendix A</w:t>
      </w:r>
      <w:bookmarkEnd w:id="0"/>
    </w:p>
    <w:p w14:paraId="0BEB78A0" w14:textId="7741C822" w:rsidR="00BB2623" w:rsidRDefault="0060411C" w:rsidP="00B61518">
      <w:pPr>
        <w:jc w:val="center"/>
        <w:rPr>
          <w:b/>
          <w:sz w:val="22"/>
          <w:szCs w:val="22"/>
        </w:rPr>
      </w:pPr>
      <w:r>
        <w:rPr>
          <w:b/>
          <w:sz w:val="22"/>
          <w:szCs w:val="22"/>
        </w:rPr>
        <w:t>CHESAPEAKE BAY SMALL WATERSHED GRANTS</w:t>
      </w:r>
    </w:p>
    <w:p w14:paraId="37A26F27" w14:textId="30989403" w:rsidR="0060411C" w:rsidRPr="0060411C" w:rsidRDefault="0060411C" w:rsidP="0060411C">
      <w:pPr>
        <w:spacing w:after="120"/>
        <w:jc w:val="center"/>
        <w:rPr>
          <w:b/>
          <w:sz w:val="22"/>
          <w:szCs w:val="22"/>
        </w:rPr>
      </w:pPr>
      <w:r>
        <w:rPr>
          <w:b/>
          <w:sz w:val="22"/>
          <w:szCs w:val="22"/>
        </w:rPr>
        <w:t>IMPLEMENTATION</w:t>
      </w:r>
    </w:p>
    <w:p w14:paraId="637F4B12" w14:textId="77777777" w:rsidR="00ED5613" w:rsidRPr="0006291F" w:rsidRDefault="00E02A03" w:rsidP="00A83289">
      <w:pPr>
        <w:jc w:val="center"/>
        <w:rPr>
          <w:b/>
          <w:sz w:val="22"/>
          <w:szCs w:val="22"/>
        </w:rPr>
      </w:pPr>
      <w:r>
        <w:rPr>
          <w:b/>
          <w:sz w:val="22"/>
          <w:szCs w:val="22"/>
        </w:rPr>
        <w:t>Full</w:t>
      </w:r>
      <w:r w:rsidR="00E60A5C">
        <w:rPr>
          <w:b/>
          <w:sz w:val="22"/>
          <w:szCs w:val="22"/>
        </w:rPr>
        <w:t xml:space="preserve"> P</w:t>
      </w:r>
      <w:r w:rsidR="000F5B5E">
        <w:rPr>
          <w:b/>
          <w:sz w:val="22"/>
          <w:szCs w:val="22"/>
        </w:rPr>
        <w:t xml:space="preserve">roposal </w:t>
      </w:r>
      <w:r w:rsidR="00ED5613" w:rsidRPr="0006291F">
        <w:rPr>
          <w:b/>
          <w:sz w:val="22"/>
          <w:szCs w:val="22"/>
        </w:rPr>
        <w:t xml:space="preserve">Project Narrative </w:t>
      </w:r>
    </w:p>
    <w:p w14:paraId="256FCD2E" w14:textId="77777777" w:rsidR="002C4970" w:rsidRPr="0006291F" w:rsidRDefault="002C4970" w:rsidP="00A83289">
      <w:pPr>
        <w:rPr>
          <w:b/>
          <w:sz w:val="22"/>
          <w:szCs w:val="22"/>
        </w:rPr>
      </w:pPr>
    </w:p>
    <w:p w14:paraId="4D1F16CE" w14:textId="7CF3931D" w:rsidR="002754A2" w:rsidRDefault="002C4970" w:rsidP="001F37FC">
      <w:pPr>
        <w:spacing w:after="120"/>
        <w:rPr>
          <w:b/>
          <w:sz w:val="22"/>
          <w:szCs w:val="22"/>
        </w:rPr>
      </w:pPr>
      <w:r w:rsidRPr="0006291F">
        <w:rPr>
          <w:b/>
          <w:sz w:val="22"/>
          <w:szCs w:val="22"/>
        </w:rPr>
        <w:t xml:space="preserve">Instructions:  </w:t>
      </w:r>
      <w:r w:rsidR="003412C9" w:rsidRPr="0006291F">
        <w:rPr>
          <w:sz w:val="22"/>
          <w:szCs w:val="22"/>
        </w:rPr>
        <w:t xml:space="preserve">Save this document on your computer and </w:t>
      </w:r>
      <w:r w:rsidR="000F5B5E">
        <w:rPr>
          <w:sz w:val="22"/>
          <w:szCs w:val="22"/>
        </w:rPr>
        <w:t>complete the narrative</w:t>
      </w:r>
      <w:r w:rsidR="003412C9" w:rsidRPr="0006291F">
        <w:rPr>
          <w:sz w:val="22"/>
          <w:szCs w:val="22"/>
        </w:rPr>
        <w:t xml:space="preserve"> </w:t>
      </w:r>
      <w:r w:rsidR="000F5B5E">
        <w:rPr>
          <w:sz w:val="22"/>
          <w:szCs w:val="22"/>
        </w:rPr>
        <w:t>in the format provided</w:t>
      </w:r>
      <w:r w:rsidR="003412C9" w:rsidRPr="0006291F">
        <w:rPr>
          <w:sz w:val="22"/>
          <w:szCs w:val="22"/>
        </w:rPr>
        <w:t xml:space="preserve">.  </w:t>
      </w:r>
      <w:r w:rsidR="000F5B5E">
        <w:rPr>
          <w:sz w:val="22"/>
          <w:szCs w:val="22"/>
        </w:rPr>
        <w:t xml:space="preserve">The final </w:t>
      </w:r>
      <w:r w:rsidR="00D24584">
        <w:rPr>
          <w:sz w:val="22"/>
          <w:szCs w:val="22"/>
        </w:rPr>
        <w:t>na</w:t>
      </w:r>
      <w:r w:rsidR="0052479A">
        <w:rPr>
          <w:sz w:val="22"/>
          <w:szCs w:val="22"/>
        </w:rPr>
        <w:t>r</w:t>
      </w:r>
      <w:r w:rsidR="00166304">
        <w:rPr>
          <w:sz w:val="22"/>
          <w:szCs w:val="22"/>
        </w:rPr>
        <w:t>rative may not</w:t>
      </w:r>
      <w:r w:rsidR="008B4C00">
        <w:rPr>
          <w:sz w:val="22"/>
          <w:szCs w:val="22"/>
        </w:rPr>
        <w:t xml:space="preserve"> exceed</w:t>
      </w:r>
      <w:r w:rsidR="00166304">
        <w:rPr>
          <w:sz w:val="22"/>
          <w:szCs w:val="22"/>
        </w:rPr>
        <w:t xml:space="preserve"> </w:t>
      </w:r>
      <w:r w:rsidR="00F72FCD">
        <w:rPr>
          <w:sz w:val="22"/>
          <w:szCs w:val="22"/>
        </w:rPr>
        <w:t>five</w:t>
      </w:r>
      <w:r w:rsidR="00166304">
        <w:rPr>
          <w:sz w:val="22"/>
          <w:szCs w:val="22"/>
        </w:rPr>
        <w:t xml:space="preserve"> (</w:t>
      </w:r>
      <w:r w:rsidR="00F72FCD">
        <w:rPr>
          <w:sz w:val="22"/>
          <w:szCs w:val="22"/>
        </w:rPr>
        <w:t>5</w:t>
      </w:r>
      <w:r w:rsidR="00166304">
        <w:rPr>
          <w:sz w:val="22"/>
          <w:szCs w:val="22"/>
        </w:rPr>
        <w:t>) pages</w:t>
      </w:r>
      <w:r w:rsidR="00AB3D8E">
        <w:rPr>
          <w:sz w:val="22"/>
          <w:szCs w:val="22"/>
        </w:rPr>
        <w:t>, excluding tables and figures</w:t>
      </w:r>
      <w:r w:rsidR="006C25B9">
        <w:rPr>
          <w:sz w:val="22"/>
          <w:szCs w:val="22"/>
        </w:rPr>
        <w:t>. Please retain the outline format below</w:t>
      </w:r>
      <w:r w:rsidR="00AB3D8E">
        <w:rPr>
          <w:sz w:val="22"/>
          <w:szCs w:val="22"/>
        </w:rPr>
        <w:t xml:space="preserve"> and adhere to section by section word limits</w:t>
      </w:r>
      <w:r w:rsidR="006C25B9">
        <w:rPr>
          <w:sz w:val="22"/>
          <w:szCs w:val="22"/>
        </w:rPr>
        <w:t>, but you may delete the instructions associated with each element.</w:t>
      </w:r>
      <w:r w:rsidR="003412C9" w:rsidRPr="0006291F">
        <w:rPr>
          <w:sz w:val="22"/>
          <w:szCs w:val="22"/>
        </w:rPr>
        <w:t xml:space="preserve"> Once complete, upload this documen</w:t>
      </w:r>
      <w:r w:rsidR="000F5B5E">
        <w:rPr>
          <w:sz w:val="22"/>
          <w:szCs w:val="22"/>
        </w:rPr>
        <w:t>t</w:t>
      </w:r>
      <w:r w:rsidR="003412C9" w:rsidRPr="0006291F">
        <w:rPr>
          <w:sz w:val="22"/>
          <w:szCs w:val="22"/>
        </w:rPr>
        <w:t xml:space="preserve"> into the on-line application</w:t>
      </w:r>
      <w:r w:rsidR="000F5B5E">
        <w:rPr>
          <w:sz w:val="22"/>
          <w:szCs w:val="22"/>
        </w:rPr>
        <w:t xml:space="preserve"> as instructed</w:t>
      </w:r>
      <w:r w:rsidR="00A97F96">
        <w:rPr>
          <w:sz w:val="22"/>
          <w:szCs w:val="22"/>
        </w:rPr>
        <w:t>.</w:t>
      </w:r>
    </w:p>
    <w:p w14:paraId="3CBAC669" w14:textId="669596D3" w:rsidR="009D5820" w:rsidRPr="00BE34B8" w:rsidRDefault="00D771E7" w:rsidP="001F37FC">
      <w:pPr>
        <w:pStyle w:val="1AutoList32"/>
        <w:numPr>
          <w:ilvl w:val="0"/>
          <w:numId w:val="31"/>
        </w:numPr>
        <w:tabs>
          <w:tab w:val="clear" w:pos="720"/>
        </w:tabs>
        <w:spacing w:after="120"/>
        <w:ind w:left="360"/>
        <w:jc w:val="left"/>
        <w:rPr>
          <w:sz w:val="22"/>
          <w:szCs w:val="22"/>
        </w:rPr>
      </w:pPr>
      <w:r w:rsidRPr="009D5820">
        <w:rPr>
          <w:b/>
          <w:sz w:val="22"/>
          <w:szCs w:val="22"/>
        </w:rPr>
        <w:t xml:space="preserve">Objectives: </w:t>
      </w:r>
      <w:r w:rsidR="00AB3D8E">
        <w:rPr>
          <w:sz w:val="22"/>
          <w:szCs w:val="22"/>
        </w:rPr>
        <w:t>Summarize</w:t>
      </w:r>
      <w:r w:rsidR="00151961" w:rsidRPr="009D5820">
        <w:rPr>
          <w:sz w:val="22"/>
          <w:szCs w:val="22"/>
        </w:rPr>
        <w:t xml:space="preserve"> </w:t>
      </w:r>
      <w:r w:rsidRPr="009D5820">
        <w:rPr>
          <w:sz w:val="22"/>
          <w:szCs w:val="22"/>
        </w:rPr>
        <w:t>th</w:t>
      </w:r>
      <w:r w:rsidR="00151961" w:rsidRPr="009D5820">
        <w:rPr>
          <w:sz w:val="22"/>
          <w:szCs w:val="22"/>
        </w:rPr>
        <w:t xml:space="preserve">e project's </w:t>
      </w:r>
      <w:r w:rsidR="00E3659F">
        <w:rPr>
          <w:sz w:val="22"/>
          <w:szCs w:val="22"/>
        </w:rPr>
        <w:t>overall</w:t>
      </w:r>
      <w:r w:rsidR="00AB3D8E">
        <w:rPr>
          <w:sz w:val="22"/>
          <w:szCs w:val="22"/>
        </w:rPr>
        <w:t xml:space="preserve"> </w:t>
      </w:r>
      <w:r w:rsidR="008540B5">
        <w:rPr>
          <w:sz w:val="22"/>
          <w:szCs w:val="22"/>
        </w:rPr>
        <w:t xml:space="preserve">goals and </w:t>
      </w:r>
      <w:r w:rsidR="00151961" w:rsidRPr="009D5820">
        <w:rPr>
          <w:sz w:val="22"/>
          <w:szCs w:val="22"/>
        </w:rPr>
        <w:t>objectives</w:t>
      </w:r>
      <w:r w:rsidR="00AB3D8E">
        <w:rPr>
          <w:sz w:val="22"/>
          <w:szCs w:val="22"/>
        </w:rPr>
        <w:t xml:space="preserve">, specifically in </w:t>
      </w:r>
      <w:r w:rsidR="00E3659F">
        <w:rPr>
          <w:sz w:val="22"/>
          <w:szCs w:val="22"/>
        </w:rPr>
        <w:t xml:space="preserve">connection </w:t>
      </w:r>
      <w:r w:rsidR="00AB3D8E">
        <w:rPr>
          <w:sz w:val="22"/>
          <w:szCs w:val="22"/>
        </w:rPr>
        <w:t>to the priorit</w:t>
      </w:r>
      <w:r w:rsidR="00F72FCD">
        <w:rPr>
          <w:sz w:val="22"/>
          <w:szCs w:val="22"/>
        </w:rPr>
        <w:t xml:space="preserve">ies </w:t>
      </w:r>
      <w:r w:rsidR="00E3659F">
        <w:rPr>
          <w:sz w:val="22"/>
          <w:szCs w:val="22"/>
        </w:rPr>
        <w:t xml:space="preserve">listed in the Request for Proposals (see pg. </w:t>
      </w:r>
      <w:r w:rsidR="00F72FCD">
        <w:rPr>
          <w:sz w:val="22"/>
          <w:szCs w:val="22"/>
        </w:rPr>
        <w:t>3</w:t>
      </w:r>
      <w:r w:rsidR="00E3659F">
        <w:rPr>
          <w:sz w:val="22"/>
          <w:szCs w:val="22"/>
        </w:rPr>
        <w:t>)</w:t>
      </w:r>
      <w:r w:rsidR="00BD1500">
        <w:rPr>
          <w:sz w:val="22"/>
          <w:szCs w:val="22"/>
        </w:rPr>
        <w:t xml:space="preserve"> </w:t>
      </w:r>
      <w:r w:rsidR="00E3659F">
        <w:rPr>
          <w:sz w:val="22"/>
          <w:szCs w:val="22"/>
        </w:rPr>
        <w:t xml:space="preserve">and </w:t>
      </w:r>
      <w:r w:rsidR="00F43129">
        <w:rPr>
          <w:sz w:val="22"/>
          <w:szCs w:val="22"/>
        </w:rPr>
        <w:t xml:space="preserve">describe </w:t>
      </w:r>
      <w:r w:rsidR="00E3659F">
        <w:rPr>
          <w:sz w:val="22"/>
          <w:szCs w:val="22"/>
        </w:rPr>
        <w:t>the general approach to achieving those objectives.</w:t>
      </w:r>
    </w:p>
    <w:p w14:paraId="645A815C" w14:textId="51F2B616" w:rsidR="00BE34B8" w:rsidRDefault="00BE34B8" w:rsidP="001F37FC">
      <w:pPr>
        <w:pStyle w:val="1AutoList32"/>
        <w:numPr>
          <w:ilvl w:val="0"/>
          <w:numId w:val="31"/>
        </w:numPr>
        <w:tabs>
          <w:tab w:val="clear" w:pos="720"/>
        </w:tabs>
        <w:spacing w:after="120"/>
        <w:ind w:left="360"/>
        <w:jc w:val="left"/>
        <w:rPr>
          <w:sz w:val="22"/>
          <w:szCs w:val="22"/>
        </w:rPr>
      </w:pPr>
      <w:r>
        <w:rPr>
          <w:b/>
          <w:sz w:val="22"/>
          <w:szCs w:val="22"/>
        </w:rPr>
        <w:t xml:space="preserve">Outcomes: </w:t>
      </w:r>
      <w:r w:rsidR="00F72FCD">
        <w:rPr>
          <w:sz w:val="22"/>
          <w:szCs w:val="22"/>
        </w:rPr>
        <w:t xml:space="preserve">Referencing </w:t>
      </w:r>
      <w:r>
        <w:rPr>
          <w:sz w:val="22"/>
          <w:szCs w:val="22"/>
        </w:rPr>
        <w:t xml:space="preserve">the table below, </w:t>
      </w:r>
      <w:r w:rsidR="00F72FCD">
        <w:rPr>
          <w:sz w:val="22"/>
          <w:szCs w:val="22"/>
        </w:rPr>
        <w:t xml:space="preserve">summarize which, if any, </w:t>
      </w:r>
      <w:r>
        <w:rPr>
          <w:sz w:val="22"/>
          <w:szCs w:val="22"/>
        </w:rPr>
        <w:t xml:space="preserve">priority outcomes </w:t>
      </w:r>
      <w:r w:rsidR="00281971">
        <w:rPr>
          <w:sz w:val="22"/>
          <w:szCs w:val="22"/>
        </w:rPr>
        <w:t xml:space="preserve">and associated activities </w:t>
      </w:r>
      <w:r>
        <w:rPr>
          <w:sz w:val="22"/>
          <w:szCs w:val="22"/>
        </w:rPr>
        <w:t xml:space="preserve">from NFWF’s </w:t>
      </w:r>
      <w:hyperlink r:id="rId7" w:history="1">
        <w:r w:rsidRPr="008540B5">
          <w:rPr>
            <w:rStyle w:val="Hyperlink"/>
            <w:sz w:val="22"/>
            <w:szCs w:val="22"/>
          </w:rPr>
          <w:t>Chesapeake Bay Business Plan</w:t>
        </w:r>
      </w:hyperlink>
      <w:r>
        <w:rPr>
          <w:sz w:val="22"/>
          <w:szCs w:val="22"/>
        </w:rPr>
        <w:t xml:space="preserve"> will be addressed through proposed project activities.</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780"/>
        <w:gridCol w:w="4855"/>
      </w:tblGrid>
      <w:tr w:rsidR="00175EE9" w:rsidRPr="00281971" w14:paraId="2EDCC143" w14:textId="77777777" w:rsidTr="00E96601">
        <w:trPr>
          <w:trHeight w:val="300"/>
          <w:jc w:val="center"/>
        </w:trPr>
        <w:tc>
          <w:tcPr>
            <w:tcW w:w="1815" w:type="dxa"/>
            <w:shd w:val="clear" w:color="auto" w:fill="BFBFBF" w:themeFill="background1" w:themeFillShade="BF"/>
            <w:noWrap/>
            <w:vAlign w:val="center"/>
            <w:hideMark/>
          </w:tcPr>
          <w:p w14:paraId="7F2190BE" w14:textId="77777777" w:rsidR="00175EE9" w:rsidRPr="00E96601" w:rsidRDefault="00175EE9" w:rsidP="00E96601">
            <w:pPr>
              <w:jc w:val="center"/>
              <w:rPr>
                <w:b/>
                <w:color w:val="000000"/>
                <w:sz w:val="18"/>
                <w:szCs w:val="18"/>
              </w:rPr>
            </w:pPr>
            <w:r w:rsidRPr="00E96601">
              <w:rPr>
                <w:b/>
                <w:color w:val="000000"/>
                <w:sz w:val="18"/>
              </w:rPr>
              <w:t>Focus</w:t>
            </w:r>
          </w:p>
        </w:tc>
        <w:tc>
          <w:tcPr>
            <w:tcW w:w="2780" w:type="dxa"/>
            <w:shd w:val="clear" w:color="auto" w:fill="BFBFBF" w:themeFill="background1" w:themeFillShade="BF"/>
            <w:noWrap/>
            <w:vAlign w:val="center"/>
            <w:hideMark/>
          </w:tcPr>
          <w:p w14:paraId="45BABF8F" w14:textId="77777777" w:rsidR="00175EE9" w:rsidRPr="00E96601" w:rsidRDefault="00175EE9" w:rsidP="00E96601">
            <w:pPr>
              <w:jc w:val="center"/>
              <w:rPr>
                <w:b/>
                <w:color w:val="000000"/>
                <w:sz w:val="18"/>
                <w:szCs w:val="18"/>
              </w:rPr>
            </w:pPr>
            <w:r w:rsidRPr="00E96601">
              <w:rPr>
                <w:b/>
                <w:color w:val="000000"/>
                <w:sz w:val="18"/>
              </w:rPr>
              <w:t>Outcome</w:t>
            </w:r>
          </w:p>
        </w:tc>
        <w:tc>
          <w:tcPr>
            <w:tcW w:w="4855" w:type="dxa"/>
            <w:shd w:val="clear" w:color="auto" w:fill="BFBFBF" w:themeFill="background1" w:themeFillShade="BF"/>
            <w:noWrap/>
            <w:vAlign w:val="center"/>
            <w:hideMark/>
          </w:tcPr>
          <w:p w14:paraId="2853B894" w14:textId="77777777" w:rsidR="00175EE9" w:rsidRPr="00E96601" w:rsidRDefault="00175EE9" w:rsidP="00E96601">
            <w:pPr>
              <w:jc w:val="center"/>
              <w:rPr>
                <w:b/>
                <w:color w:val="000000"/>
                <w:sz w:val="18"/>
                <w:szCs w:val="18"/>
              </w:rPr>
            </w:pPr>
            <w:r w:rsidRPr="00E96601">
              <w:rPr>
                <w:b/>
                <w:color w:val="000000"/>
                <w:sz w:val="18"/>
              </w:rPr>
              <w:t>Activity</w:t>
            </w:r>
          </w:p>
        </w:tc>
      </w:tr>
      <w:tr w:rsidR="00175EE9" w:rsidRPr="00281971" w14:paraId="0D0980CD" w14:textId="77777777" w:rsidTr="00E96601">
        <w:trPr>
          <w:trHeight w:val="710"/>
          <w:jc w:val="center"/>
        </w:trPr>
        <w:tc>
          <w:tcPr>
            <w:tcW w:w="1815" w:type="dxa"/>
            <w:vMerge w:val="restart"/>
            <w:shd w:val="clear" w:color="auto" w:fill="auto"/>
            <w:vAlign w:val="center"/>
            <w:hideMark/>
          </w:tcPr>
          <w:p w14:paraId="65EEE35B" w14:textId="77777777" w:rsidR="00175EE9" w:rsidRPr="00281971" w:rsidRDefault="00175EE9">
            <w:pPr>
              <w:jc w:val="center"/>
              <w:rPr>
                <w:color w:val="000000"/>
                <w:sz w:val="18"/>
                <w:szCs w:val="18"/>
              </w:rPr>
            </w:pPr>
            <w:r w:rsidRPr="00281971">
              <w:rPr>
                <w:color w:val="000000"/>
                <w:sz w:val="18"/>
              </w:rPr>
              <w:t>Water Quality</w:t>
            </w:r>
          </w:p>
        </w:tc>
        <w:tc>
          <w:tcPr>
            <w:tcW w:w="2780" w:type="dxa"/>
            <w:vMerge w:val="restart"/>
            <w:shd w:val="clear" w:color="auto" w:fill="auto"/>
            <w:vAlign w:val="center"/>
            <w:hideMark/>
          </w:tcPr>
          <w:p w14:paraId="189506DB" w14:textId="77777777" w:rsidR="00175EE9" w:rsidRPr="00281971" w:rsidRDefault="00175EE9">
            <w:pPr>
              <w:jc w:val="center"/>
              <w:rPr>
                <w:color w:val="000000"/>
                <w:sz w:val="18"/>
                <w:szCs w:val="18"/>
              </w:rPr>
            </w:pPr>
            <w:r w:rsidRPr="00281971">
              <w:rPr>
                <w:color w:val="000000"/>
                <w:sz w:val="18"/>
              </w:rPr>
              <w:t>Reduce nitrogen, phosphorus, and sediment pollution to the Chesapeake Bay and its tributary rivers and streams</w:t>
            </w:r>
          </w:p>
        </w:tc>
        <w:tc>
          <w:tcPr>
            <w:tcW w:w="4855" w:type="dxa"/>
            <w:shd w:val="clear" w:color="auto" w:fill="auto"/>
            <w:vAlign w:val="center"/>
            <w:hideMark/>
          </w:tcPr>
          <w:p w14:paraId="2834CF82" w14:textId="77777777" w:rsidR="00175EE9" w:rsidRPr="00281971" w:rsidRDefault="00F30A57" w:rsidP="00175EE9">
            <w:pPr>
              <w:ind w:left="337" w:hanging="337"/>
              <w:rPr>
                <w:color w:val="000000"/>
                <w:sz w:val="18"/>
                <w:szCs w:val="18"/>
              </w:rPr>
            </w:pPr>
            <w:sdt>
              <w:sdtPr>
                <w:rPr>
                  <w:color w:val="000000"/>
                  <w:sz w:val="18"/>
                </w:rPr>
                <w:id w:val="-771469111"/>
                <w14:checkbox>
                  <w14:checked w14:val="0"/>
                  <w14:checkedState w14:val="2612" w14:font="MS Gothic"/>
                  <w14:uncheckedState w14:val="2610" w14:font="MS Gothic"/>
                </w14:checkbox>
              </w:sdtPr>
              <w:sdtEndPr/>
              <w:sdtContent>
                <w:r w:rsidR="00175EE9">
                  <w:rPr>
                    <w:rFonts w:ascii="MS Gothic" w:eastAsia="MS Gothic" w:hAnsi="MS Gothic" w:hint="eastAsia"/>
                    <w:color w:val="000000"/>
                    <w:sz w:val="18"/>
                  </w:rPr>
                  <w:t>☐</w:t>
                </w:r>
              </w:sdtContent>
            </w:sdt>
            <w:r w:rsidR="00175EE9">
              <w:rPr>
                <w:color w:val="000000"/>
                <w:sz w:val="18"/>
              </w:rPr>
              <w:tab/>
            </w:r>
            <w:r w:rsidR="00175EE9" w:rsidRPr="00281971">
              <w:rPr>
                <w:color w:val="000000"/>
                <w:sz w:val="18"/>
              </w:rPr>
              <w:t>Improving water quality in agricultural areas by implementing best management practices to reduce polluted runoff</w:t>
            </w:r>
          </w:p>
        </w:tc>
      </w:tr>
      <w:tr w:rsidR="00175EE9" w:rsidRPr="00281971" w14:paraId="3A89A0C9" w14:textId="77777777" w:rsidTr="00E96601">
        <w:trPr>
          <w:trHeight w:val="735"/>
          <w:jc w:val="center"/>
        </w:trPr>
        <w:tc>
          <w:tcPr>
            <w:tcW w:w="1815" w:type="dxa"/>
            <w:vMerge/>
            <w:vAlign w:val="center"/>
            <w:hideMark/>
          </w:tcPr>
          <w:p w14:paraId="409EF264" w14:textId="77777777" w:rsidR="00175EE9" w:rsidRPr="00281971" w:rsidRDefault="00175EE9">
            <w:pPr>
              <w:rPr>
                <w:color w:val="000000"/>
                <w:sz w:val="18"/>
                <w:szCs w:val="18"/>
              </w:rPr>
            </w:pPr>
          </w:p>
        </w:tc>
        <w:tc>
          <w:tcPr>
            <w:tcW w:w="2780" w:type="dxa"/>
            <w:vMerge/>
            <w:vAlign w:val="center"/>
            <w:hideMark/>
          </w:tcPr>
          <w:p w14:paraId="2CC5CFD4" w14:textId="77777777" w:rsidR="00175EE9" w:rsidRPr="00281971" w:rsidRDefault="00175EE9">
            <w:pPr>
              <w:rPr>
                <w:color w:val="000000"/>
                <w:sz w:val="18"/>
                <w:szCs w:val="18"/>
              </w:rPr>
            </w:pPr>
          </w:p>
        </w:tc>
        <w:tc>
          <w:tcPr>
            <w:tcW w:w="4855" w:type="dxa"/>
            <w:shd w:val="clear" w:color="auto" w:fill="auto"/>
            <w:vAlign w:val="center"/>
            <w:hideMark/>
          </w:tcPr>
          <w:p w14:paraId="3BC2C844" w14:textId="77777777" w:rsidR="00175EE9" w:rsidRPr="00281971" w:rsidRDefault="00F30A57" w:rsidP="00175EE9">
            <w:pPr>
              <w:ind w:left="337" w:hanging="337"/>
              <w:rPr>
                <w:color w:val="000000"/>
                <w:sz w:val="18"/>
                <w:szCs w:val="18"/>
              </w:rPr>
            </w:pPr>
            <w:sdt>
              <w:sdtPr>
                <w:rPr>
                  <w:color w:val="000000"/>
                  <w:sz w:val="18"/>
                </w:rPr>
                <w:id w:val="1660890155"/>
                <w14:checkbox>
                  <w14:checked w14:val="0"/>
                  <w14:checkedState w14:val="2612" w14:font="MS Gothic"/>
                  <w14:uncheckedState w14:val="2610" w14:font="MS Gothic"/>
                </w14:checkbox>
              </w:sdtPr>
              <w:sdtEndPr/>
              <w:sdtContent>
                <w:r w:rsidR="00A60089">
                  <w:rPr>
                    <w:rFonts w:ascii="MS Gothic" w:eastAsia="MS Gothic" w:hAnsi="MS Gothic" w:hint="eastAsia"/>
                    <w:color w:val="000000"/>
                    <w:sz w:val="18"/>
                  </w:rPr>
                  <w:t>☐</w:t>
                </w:r>
              </w:sdtContent>
            </w:sdt>
            <w:r w:rsidR="00E96601">
              <w:rPr>
                <w:color w:val="000000"/>
                <w:sz w:val="18"/>
              </w:rPr>
              <w:tab/>
            </w:r>
            <w:r w:rsidR="00175EE9" w:rsidRPr="00281971">
              <w:rPr>
                <w:color w:val="000000"/>
                <w:sz w:val="18"/>
              </w:rPr>
              <w:t>Improving water quality in urban and suburban areas by implementing green stormwater infrastructure practices to treat, capture, and/or store stormwater runoff</w:t>
            </w:r>
          </w:p>
        </w:tc>
      </w:tr>
      <w:tr w:rsidR="00175EE9" w:rsidRPr="00281971" w14:paraId="4D8D9CBA" w14:textId="77777777" w:rsidTr="00E96601">
        <w:trPr>
          <w:trHeight w:val="975"/>
          <w:jc w:val="center"/>
        </w:trPr>
        <w:tc>
          <w:tcPr>
            <w:tcW w:w="1815" w:type="dxa"/>
            <w:vMerge/>
            <w:vAlign w:val="center"/>
            <w:hideMark/>
          </w:tcPr>
          <w:p w14:paraId="4CEA0ED1" w14:textId="77777777" w:rsidR="00175EE9" w:rsidRPr="00281971" w:rsidRDefault="00175EE9">
            <w:pPr>
              <w:rPr>
                <w:color w:val="000000"/>
                <w:sz w:val="18"/>
                <w:szCs w:val="18"/>
              </w:rPr>
            </w:pPr>
          </w:p>
        </w:tc>
        <w:tc>
          <w:tcPr>
            <w:tcW w:w="2780" w:type="dxa"/>
            <w:vMerge/>
            <w:vAlign w:val="center"/>
            <w:hideMark/>
          </w:tcPr>
          <w:p w14:paraId="4A4752EC" w14:textId="77777777" w:rsidR="00175EE9" w:rsidRPr="00281971" w:rsidRDefault="00175EE9">
            <w:pPr>
              <w:rPr>
                <w:color w:val="000000"/>
                <w:sz w:val="18"/>
                <w:szCs w:val="18"/>
              </w:rPr>
            </w:pPr>
          </w:p>
        </w:tc>
        <w:tc>
          <w:tcPr>
            <w:tcW w:w="4855" w:type="dxa"/>
            <w:shd w:val="clear" w:color="auto" w:fill="auto"/>
            <w:vAlign w:val="center"/>
            <w:hideMark/>
          </w:tcPr>
          <w:p w14:paraId="2D451043" w14:textId="77777777" w:rsidR="00175EE9" w:rsidRPr="00281971" w:rsidRDefault="00F30A57" w:rsidP="00E96601">
            <w:pPr>
              <w:ind w:left="337" w:hanging="337"/>
              <w:rPr>
                <w:color w:val="000000"/>
                <w:sz w:val="18"/>
                <w:szCs w:val="18"/>
              </w:rPr>
            </w:pPr>
            <w:sdt>
              <w:sdtPr>
                <w:rPr>
                  <w:color w:val="000000"/>
                  <w:sz w:val="18"/>
                </w:rPr>
                <w:id w:val="286402348"/>
                <w14:checkbox>
                  <w14:checked w14:val="0"/>
                  <w14:checkedState w14:val="2612" w14:font="MS Gothic"/>
                  <w14:uncheckedState w14:val="2610" w14:font="MS Gothic"/>
                </w14:checkbox>
              </w:sdtPr>
              <w:sdtEndPr/>
              <w:sdtContent>
                <w:r w:rsidR="00E96601">
                  <w:rPr>
                    <w:rFonts w:ascii="MS Gothic" w:eastAsia="MS Gothic" w:hAnsi="MS Gothic" w:hint="eastAsia"/>
                    <w:color w:val="000000"/>
                    <w:sz w:val="18"/>
                  </w:rPr>
                  <w:t>☐</w:t>
                </w:r>
              </w:sdtContent>
            </w:sdt>
            <w:r w:rsidR="00E96601">
              <w:rPr>
                <w:color w:val="000000"/>
                <w:sz w:val="18"/>
              </w:rPr>
              <w:tab/>
            </w:r>
            <w:r w:rsidR="00175EE9" w:rsidRPr="00281971">
              <w:rPr>
                <w:color w:val="000000"/>
                <w:sz w:val="18"/>
              </w:rPr>
              <w:t>Restoring riparian forest buffer and associated riparian habitat in order to continually increase the capacity of forest buffers to provide water quality and habitat benefits throughout the watershed</w:t>
            </w:r>
          </w:p>
        </w:tc>
      </w:tr>
      <w:tr w:rsidR="00175EE9" w:rsidRPr="00281971" w14:paraId="469B97C2" w14:textId="77777777" w:rsidTr="00E96601">
        <w:trPr>
          <w:trHeight w:val="300"/>
          <w:jc w:val="center"/>
        </w:trPr>
        <w:tc>
          <w:tcPr>
            <w:tcW w:w="1815" w:type="dxa"/>
            <w:vMerge/>
            <w:vAlign w:val="center"/>
            <w:hideMark/>
          </w:tcPr>
          <w:p w14:paraId="4CC262DC" w14:textId="77777777" w:rsidR="00175EE9" w:rsidRPr="00281971" w:rsidRDefault="00175EE9">
            <w:pPr>
              <w:rPr>
                <w:color w:val="000000"/>
                <w:sz w:val="18"/>
                <w:szCs w:val="18"/>
              </w:rPr>
            </w:pPr>
          </w:p>
        </w:tc>
        <w:tc>
          <w:tcPr>
            <w:tcW w:w="2780" w:type="dxa"/>
            <w:vMerge/>
            <w:vAlign w:val="center"/>
            <w:hideMark/>
          </w:tcPr>
          <w:p w14:paraId="58578336" w14:textId="77777777" w:rsidR="00175EE9" w:rsidRPr="00281971" w:rsidRDefault="00175EE9">
            <w:pPr>
              <w:rPr>
                <w:color w:val="000000"/>
                <w:sz w:val="18"/>
                <w:szCs w:val="18"/>
              </w:rPr>
            </w:pPr>
          </w:p>
        </w:tc>
        <w:tc>
          <w:tcPr>
            <w:tcW w:w="4855" w:type="dxa"/>
            <w:shd w:val="clear" w:color="auto" w:fill="auto"/>
            <w:vAlign w:val="center"/>
            <w:hideMark/>
          </w:tcPr>
          <w:p w14:paraId="3051A109" w14:textId="77777777" w:rsidR="00175EE9" w:rsidRPr="00281971" w:rsidRDefault="00F30A57" w:rsidP="00E96601">
            <w:pPr>
              <w:ind w:left="337" w:hanging="337"/>
              <w:rPr>
                <w:color w:val="000000"/>
                <w:sz w:val="18"/>
                <w:szCs w:val="18"/>
              </w:rPr>
            </w:pPr>
            <w:sdt>
              <w:sdtPr>
                <w:rPr>
                  <w:color w:val="000000"/>
                  <w:sz w:val="18"/>
                </w:rPr>
                <w:id w:val="139239273"/>
                <w14:checkbox>
                  <w14:checked w14:val="0"/>
                  <w14:checkedState w14:val="2612" w14:font="MS Gothic"/>
                  <w14:uncheckedState w14:val="2610" w14:font="MS Gothic"/>
                </w14:checkbox>
              </w:sdtPr>
              <w:sdtEndPr/>
              <w:sdtContent>
                <w:r w:rsidR="00E96601">
                  <w:rPr>
                    <w:rFonts w:ascii="MS Gothic" w:eastAsia="MS Gothic" w:hAnsi="MS Gothic" w:hint="eastAsia"/>
                    <w:color w:val="000000"/>
                    <w:sz w:val="18"/>
                  </w:rPr>
                  <w:t>☐</w:t>
                </w:r>
              </w:sdtContent>
            </w:sdt>
            <w:r w:rsidR="00E96601">
              <w:rPr>
                <w:color w:val="000000"/>
                <w:sz w:val="18"/>
              </w:rPr>
              <w:tab/>
            </w:r>
            <w:r w:rsidR="00175EE9" w:rsidRPr="00281971">
              <w:rPr>
                <w:color w:val="000000"/>
                <w:sz w:val="18"/>
              </w:rPr>
              <w:t>Improving the health and function tributary rivers and streams</w:t>
            </w:r>
          </w:p>
        </w:tc>
      </w:tr>
      <w:tr w:rsidR="00175EE9" w:rsidRPr="00281971" w14:paraId="3098EEA3" w14:textId="77777777" w:rsidTr="00E96601">
        <w:trPr>
          <w:trHeight w:val="735"/>
          <w:jc w:val="center"/>
        </w:trPr>
        <w:tc>
          <w:tcPr>
            <w:tcW w:w="1815" w:type="dxa"/>
            <w:shd w:val="clear" w:color="auto" w:fill="auto"/>
            <w:vAlign w:val="center"/>
            <w:hideMark/>
          </w:tcPr>
          <w:p w14:paraId="5A19BDE0" w14:textId="77777777" w:rsidR="00175EE9" w:rsidRPr="00281971" w:rsidRDefault="00175EE9">
            <w:pPr>
              <w:jc w:val="center"/>
              <w:rPr>
                <w:color w:val="000000"/>
                <w:sz w:val="18"/>
                <w:szCs w:val="18"/>
              </w:rPr>
            </w:pPr>
            <w:r w:rsidRPr="00281971">
              <w:rPr>
                <w:color w:val="000000"/>
                <w:sz w:val="18"/>
              </w:rPr>
              <w:t>Eastern Brook Trout</w:t>
            </w:r>
          </w:p>
        </w:tc>
        <w:tc>
          <w:tcPr>
            <w:tcW w:w="2780" w:type="dxa"/>
            <w:shd w:val="clear" w:color="auto" w:fill="auto"/>
            <w:vAlign w:val="center"/>
            <w:hideMark/>
          </w:tcPr>
          <w:p w14:paraId="28961065" w14:textId="77777777" w:rsidR="00175EE9" w:rsidRPr="00281971" w:rsidRDefault="00175EE9">
            <w:pPr>
              <w:jc w:val="center"/>
              <w:rPr>
                <w:color w:val="000000"/>
                <w:sz w:val="18"/>
                <w:szCs w:val="18"/>
              </w:rPr>
            </w:pPr>
            <w:r w:rsidRPr="00281971">
              <w:rPr>
                <w:color w:val="000000"/>
                <w:sz w:val="18"/>
              </w:rPr>
              <w:t>Maintain and increase Eastern brook trout populations in stronghold patches</w:t>
            </w:r>
          </w:p>
        </w:tc>
        <w:tc>
          <w:tcPr>
            <w:tcW w:w="4855" w:type="dxa"/>
            <w:shd w:val="clear" w:color="auto" w:fill="auto"/>
            <w:vAlign w:val="center"/>
            <w:hideMark/>
          </w:tcPr>
          <w:p w14:paraId="1FFFBA40" w14:textId="77777777" w:rsidR="00175EE9" w:rsidRPr="00281971" w:rsidRDefault="00F30A57" w:rsidP="00E96601">
            <w:pPr>
              <w:ind w:left="337" w:hanging="337"/>
              <w:rPr>
                <w:color w:val="000000"/>
                <w:sz w:val="18"/>
                <w:szCs w:val="18"/>
              </w:rPr>
            </w:pPr>
            <w:sdt>
              <w:sdtPr>
                <w:rPr>
                  <w:color w:val="000000"/>
                  <w:sz w:val="18"/>
                </w:rPr>
                <w:id w:val="-215735466"/>
                <w14:checkbox>
                  <w14:checked w14:val="0"/>
                  <w14:checkedState w14:val="2612" w14:font="MS Gothic"/>
                  <w14:uncheckedState w14:val="2610" w14:font="MS Gothic"/>
                </w14:checkbox>
              </w:sdtPr>
              <w:sdtEndPr/>
              <w:sdtContent>
                <w:r w:rsidR="00E96601">
                  <w:rPr>
                    <w:rFonts w:ascii="MS Gothic" w:eastAsia="MS Gothic" w:hAnsi="MS Gothic" w:hint="eastAsia"/>
                    <w:color w:val="000000"/>
                    <w:sz w:val="18"/>
                  </w:rPr>
                  <w:t>☐</w:t>
                </w:r>
              </w:sdtContent>
            </w:sdt>
            <w:r w:rsidR="00E96601">
              <w:rPr>
                <w:color w:val="000000"/>
                <w:sz w:val="18"/>
              </w:rPr>
              <w:tab/>
            </w:r>
            <w:r w:rsidR="00175EE9" w:rsidRPr="00281971">
              <w:rPr>
                <w:color w:val="000000"/>
                <w:sz w:val="18"/>
              </w:rPr>
              <w:t>Increasing habitat integrity in stronghold patches through protection and restoration of riparian areas, stream restoration, nonpoint source pollution controls and land use protections</w:t>
            </w:r>
          </w:p>
        </w:tc>
      </w:tr>
      <w:tr w:rsidR="00175EE9" w:rsidRPr="00281971" w14:paraId="625869BD" w14:textId="77777777" w:rsidTr="00E96601">
        <w:trPr>
          <w:trHeight w:val="735"/>
          <w:jc w:val="center"/>
        </w:trPr>
        <w:tc>
          <w:tcPr>
            <w:tcW w:w="1815" w:type="dxa"/>
            <w:vMerge w:val="restart"/>
            <w:shd w:val="clear" w:color="auto" w:fill="auto"/>
            <w:vAlign w:val="center"/>
            <w:hideMark/>
          </w:tcPr>
          <w:p w14:paraId="76079E55" w14:textId="77777777" w:rsidR="00175EE9" w:rsidRPr="00281971" w:rsidRDefault="00175EE9">
            <w:pPr>
              <w:jc w:val="center"/>
              <w:rPr>
                <w:color w:val="000000"/>
                <w:sz w:val="18"/>
                <w:szCs w:val="18"/>
              </w:rPr>
            </w:pPr>
            <w:r w:rsidRPr="00281971">
              <w:rPr>
                <w:color w:val="000000"/>
                <w:sz w:val="18"/>
              </w:rPr>
              <w:t>American Black Duck</w:t>
            </w:r>
          </w:p>
        </w:tc>
        <w:tc>
          <w:tcPr>
            <w:tcW w:w="2780" w:type="dxa"/>
            <w:vMerge w:val="restart"/>
            <w:shd w:val="clear" w:color="auto" w:fill="auto"/>
            <w:vAlign w:val="center"/>
            <w:hideMark/>
          </w:tcPr>
          <w:p w14:paraId="1D5208C9" w14:textId="77777777" w:rsidR="00175EE9" w:rsidRPr="00281971" w:rsidRDefault="00175EE9">
            <w:pPr>
              <w:jc w:val="center"/>
              <w:rPr>
                <w:color w:val="000000"/>
                <w:sz w:val="18"/>
                <w:szCs w:val="18"/>
              </w:rPr>
            </w:pPr>
            <w:r w:rsidRPr="00281971">
              <w:rPr>
                <w:color w:val="000000"/>
                <w:sz w:val="18"/>
              </w:rPr>
              <w:t>Increase wetland habitat and available food to support wintering black duck populations</w:t>
            </w:r>
          </w:p>
        </w:tc>
        <w:tc>
          <w:tcPr>
            <w:tcW w:w="4855" w:type="dxa"/>
            <w:shd w:val="clear" w:color="auto" w:fill="auto"/>
            <w:vAlign w:val="center"/>
            <w:hideMark/>
          </w:tcPr>
          <w:p w14:paraId="6F27BBB1" w14:textId="77777777" w:rsidR="00175EE9" w:rsidRPr="00281971" w:rsidRDefault="00F30A57" w:rsidP="00E96601">
            <w:pPr>
              <w:ind w:left="337" w:hanging="337"/>
              <w:rPr>
                <w:color w:val="000000"/>
                <w:sz w:val="18"/>
                <w:szCs w:val="18"/>
              </w:rPr>
            </w:pPr>
            <w:sdt>
              <w:sdtPr>
                <w:rPr>
                  <w:color w:val="000000"/>
                  <w:sz w:val="18"/>
                </w:rPr>
                <w:id w:val="-703949559"/>
                <w14:checkbox>
                  <w14:checked w14:val="0"/>
                  <w14:checkedState w14:val="2612" w14:font="MS Gothic"/>
                  <w14:uncheckedState w14:val="2610" w14:font="MS Gothic"/>
                </w14:checkbox>
              </w:sdtPr>
              <w:sdtEndPr/>
              <w:sdtContent>
                <w:r w:rsidR="00E96601">
                  <w:rPr>
                    <w:rFonts w:ascii="MS Gothic" w:eastAsia="MS Gothic" w:hAnsi="MS Gothic" w:hint="eastAsia"/>
                    <w:color w:val="000000"/>
                    <w:sz w:val="18"/>
                  </w:rPr>
                  <w:t>☐</w:t>
                </w:r>
              </w:sdtContent>
            </w:sdt>
            <w:r w:rsidR="00E96601">
              <w:rPr>
                <w:color w:val="000000"/>
                <w:sz w:val="18"/>
              </w:rPr>
              <w:tab/>
            </w:r>
            <w:r w:rsidR="00175EE9" w:rsidRPr="00281971">
              <w:rPr>
                <w:color w:val="000000"/>
                <w:sz w:val="18"/>
              </w:rPr>
              <w:t>Creating, restoring, or enhancing the function of tidal and non-tidal wetlands to increase black duck carrying capacity through improved food resources</w:t>
            </w:r>
          </w:p>
        </w:tc>
      </w:tr>
      <w:tr w:rsidR="00175EE9" w:rsidRPr="00281971" w14:paraId="006D6F4F" w14:textId="77777777" w:rsidTr="00E96601">
        <w:trPr>
          <w:trHeight w:val="300"/>
          <w:jc w:val="center"/>
        </w:trPr>
        <w:tc>
          <w:tcPr>
            <w:tcW w:w="1815" w:type="dxa"/>
            <w:vMerge/>
            <w:vAlign w:val="center"/>
            <w:hideMark/>
          </w:tcPr>
          <w:p w14:paraId="74DD5BFC" w14:textId="77777777" w:rsidR="00175EE9" w:rsidRPr="00281971" w:rsidRDefault="00175EE9">
            <w:pPr>
              <w:rPr>
                <w:color w:val="000000"/>
                <w:sz w:val="18"/>
                <w:szCs w:val="18"/>
              </w:rPr>
            </w:pPr>
          </w:p>
        </w:tc>
        <w:tc>
          <w:tcPr>
            <w:tcW w:w="2780" w:type="dxa"/>
            <w:vMerge/>
            <w:vAlign w:val="center"/>
            <w:hideMark/>
          </w:tcPr>
          <w:p w14:paraId="6B1EDB10" w14:textId="77777777" w:rsidR="00175EE9" w:rsidRPr="00281971" w:rsidRDefault="00175EE9">
            <w:pPr>
              <w:rPr>
                <w:color w:val="000000"/>
                <w:sz w:val="18"/>
                <w:szCs w:val="18"/>
              </w:rPr>
            </w:pPr>
          </w:p>
        </w:tc>
        <w:tc>
          <w:tcPr>
            <w:tcW w:w="4855" w:type="dxa"/>
            <w:shd w:val="clear" w:color="auto" w:fill="auto"/>
            <w:vAlign w:val="center"/>
            <w:hideMark/>
          </w:tcPr>
          <w:p w14:paraId="19C6F338" w14:textId="77777777" w:rsidR="00175EE9" w:rsidRPr="00281971" w:rsidRDefault="00F30A57" w:rsidP="00E96601">
            <w:pPr>
              <w:ind w:left="337" w:hanging="337"/>
              <w:rPr>
                <w:color w:val="000000"/>
                <w:sz w:val="18"/>
                <w:szCs w:val="18"/>
              </w:rPr>
            </w:pPr>
            <w:sdt>
              <w:sdtPr>
                <w:rPr>
                  <w:color w:val="000000"/>
                  <w:sz w:val="18"/>
                </w:rPr>
                <w:id w:val="-868597499"/>
                <w14:checkbox>
                  <w14:checked w14:val="0"/>
                  <w14:checkedState w14:val="2612" w14:font="MS Gothic"/>
                  <w14:uncheckedState w14:val="2610" w14:font="MS Gothic"/>
                </w14:checkbox>
              </w:sdtPr>
              <w:sdtEndPr/>
              <w:sdtContent>
                <w:r w:rsidR="00E96601">
                  <w:rPr>
                    <w:rFonts w:ascii="MS Gothic" w:eastAsia="MS Gothic" w:hAnsi="MS Gothic" w:hint="eastAsia"/>
                    <w:color w:val="000000"/>
                    <w:sz w:val="18"/>
                  </w:rPr>
                  <w:t>☐</w:t>
                </w:r>
              </w:sdtContent>
            </w:sdt>
            <w:r w:rsidR="00E96601">
              <w:rPr>
                <w:color w:val="000000"/>
                <w:sz w:val="18"/>
              </w:rPr>
              <w:tab/>
            </w:r>
            <w:r w:rsidR="00175EE9" w:rsidRPr="00281971">
              <w:rPr>
                <w:color w:val="000000"/>
                <w:sz w:val="18"/>
              </w:rPr>
              <w:t>Increasing available food resources</w:t>
            </w:r>
          </w:p>
        </w:tc>
      </w:tr>
      <w:tr w:rsidR="00175EE9" w:rsidRPr="00281971" w14:paraId="21F7707B" w14:textId="77777777" w:rsidTr="00E96601">
        <w:trPr>
          <w:trHeight w:val="735"/>
          <w:jc w:val="center"/>
        </w:trPr>
        <w:tc>
          <w:tcPr>
            <w:tcW w:w="1815" w:type="dxa"/>
            <w:shd w:val="clear" w:color="auto" w:fill="auto"/>
            <w:vAlign w:val="center"/>
            <w:hideMark/>
          </w:tcPr>
          <w:p w14:paraId="0153D383" w14:textId="77777777" w:rsidR="00175EE9" w:rsidRPr="00281971" w:rsidRDefault="00175EE9">
            <w:pPr>
              <w:jc w:val="center"/>
              <w:rPr>
                <w:color w:val="000000"/>
                <w:sz w:val="18"/>
                <w:szCs w:val="18"/>
              </w:rPr>
            </w:pPr>
            <w:r w:rsidRPr="00281971">
              <w:rPr>
                <w:color w:val="000000"/>
                <w:sz w:val="18"/>
              </w:rPr>
              <w:t>River Herring</w:t>
            </w:r>
          </w:p>
        </w:tc>
        <w:tc>
          <w:tcPr>
            <w:tcW w:w="2780" w:type="dxa"/>
            <w:shd w:val="clear" w:color="auto" w:fill="auto"/>
            <w:vAlign w:val="center"/>
            <w:hideMark/>
          </w:tcPr>
          <w:p w14:paraId="07E609B5" w14:textId="77777777" w:rsidR="00175EE9" w:rsidRPr="00281971" w:rsidRDefault="00175EE9">
            <w:pPr>
              <w:jc w:val="center"/>
              <w:rPr>
                <w:color w:val="000000"/>
                <w:sz w:val="18"/>
                <w:szCs w:val="18"/>
              </w:rPr>
            </w:pPr>
            <w:r w:rsidRPr="00281971">
              <w:rPr>
                <w:color w:val="000000"/>
                <w:sz w:val="18"/>
              </w:rPr>
              <w:t>Restore access and use of high quality migratory river and stream habitat</w:t>
            </w:r>
          </w:p>
        </w:tc>
        <w:tc>
          <w:tcPr>
            <w:tcW w:w="4855" w:type="dxa"/>
            <w:shd w:val="clear" w:color="auto" w:fill="auto"/>
            <w:vAlign w:val="center"/>
            <w:hideMark/>
          </w:tcPr>
          <w:p w14:paraId="1F0F1DD0" w14:textId="77777777" w:rsidR="00175EE9" w:rsidRPr="00281971" w:rsidRDefault="00F30A57" w:rsidP="00E96601">
            <w:pPr>
              <w:ind w:left="337" w:hanging="337"/>
              <w:rPr>
                <w:color w:val="000000"/>
                <w:sz w:val="18"/>
                <w:szCs w:val="18"/>
              </w:rPr>
            </w:pPr>
            <w:sdt>
              <w:sdtPr>
                <w:rPr>
                  <w:color w:val="000000"/>
                  <w:sz w:val="18"/>
                </w:rPr>
                <w:id w:val="-1591619253"/>
                <w14:checkbox>
                  <w14:checked w14:val="0"/>
                  <w14:checkedState w14:val="2612" w14:font="MS Gothic"/>
                  <w14:uncheckedState w14:val="2610" w14:font="MS Gothic"/>
                </w14:checkbox>
              </w:sdtPr>
              <w:sdtEndPr/>
              <w:sdtContent>
                <w:r w:rsidR="00E96601">
                  <w:rPr>
                    <w:rFonts w:ascii="MS Gothic" w:eastAsia="MS Gothic" w:hAnsi="MS Gothic" w:hint="eastAsia"/>
                    <w:color w:val="000000"/>
                    <w:sz w:val="18"/>
                  </w:rPr>
                  <w:t>☐</w:t>
                </w:r>
              </w:sdtContent>
            </w:sdt>
            <w:r w:rsidR="00E96601">
              <w:rPr>
                <w:color w:val="000000"/>
                <w:sz w:val="18"/>
              </w:rPr>
              <w:tab/>
            </w:r>
            <w:r w:rsidR="00175EE9" w:rsidRPr="00281971">
              <w:rPr>
                <w:color w:val="000000"/>
                <w:sz w:val="18"/>
              </w:rPr>
              <w:t>Implementing high priority, cost-effective connectivity enhancement projects through culvert replacement, fish passage improvements, and dam removal</w:t>
            </w:r>
          </w:p>
        </w:tc>
      </w:tr>
      <w:tr w:rsidR="00175EE9" w:rsidRPr="00281971" w14:paraId="56857AEB" w14:textId="77777777" w:rsidTr="00E96601">
        <w:trPr>
          <w:trHeight w:val="495"/>
          <w:jc w:val="center"/>
        </w:trPr>
        <w:tc>
          <w:tcPr>
            <w:tcW w:w="1815" w:type="dxa"/>
            <w:shd w:val="clear" w:color="auto" w:fill="auto"/>
            <w:vAlign w:val="center"/>
            <w:hideMark/>
          </w:tcPr>
          <w:p w14:paraId="2CA2D6BB" w14:textId="77777777" w:rsidR="00175EE9" w:rsidRPr="00281971" w:rsidRDefault="00175EE9">
            <w:pPr>
              <w:jc w:val="center"/>
              <w:rPr>
                <w:color w:val="000000"/>
                <w:sz w:val="18"/>
                <w:szCs w:val="18"/>
              </w:rPr>
            </w:pPr>
            <w:r w:rsidRPr="00281971">
              <w:rPr>
                <w:color w:val="000000"/>
                <w:sz w:val="18"/>
              </w:rPr>
              <w:t>Eastern Oyster</w:t>
            </w:r>
          </w:p>
        </w:tc>
        <w:tc>
          <w:tcPr>
            <w:tcW w:w="2780" w:type="dxa"/>
            <w:shd w:val="clear" w:color="auto" w:fill="auto"/>
            <w:vAlign w:val="center"/>
            <w:hideMark/>
          </w:tcPr>
          <w:p w14:paraId="7E1498AD" w14:textId="77777777" w:rsidR="00175EE9" w:rsidRPr="00281971" w:rsidRDefault="00175EE9">
            <w:pPr>
              <w:jc w:val="center"/>
              <w:rPr>
                <w:color w:val="000000"/>
                <w:sz w:val="18"/>
                <w:szCs w:val="18"/>
              </w:rPr>
            </w:pPr>
            <w:r w:rsidRPr="00281971">
              <w:rPr>
                <w:color w:val="000000"/>
                <w:sz w:val="18"/>
              </w:rPr>
              <w:t>Restore oyster populations in priority Chesapeake Bay tributaries</w:t>
            </w:r>
          </w:p>
        </w:tc>
        <w:tc>
          <w:tcPr>
            <w:tcW w:w="4855" w:type="dxa"/>
            <w:shd w:val="clear" w:color="auto" w:fill="auto"/>
            <w:vAlign w:val="center"/>
            <w:hideMark/>
          </w:tcPr>
          <w:p w14:paraId="77320F65" w14:textId="77777777" w:rsidR="00175EE9" w:rsidRPr="00281971" w:rsidRDefault="00F30A57" w:rsidP="00E96601">
            <w:pPr>
              <w:ind w:left="337" w:hanging="337"/>
              <w:rPr>
                <w:color w:val="000000"/>
                <w:sz w:val="18"/>
                <w:szCs w:val="18"/>
              </w:rPr>
            </w:pPr>
            <w:sdt>
              <w:sdtPr>
                <w:rPr>
                  <w:color w:val="000000"/>
                  <w:sz w:val="18"/>
                </w:rPr>
                <w:id w:val="-1670715514"/>
                <w14:checkbox>
                  <w14:checked w14:val="0"/>
                  <w14:checkedState w14:val="2612" w14:font="MS Gothic"/>
                  <w14:uncheckedState w14:val="2610" w14:font="MS Gothic"/>
                </w14:checkbox>
              </w:sdtPr>
              <w:sdtEndPr/>
              <w:sdtContent>
                <w:r w:rsidR="00E96601">
                  <w:rPr>
                    <w:rFonts w:ascii="MS Gothic" w:eastAsia="MS Gothic" w:hAnsi="MS Gothic" w:hint="eastAsia"/>
                    <w:color w:val="000000"/>
                    <w:sz w:val="18"/>
                  </w:rPr>
                  <w:t>☐</w:t>
                </w:r>
              </w:sdtContent>
            </w:sdt>
            <w:r w:rsidR="00E96601">
              <w:rPr>
                <w:color w:val="000000"/>
                <w:sz w:val="18"/>
              </w:rPr>
              <w:tab/>
            </w:r>
            <w:r w:rsidR="00175EE9" w:rsidRPr="00281971">
              <w:rPr>
                <w:color w:val="000000"/>
                <w:sz w:val="18"/>
              </w:rPr>
              <w:t>Restoring native oyster reefs in targeted tributaries through spat production and reef construction</w:t>
            </w:r>
          </w:p>
        </w:tc>
      </w:tr>
      <w:tr w:rsidR="00175EE9" w:rsidRPr="00281971" w14:paraId="5AF04505" w14:textId="77777777" w:rsidTr="00E96601">
        <w:trPr>
          <w:trHeight w:val="735"/>
          <w:jc w:val="center"/>
        </w:trPr>
        <w:tc>
          <w:tcPr>
            <w:tcW w:w="1815" w:type="dxa"/>
            <w:vMerge w:val="restart"/>
            <w:shd w:val="clear" w:color="auto" w:fill="auto"/>
            <w:vAlign w:val="center"/>
            <w:hideMark/>
          </w:tcPr>
          <w:p w14:paraId="59C9727F" w14:textId="77777777" w:rsidR="00175EE9" w:rsidRPr="00281971" w:rsidRDefault="00175EE9">
            <w:pPr>
              <w:jc w:val="center"/>
              <w:rPr>
                <w:color w:val="000000"/>
                <w:sz w:val="18"/>
                <w:szCs w:val="18"/>
              </w:rPr>
            </w:pPr>
            <w:r w:rsidRPr="00281971">
              <w:rPr>
                <w:color w:val="000000"/>
                <w:sz w:val="18"/>
              </w:rPr>
              <w:t>Capacity and Planning</w:t>
            </w:r>
          </w:p>
        </w:tc>
        <w:tc>
          <w:tcPr>
            <w:tcW w:w="2780" w:type="dxa"/>
            <w:vMerge w:val="restart"/>
            <w:shd w:val="clear" w:color="auto" w:fill="auto"/>
            <w:vAlign w:val="center"/>
            <w:hideMark/>
          </w:tcPr>
          <w:p w14:paraId="203A45E9" w14:textId="77777777" w:rsidR="00175EE9" w:rsidRPr="00281971" w:rsidRDefault="00175EE9">
            <w:pPr>
              <w:jc w:val="center"/>
              <w:rPr>
                <w:color w:val="000000"/>
                <w:sz w:val="18"/>
                <w:szCs w:val="18"/>
              </w:rPr>
            </w:pPr>
            <w:r w:rsidRPr="00281971">
              <w:rPr>
                <w:color w:val="000000"/>
                <w:sz w:val="18"/>
              </w:rPr>
              <w:t xml:space="preserve">Motivate individuals in the watershed to adopt behaviors that </w:t>
            </w:r>
            <w:r w:rsidRPr="00281971">
              <w:rPr>
                <w:color w:val="000000"/>
                <w:sz w:val="18"/>
              </w:rPr>
              <w:lastRenderedPageBreak/>
              <w:t>benefit water quality, species, and habitats</w:t>
            </w:r>
          </w:p>
        </w:tc>
        <w:tc>
          <w:tcPr>
            <w:tcW w:w="4855" w:type="dxa"/>
            <w:shd w:val="clear" w:color="auto" w:fill="auto"/>
            <w:vAlign w:val="center"/>
            <w:hideMark/>
          </w:tcPr>
          <w:p w14:paraId="7698B1F7" w14:textId="77777777" w:rsidR="00175EE9" w:rsidRPr="00281971" w:rsidRDefault="00F30A57" w:rsidP="00E96601">
            <w:pPr>
              <w:ind w:left="337" w:hanging="337"/>
              <w:rPr>
                <w:color w:val="000000"/>
                <w:sz w:val="18"/>
                <w:szCs w:val="18"/>
              </w:rPr>
            </w:pPr>
            <w:sdt>
              <w:sdtPr>
                <w:rPr>
                  <w:color w:val="000000"/>
                  <w:sz w:val="18"/>
                </w:rPr>
                <w:id w:val="1561900289"/>
                <w14:checkbox>
                  <w14:checked w14:val="0"/>
                  <w14:checkedState w14:val="2612" w14:font="MS Gothic"/>
                  <w14:uncheckedState w14:val="2610" w14:font="MS Gothic"/>
                </w14:checkbox>
              </w:sdtPr>
              <w:sdtEndPr/>
              <w:sdtContent>
                <w:r w:rsidR="00E96601">
                  <w:rPr>
                    <w:rFonts w:ascii="MS Gothic" w:eastAsia="MS Gothic" w:hAnsi="MS Gothic" w:hint="eastAsia"/>
                    <w:color w:val="000000"/>
                    <w:sz w:val="18"/>
                  </w:rPr>
                  <w:t>☐</w:t>
                </w:r>
              </w:sdtContent>
            </w:sdt>
            <w:r w:rsidR="00E96601">
              <w:rPr>
                <w:color w:val="000000"/>
                <w:sz w:val="18"/>
              </w:rPr>
              <w:tab/>
            </w:r>
            <w:r w:rsidR="00175EE9" w:rsidRPr="00281971">
              <w:rPr>
                <w:color w:val="000000"/>
                <w:sz w:val="18"/>
              </w:rPr>
              <w:t>Enlisting individuals in local volunteer events to restore local natural resources and providing hands-on education and skill-building for individual action</w:t>
            </w:r>
          </w:p>
        </w:tc>
      </w:tr>
      <w:tr w:rsidR="00175EE9" w:rsidRPr="00281971" w14:paraId="6E90C725" w14:textId="77777777" w:rsidTr="00E96601">
        <w:trPr>
          <w:trHeight w:val="975"/>
          <w:jc w:val="center"/>
        </w:trPr>
        <w:tc>
          <w:tcPr>
            <w:tcW w:w="1815" w:type="dxa"/>
            <w:vMerge/>
            <w:vAlign w:val="center"/>
            <w:hideMark/>
          </w:tcPr>
          <w:p w14:paraId="4E94A70F" w14:textId="77777777" w:rsidR="00175EE9" w:rsidRPr="00281971" w:rsidRDefault="00175EE9">
            <w:pPr>
              <w:rPr>
                <w:color w:val="000000"/>
                <w:sz w:val="18"/>
                <w:szCs w:val="18"/>
              </w:rPr>
            </w:pPr>
          </w:p>
        </w:tc>
        <w:tc>
          <w:tcPr>
            <w:tcW w:w="2780" w:type="dxa"/>
            <w:vMerge/>
            <w:vAlign w:val="center"/>
            <w:hideMark/>
          </w:tcPr>
          <w:p w14:paraId="37D9C6E9" w14:textId="77777777" w:rsidR="00175EE9" w:rsidRPr="00281971" w:rsidRDefault="00175EE9">
            <w:pPr>
              <w:rPr>
                <w:color w:val="000000"/>
                <w:sz w:val="18"/>
                <w:szCs w:val="18"/>
              </w:rPr>
            </w:pPr>
          </w:p>
        </w:tc>
        <w:tc>
          <w:tcPr>
            <w:tcW w:w="4855" w:type="dxa"/>
            <w:shd w:val="clear" w:color="auto" w:fill="auto"/>
            <w:vAlign w:val="center"/>
            <w:hideMark/>
          </w:tcPr>
          <w:p w14:paraId="38B0B807" w14:textId="77777777" w:rsidR="00175EE9" w:rsidRPr="00281971" w:rsidRDefault="00F30A57" w:rsidP="00E96601">
            <w:pPr>
              <w:ind w:left="337" w:hanging="337"/>
              <w:rPr>
                <w:color w:val="000000"/>
                <w:sz w:val="18"/>
                <w:szCs w:val="18"/>
              </w:rPr>
            </w:pPr>
            <w:sdt>
              <w:sdtPr>
                <w:rPr>
                  <w:color w:val="000000"/>
                  <w:sz w:val="18"/>
                </w:rPr>
                <w:id w:val="1135603887"/>
                <w14:checkbox>
                  <w14:checked w14:val="0"/>
                  <w14:checkedState w14:val="2612" w14:font="MS Gothic"/>
                  <w14:uncheckedState w14:val="2610" w14:font="MS Gothic"/>
                </w14:checkbox>
              </w:sdtPr>
              <w:sdtEndPr/>
              <w:sdtContent>
                <w:r w:rsidR="00E96601">
                  <w:rPr>
                    <w:rFonts w:ascii="MS Gothic" w:eastAsia="MS Gothic" w:hAnsi="MS Gothic" w:hint="eastAsia"/>
                    <w:color w:val="000000"/>
                    <w:sz w:val="18"/>
                  </w:rPr>
                  <w:t>☐</w:t>
                </w:r>
              </w:sdtContent>
            </w:sdt>
            <w:r w:rsidR="00E96601">
              <w:rPr>
                <w:color w:val="000000"/>
                <w:sz w:val="18"/>
              </w:rPr>
              <w:tab/>
            </w:r>
            <w:r w:rsidR="00175EE9" w:rsidRPr="00281971">
              <w:rPr>
                <w:color w:val="000000"/>
                <w:sz w:val="18"/>
              </w:rPr>
              <w:t>Developing or improving conservation, watershed, or habitat management plans that provide guidance to landowners, organizations, or local governments on how to manage properties and communities for improved conservation outcomes</w:t>
            </w:r>
          </w:p>
        </w:tc>
      </w:tr>
    </w:tbl>
    <w:p w14:paraId="4334D824" w14:textId="77777777" w:rsidR="00BE34B8" w:rsidRPr="001F37FC" w:rsidRDefault="00BE34B8" w:rsidP="00BE34B8">
      <w:pPr>
        <w:pStyle w:val="1AutoList32"/>
        <w:tabs>
          <w:tab w:val="clear" w:pos="720"/>
        </w:tabs>
        <w:spacing w:after="120"/>
        <w:ind w:left="0" w:firstLine="0"/>
        <w:jc w:val="left"/>
        <w:rPr>
          <w:sz w:val="22"/>
          <w:szCs w:val="22"/>
        </w:rPr>
      </w:pPr>
    </w:p>
    <w:p w14:paraId="2D75D5F1" w14:textId="626296E6" w:rsidR="008540B5" w:rsidRPr="001F37FC" w:rsidRDefault="008540B5" w:rsidP="008540B5">
      <w:pPr>
        <w:pStyle w:val="1AutoList32"/>
        <w:numPr>
          <w:ilvl w:val="0"/>
          <w:numId w:val="31"/>
        </w:numPr>
        <w:tabs>
          <w:tab w:val="clear" w:pos="720"/>
        </w:tabs>
        <w:spacing w:after="120"/>
        <w:ind w:left="360"/>
        <w:jc w:val="left"/>
        <w:rPr>
          <w:sz w:val="22"/>
          <w:szCs w:val="22"/>
        </w:rPr>
      </w:pPr>
      <w:r w:rsidRPr="002754A2">
        <w:rPr>
          <w:b/>
          <w:sz w:val="22"/>
          <w:szCs w:val="22"/>
        </w:rPr>
        <w:t xml:space="preserve">Project </w:t>
      </w:r>
      <w:r>
        <w:rPr>
          <w:b/>
          <w:sz w:val="22"/>
          <w:szCs w:val="22"/>
        </w:rPr>
        <w:t>Location</w:t>
      </w:r>
      <w:r w:rsidRPr="002754A2">
        <w:rPr>
          <w:sz w:val="22"/>
          <w:szCs w:val="22"/>
        </w:rPr>
        <w:t xml:space="preserve">: </w:t>
      </w:r>
      <w:r>
        <w:rPr>
          <w:sz w:val="22"/>
          <w:szCs w:val="22"/>
        </w:rPr>
        <w:t>Identify the proposed project location(s) and/or associated geographic focus area(s) for proposed activities</w:t>
      </w:r>
      <w:r w:rsidR="007C74DC">
        <w:rPr>
          <w:sz w:val="22"/>
          <w:szCs w:val="22"/>
        </w:rPr>
        <w:t xml:space="preserve"> and</w:t>
      </w:r>
      <w:r>
        <w:rPr>
          <w:sz w:val="22"/>
          <w:szCs w:val="22"/>
        </w:rPr>
        <w:t xml:space="preserve"> why and/or how was this project location selected. </w:t>
      </w:r>
    </w:p>
    <w:p w14:paraId="1C9D3AF2" w14:textId="448C073B" w:rsidR="008540B5" w:rsidRPr="006E6C30" w:rsidRDefault="008540B5" w:rsidP="008540B5">
      <w:pPr>
        <w:numPr>
          <w:ilvl w:val="0"/>
          <w:numId w:val="31"/>
        </w:numPr>
        <w:spacing w:after="120"/>
        <w:ind w:left="360"/>
        <w:rPr>
          <w:sz w:val="22"/>
        </w:rPr>
      </w:pPr>
      <w:r w:rsidRPr="006E6C30">
        <w:rPr>
          <w:b/>
          <w:sz w:val="22"/>
        </w:rPr>
        <w:t xml:space="preserve">Current </w:t>
      </w:r>
      <w:r>
        <w:rPr>
          <w:b/>
          <w:sz w:val="22"/>
        </w:rPr>
        <w:t>Conservation</w:t>
      </w:r>
      <w:r w:rsidRPr="006E6C30">
        <w:rPr>
          <w:b/>
          <w:sz w:val="22"/>
        </w:rPr>
        <w:t xml:space="preserve"> Context </w:t>
      </w:r>
      <w:r w:rsidRPr="006E6C30">
        <w:rPr>
          <w:sz w:val="22"/>
        </w:rPr>
        <w:t xml:space="preserve">– Provide an overview of the </w:t>
      </w:r>
      <w:proofErr w:type="gramStart"/>
      <w:r w:rsidR="007C74DC">
        <w:rPr>
          <w:sz w:val="22"/>
        </w:rPr>
        <w:t xml:space="preserve">current </w:t>
      </w:r>
      <w:r w:rsidR="007C74DC" w:rsidRPr="006E6C30">
        <w:rPr>
          <w:sz w:val="22"/>
        </w:rPr>
        <w:t>status</w:t>
      </w:r>
      <w:proofErr w:type="gramEnd"/>
      <w:r w:rsidRPr="006E6C30">
        <w:rPr>
          <w:sz w:val="22"/>
        </w:rPr>
        <w:t xml:space="preserve"> of efforts to advance </w:t>
      </w:r>
      <w:r w:rsidR="007C74DC">
        <w:rPr>
          <w:sz w:val="22"/>
        </w:rPr>
        <w:t xml:space="preserve">proposed </w:t>
      </w:r>
      <w:r>
        <w:rPr>
          <w:sz w:val="22"/>
        </w:rPr>
        <w:t xml:space="preserve">conservation and/or restoration </w:t>
      </w:r>
      <w:r w:rsidR="007C74DC">
        <w:rPr>
          <w:sz w:val="22"/>
        </w:rPr>
        <w:t>activities</w:t>
      </w:r>
      <w:r>
        <w:rPr>
          <w:sz w:val="22"/>
        </w:rPr>
        <w:t xml:space="preserve"> in </w:t>
      </w:r>
      <w:r w:rsidRPr="006E6C30">
        <w:rPr>
          <w:sz w:val="22"/>
        </w:rPr>
        <w:t>the project</w:t>
      </w:r>
      <w:r>
        <w:rPr>
          <w:sz w:val="22"/>
        </w:rPr>
        <w:t xml:space="preserve"> location</w:t>
      </w:r>
      <w:r w:rsidRPr="006E6C30">
        <w:rPr>
          <w:sz w:val="22"/>
        </w:rPr>
        <w:t>.</w:t>
      </w:r>
    </w:p>
    <w:p w14:paraId="56EB18D3" w14:textId="6D2FED7D" w:rsidR="008540B5" w:rsidRDefault="008540B5" w:rsidP="008540B5">
      <w:pPr>
        <w:numPr>
          <w:ilvl w:val="0"/>
          <w:numId w:val="31"/>
        </w:numPr>
        <w:spacing w:after="120"/>
        <w:ind w:left="360"/>
        <w:rPr>
          <w:sz w:val="22"/>
        </w:rPr>
      </w:pPr>
      <w:r>
        <w:rPr>
          <w:b/>
          <w:sz w:val="22"/>
        </w:rPr>
        <w:t xml:space="preserve">Current </w:t>
      </w:r>
      <w:r w:rsidRPr="001C69C1">
        <w:rPr>
          <w:b/>
          <w:sz w:val="22"/>
        </w:rPr>
        <w:t>Partnership Context</w:t>
      </w:r>
      <w:r w:rsidRPr="001C69C1">
        <w:rPr>
          <w:sz w:val="22"/>
        </w:rPr>
        <w:t xml:space="preserve"> – </w:t>
      </w:r>
      <w:r>
        <w:rPr>
          <w:sz w:val="22"/>
        </w:rPr>
        <w:t xml:space="preserve">Describe the proposed </w:t>
      </w:r>
      <w:r w:rsidRPr="001C69C1">
        <w:rPr>
          <w:sz w:val="22"/>
        </w:rPr>
        <w:t>partnership</w:t>
      </w:r>
      <w:r w:rsidR="00D71CF3">
        <w:rPr>
          <w:sz w:val="22"/>
        </w:rPr>
        <w:t xml:space="preserve"> and its </w:t>
      </w:r>
      <w:r>
        <w:rPr>
          <w:sz w:val="22"/>
        </w:rPr>
        <w:t xml:space="preserve">current role advancing </w:t>
      </w:r>
      <w:r w:rsidR="00D71CF3">
        <w:rPr>
          <w:sz w:val="22"/>
        </w:rPr>
        <w:t xml:space="preserve">proposed </w:t>
      </w:r>
      <w:r>
        <w:rPr>
          <w:sz w:val="22"/>
        </w:rPr>
        <w:t xml:space="preserve">conservation and/or restoration </w:t>
      </w:r>
      <w:r w:rsidR="00D71CF3">
        <w:rPr>
          <w:sz w:val="22"/>
        </w:rPr>
        <w:t>priorities</w:t>
      </w:r>
      <w:r>
        <w:rPr>
          <w:sz w:val="22"/>
        </w:rPr>
        <w:t xml:space="preserve"> for</w:t>
      </w:r>
      <w:r w:rsidRPr="004E36F4">
        <w:rPr>
          <w:sz w:val="22"/>
        </w:rPr>
        <w:t xml:space="preserve"> the project’s affected targeted geographic region</w:t>
      </w:r>
      <w:r w:rsidR="007C74DC">
        <w:rPr>
          <w:sz w:val="22"/>
        </w:rPr>
        <w:t xml:space="preserve">, including </w:t>
      </w:r>
      <w:r>
        <w:rPr>
          <w:sz w:val="22"/>
        </w:rPr>
        <w:t>roles, responsibilities, and/or functions of the partners</w:t>
      </w:r>
      <w:r w:rsidR="00D71CF3">
        <w:rPr>
          <w:sz w:val="22"/>
        </w:rPr>
        <w:t xml:space="preserve"> in </w:t>
      </w:r>
      <w:r>
        <w:rPr>
          <w:sz w:val="22"/>
        </w:rPr>
        <w:t xml:space="preserve">advancing </w:t>
      </w:r>
      <w:r w:rsidR="00D71CF3">
        <w:rPr>
          <w:sz w:val="22"/>
        </w:rPr>
        <w:t>proposed activities.</w:t>
      </w:r>
      <w:r>
        <w:rPr>
          <w:sz w:val="22"/>
        </w:rPr>
        <w:t xml:space="preserve"> </w:t>
      </w:r>
    </w:p>
    <w:p w14:paraId="7959EFD8" w14:textId="42256160" w:rsidR="00BF0DDA" w:rsidRPr="00BF0DDA" w:rsidRDefault="00BF0DDA" w:rsidP="00972EFA">
      <w:pPr>
        <w:numPr>
          <w:ilvl w:val="0"/>
          <w:numId w:val="31"/>
        </w:numPr>
        <w:spacing w:after="120"/>
        <w:ind w:left="360"/>
        <w:rPr>
          <w:sz w:val="22"/>
        </w:rPr>
      </w:pPr>
      <w:r w:rsidRPr="00BF0DDA">
        <w:rPr>
          <w:b/>
          <w:bCs/>
          <w:sz w:val="22"/>
        </w:rPr>
        <w:t>Communit</w:t>
      </w:r>
      <w:r w:rsidR="00BD1500">
        <w:rPr>
          <w:b/>
          <w:bCs/>
          <w:sz w:val="22"/>
        </w:rPr>
        <w:t>ies Engaged and Impacted</w:t>
      </w:r>
      <w:r w:rsidRPr="00BF0DDA">
        <w:rPr>
          <w:b/>
          <w:bCs/>
          <w:sz w:val="22"/>
        </w:rPr>
        <w:t>:</w:t>
      </w:r>
      <w:r>
        <w:rPr>
          <w:sz w:val="22"/>
        </w:rPr>
        <w:t xml:space="preserve"> </w:t>
      </w:r>
      <w:r w:rsidRPr="00BF0DDA">
        <w:rPr>
          <w:sz w:val="22"/>
        </w:rPr>
        <w:t>Describe the communit</w:t>
      </w:r>
      <w:r>
        <w:rPr>
          <w:sz w:val="22"/>
        </w:rPr>
        <w:t xml:space="preserve">ies </w:t>
      </w:r>
      <w:r w:rsidRPr="00BF0DDA">
        <w:rPr>
          <w:sz w:val="22"/>
        </w:rPr>
        <w:t xml:space="preserve">where the project will take place, who will </w:t>
      </w:r>
      <w:r>
        <w:rPr>
          <w:sz w:val="22"/>
        </w:rPr>
        <w:t xml:space="preserve">specifically </w:t>
      </w:r>
      <w:r w:rsidRPr="00BF0DDA">
        <w:rPr>
          <w:sz w:val="22"/>
        </w:rPr>
        <w:t>benefit from the project, and how they were or will be engaged in project development and implementation. Provide demographic information on</w:t>
      </w:r>
      <w:r>
        <w:rPr>
          <w:sz w:val="22"/>
        </w:rPr>
        <w:t xml:space="preserve"> impacted</w:t>
      </w:r>
      <w:r w:rsidRPr="00BF0DDA">
        <w:rPr>
          <w:sz w:val="22"/>
        </w:rPr>
        <w:t xml:space="preserve"> communities, including but not limited to age, race and ethnicity, </w:t>
      </w:r>
      <w:r w:rsidR="00D71CF3">
        <w:rPr>
          <w:sz w:val="22"/>
        </w:rPr>
        <w:t xml:space="preserve">sexual orientation, </w:t>
      </w:r>
      <w:r>
        <w:rPr>
          <w:sz w:val="22"/>
        </w:rPr>
        <w:t>and socioeconomic indicators</w:t>
      </w:r>
      <w:r w:rsidRPr="00BF0DDA">
        <w:rPr>
          <w:sz w:val="22"/>
        </w:rPr>
        <w:t>.</w:t>
      </w:r>
    </w:p>
    <w:p w14:paraId="17FAF3FD" w14:textId="2F15863A" w:rsidR="000F070E" w:rsidRPr="009A3888" w:rsidRDefault="00972EFA" w:rsidP="000F070E">
      <w:pPr>
        <w:numPr>
          <w:ilvl w:val="0"/>
          <w:numId w:val="31"/>
        </w:numPr>
        <w:spacing w:after="120"/>
        <w:ind w:left="360"/>
        <w:rPr>
          <w:sz w:val="22"/>
        </w:rPr>
      </w:pPr>
      <w:r w:rsidRPr="00025944">
        <w:rPr>
          <w:b/>
          <w:sz w:val="22"/>
          <w:szCs w:val="22"/>
        </w:rPr>
        <w:t xml:space="preserve">Work Plan: </w:t>
      </w:r>
      <w:r w:rsidRPr="00025944">
        <w:rPr>
          <w:sz w:val="22"/>
          <w:szCs w:val="22"/>
        </w:rPr>
        <w:t>Provide a detailed work plan</w:t>
      </w:r>
      <w:r>
        <w:rPr>
          <w:sz w:val="22"/>
          <w:szCs w:val="22"/>
        </w:rPr>
        <w:t xml:space="preserve"> describing: (1) each major task or activity; (2) lead and supporting partners responsible for each task/activity; and (3) a schedule for completing each activity. Major tasks or activities described here should align tasks and activities described in the Budget Narrative. </w:t>
      </w:r>
      <w:bookmarkStart w:id="1" w:name="_Hlk94263405"/>
      <w:r w:rsidR="000F070E">
        <w:rPr>
          <w:sz w:val="22"/>
          <w:szCs w:val="22"/>
        </w:rPr>
        <w:t xml:space="preserve">Please use the table template below and add rows as needed.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50"/>
        <w:gridCol w:w="2339"/>
        <w:gridCol w:w="2332"/>
      </w:tblGrid>
      <w:tr w:rsidR="000F070E" w:rsidRPr="00A45818" w14:paraId="4AAA6825" w14:textId="77777777" w:rsidTr="00F72FCD">
        <w:trPr>
          <w:jc w:val="center"/>
        </w:trPr>
        <w:tc>
          <w:tcPr>
            <w:tcW w:w="2754" w:type="dxa"/>
            <w:shd w:val="clear" w:color="auto" w:fill="auto"/>
            <w:vAlign w:val="bottom"/>
          </w:tcPr>
          <w:p w14:paraId="116EEF5E" w14:textId="3BD81ED5" w:rsidR="000F070E" w:rsidRPr="00EF34AA" w:rsidRDefault="000F070E" w:rsidP="00687395">
            <w:pPr>
              <w:pStyle w:val="1AutoList32"/>
              <w:tabs>
                <w:tab w:val="clear" w:pos="720"/>
              </w:tabs>
              <w:ind w:left="0" w:firstLine="0"/>
              <w:jc w:val="center"/>
              <w:rPr>
                <w:b/>
                <w:bCs/>
                <w:sz w:val="22"/>
                <w:szCs w:val="22"/>
              </w:rPr>
            </w:pPr>
            <w:bookmarkStart w:id="2" w:name="_Hlk94263376"/>
            <w:bookmarkEnd w:id="1"/>
            <w:r w:rsidRPr="00EF34AA">
              <w:rPr>
                <w:b/>
                <w:bCs/>
                <w:sz w:val="22"/>
                <w:szCs w:val="22"/>
              </w:rPr>
              <w:t>Activity Description</w:t>
            </w:r>
          </w:p>
        </w:tc>
        <w:tc>
          <w:tcPr>
            <w:tcW w:w="2754" w:type="dxa"/>
            <w:shd w:val="clear" w:color="auto" w:fill="auto"/>
            <w:vAlign w:val="bottom"/>
          </w:tcPr>
          <w:p w14:paraId="67E198B0" w14:textId="77777777" w:rsidR="000F070E" w:rsidRPr="00A45818" w:rsidRDefault="000F070E" w:rsidP="00687395">
            <w:pPr>
              <w:pStyle w:val="1AutoList32"/>
              <w:tabs>
                <w:tab w:val="clear" w:pos="720"/>
              </w:tabs>
              <w:ind w:left="0" w:firstLine="0"/>
              <w:jc w:val="center"/>
              <w:rPr>
                <w:b/>
                <w:bCs/>
                <w:sz w:val="22"/>
                <w:szCs w:val="22"/>
              </w:rPr>
            </w:pPr>
            <w:r w:rsidRPr="00A45818">
              <w:rPr>
                <w:b/>
                <w:bCs/>
                <w:sz w:val="22"/>
                <w:szCs w:val="22"/>
              </w:rPr>
              <w:t>Associated Deliverables</w:t>
            </w:r>
          </w:p>
        </w:tc>
        <w:tc>
          <w:tcPr>
            <w:tcW w:w="2754" w:type="dxa"/>
            <w:shd w:val="clear" w:color="auto" w:fill="auto"/>
            <w:vAlign w:val="bottom"/>
          </w:tcPr>
          <w:p w14:paraId="54AB8E96" w14:textId="6D23AB98" w:rsidR="000F070E" w:rsidRPr="00A45818" w:rsidRDefault="000F070E" w:rsidP="00687395">
            <w:pPr>
              <w:pStyle w:val="1AutoList32"/>
              <w:tabs>
                <w:tab w:val="clear" w:pos="720"/>
              </w:tabs>
              <w:ind w:left="0" w:firstLine="0"/>
              <w:jc w:val="center"/>
              <w:rPr>
                <w:b/>
                <w:bCs/>
                <w:sz w:val="22"/>
                <w:szCs w:val="22"/>
              </w:rPr>
            </w:pPr>
            <w:r w:rsidRPr="00A45818">
              <w:rPr>
                <w:b/>
                <w:bCs/>
                <w:sz w:val="22"/>
                <w:szCs w:val="22"/>
              </w:rPr>
              <w:t>Responsible Parties</w:t>
            </w:r>
          </w:p>
        </w:tc>
        <w:tc>
          <w:tcPr>
            <w:tcW w:w="2754" w:type="dxa"/>
            <w:shd w:val="clear" w:color="auto" w:fill="auto"/>
            <w:vAlign w:val="bottom"/>
          </w:tcPr>
          <w:p w14:paraId="5489EF33" w14:textId="77777777" w:rsidR="000F070E" w:rsidRPr="00A45818" w:rsidRDefault="000F070E" w:rsidP="00687395">
            <w:pPr>
              <w:pStyle w:val="1AutoList32"/>
              <w:tabs>
                <w:tab w:val="clear" w:pos="720"/>
              </w:tabs>
              <w:ind w:left="0" w:firstLine="0"/>
              <w:jc w:val="center"/>
              <w:rPr>
                <w:b/>
                <w:bCs/>
                <w:sz w:val="22"/>
                <w:szCs w:val="22"/>
              </w:rPr>
            </w:pPr>
            <w:r w:rsidRPr="00A45818">
              <w:rPr>
                <w:b/>
                <w:bCs/>
                <w:sz w:val="22"/>
                <w:szCs w:val="22"/>
              </w:rPr>
              <w:t>Completion Month and Year</w:t>
            </w:r>
          </w:p>
        </w:tc>
      </w:tr>
      <w:tr w:rsidR="000F070E" w:rsidRPr="00872AC9" w14:paraId="361DC496" w14:textId="77777777" w:rsidTr="00F72FCD">
        <w:trPr>
          <w:jc w:val="center"/>
        </w:trPr>
        <w:tc>
          <w:tcPr>
            <w:tcW w:w="2754" w:type="dxa"/>
            <w:shd w:val="clear" w:color="auto" w:fill="auto"/>
          </w:tcPr>
          <w:p w14:paraId="066A2D82" w14:textId="77777777" w:rsidR="000F070E" w:rsidRPr="00872AC9" w:rsidRDefault="000F070E" w:rsidP="0039090D">
            <w:pPr>
              <w:pStyle w:val="1AutoList32"/>
              <w:tabs>
                <w:tab w:val="clear" w:pos="720"/>
              </w:tabs>
              <w:spacing w:after="120"/>
              <w:ind w:left="0" w:firstLine="0"/>
              <w:jc w:val="left"/>
              <w:rPr>
                <w:sz w:val="22"/>
                <w:szCs w:val="22"/>
              </w:rPr>
            </w:pPr>
          </w:p>
        </w:tc>
        <w:tc>
          <w:tcPr>
            <w:tcW w:w="2754" w:type="dxa"/>
            <w:shd w:val="clear" w:color="auto" w:fill="auto"/>
          </w:tcPr>
          <w:p w14:paraId="32609471" w14:textId="77777777" w:rsidR="000F070E" w:rsidRPr="00872AC9" w:rsidRDefault="000F070E" w:rsidP="0039090D">
            <w:pPr>
              <w:pStyle w:val="1AutoList32"/>
              <w:tabs>
                <w:tab w:val="clear" w:pos="720"/>
              </w:tabs>
              <w:spacing w:after="120"/>
              <w:ind w:left="0" w:firstLine="0"/>
              <w:jc w:val="left"/>
              <w:rPr>
                <w:sz w:val="22"/>
                <w:szCs w:val="22"/>
              </w:rPr>
            </w:pPr>
          </w:p>
        </w:tc>
        <w:tc>
          <w:tcPr>
            <w:tcW w:w="2754" w:type="dxa"/>
            <w:shd w:val="clear" w:color="auto" w:fill="auto"/>
          </w:tcPr>
          <w:p w14:paraId="3E2B8014" w14:textId="77777777" w:rsidR="000F070E" w:rsidRPr="00872AC9" w:rsidRDefault="000F070E" w:rsidP="0039090D">
            <w:pPr>
              <w:pStyle w:val="1AutoList32"/>
              <w:tabs>
                <w:tab w:val="clear" w:pos="720"/>
              </w:tabs>
              <w:spacing w:after="120"/>
              <w:ind w:left="0" w:firstLine="0"/>
              <w:jc w:val="left"/>
              <w:rPr>
                <w:sz w:val="22"/>
                <w:szCs w:val="22"/>
              </w:rPr>
            </w:pPr>
          </w:p>
        </w:tc>
        <w:tc>
          <w:tcPr>
            <w:tcW w:w="2754" w:type="dxa"/>
            <w:shd w:val="clear" w:color="auto" w:fill="auto"/>
          </w:tcPr>
          <w:p w14:paraId="25DD4E9E" w14:textId="77777777" w:rsidR="000F070E" w:rsidRPr="00872AC9" w:rsidRDefault="000F070E" w:rsidP="0039090D">
            <w:pPr>
              <w:pStyle w:val="1AutoList32"/>
              <w:tabs>
                <w:tab w:val="clear" w:pos="720"/>
              </w:tabs>
              <w:spacing w:after="120"/>
              <w:ind w:left="0" w:firstLine="0"/>
              <w:jc w:val="left"/>
              <w:rPr>
                <w:sz w:val="22"/>
                <w:szCs w:val="22"/>
              </w:rPr>
            </w:pPr>
          </w:p>
        </w:tc>
      </w:tr>
      <w:tr w:rsidR="000F070E" w:rsidRPr="00872AC9" w14:paraId="36849642" w14:textId="77777777" w:rsidTr="00F72FCD">
        <w:trPr>
          <w:jc w:val="center"/>
        </w:trPr>
        <w:tc>
          <w:tcPr>
            <w:tcW w:w="2754" w:type="dxa"/>
            <w:shd w:val="clear" w:color="auto" w:fill="auto"/>
          </w:tcPr>
          <w:p w14:paraId="2F0B8962" w14:textId="77777777" w:rsidR="000F070E" w:rsidRPr="00872AC9" w:rsidRDefault="000F070E" w:rsidP="0039090D">
            <w:pPr>
              <w:pStyle w:val="1AutoList32"/>
              <w:tabs>
                <w:tab w:val="clear" w:pos="720"/>
              </w:tabs>
              <w:spacing w:after="120"/>
              <w:ind w:left="0" w:firstLine="0"/>
              <w:jc w:val="left"/>
              <w:rPr>
                <w:sz w:val="22"/>
                <w:szCs w:val="22"/>
              </w:rPr>
            </w:pPr>
          </w:p>
        </w:tc>
        <w:tc>
          <w:tcPr>
            <w:tcW w:w="2754" w:type="dxa"/>
            <w:shd w:val="clear" w:color="auto" w:fill="auto"/>
          </w:tcPr>
          <w:p w14:paraId="68A234BD" w14:textId="77777777" w:rsidR="000F070E" w:rsidRPr="00872AC9" w:rsidRDefault="000F070E" w:rsidP="0039090D">
            <w:pPr>
              <w:pStyle w:val="1AutoList32"/>
              <w:tabs>
                <w:tab w:val="clear" w:pos="720"/>
              </w:tabs>
              <w:spacing w:after="120"/>
              <w:ind w:left="0" w:firstLine="0"/>
              <w:jc w:val="left"/>
              <w:rPr>
                <w:sz w:val="22"/>
                <w:szCs w:val="22"/>
              </w:rPr>
            </w:pPr>
          </w:p>
        </w:tc>
        <w:tc>
          <w:tcPr>
            <w:tcW w:w="2754" w:type="dxa"/>
            <w:shd w:val="clear" w:color="auto" w:fill="auto"/>
          </w:tcPr>
          <w:p w14:paraId="31CE2315" w14:textId="77777777" w:rsidR="000F070E" w:rsidRPr="00872AC9" w:rsidRDefault="000F070E" w:rsidP="0039090D">
            <w:pPr>
              <w:pStyle w:val="1AutoList32"/>
              <w:tabs>
                <w:tab w:val="clear" w:pos="720"/>
              </w:tabs>
              <w:spacing w:after="120"/>
              <w:ind w:left="0" w:firstLine="0"/>
              <w:jc w:val="left"/>
              <w:rPr>
                <w:sz w:val="22"/>
                <w:szCs w:val="22"/>
              </w:rPr>
            </w:pPr>
          </w:p>
        </w:tc>
        <w:tc>
          <w:tcPr>
            <w:tcW w:w="2754" w:type="dxa"/>
            <w:shd w:val="clear" w:color="auto" w:fill="auto"/>
          </w:tcPr>
          <w:p w14:paraId="4C24B019" w14:textId="77777777" w:rsidR="000F070E" w:rsidRPr="00872AC9" w:rsidRDefault="000F070E" w:rsidP="0039090D">
            <w:pPr>
              <w:pStyle w:val="1AutoList32"/>
              <w:tabs>
                <w:tab w:val="clear" w:pos="720"/>
              </w:tabs>
              <w:spacing w:after="120"/>
              <w:ind w:left="0" w:firstLine="0"/>
              <w:jc w:val="left"/>
              <w:rPr>
                <w:sz w:val="22"/>
                <w:szCs w:val="22"/>
              </w:rPr>
            </w:pPr>
          </w:p>
        </w:tc>
      </w:tr>
      <w:tr w:rsidR="000F070E" w:rsidRPr="00872AC9" w14:paraId="7E244C93" w14:textId="77777777" w:rsidTr="00F72FCD">
        <w:trPr>
          <w:jc w:val="center"/>
        </w:trPr>
        <w:tc>
          <w:tcPr>
            <w:tcW w:w="2754" w:type="dxa"/>
            <w:shd w:val="clear" w:color="auto" w:fill="auto"/>
          </w:tcPr>
          <w:p w14:paraId="17854064" w14:textId="77777777" w:rsidR="000F070E" w:rsidRPr="00872AC9" w:rsidRDefault="000F070E" w:rsidP="0039090D">
            <w:pPr>
              <w:pStyle w:val="1AutoList32"/>
              <w:tabs>
                <w:tab w:val="clear" w:pos="720"/>
              </w:tabs>
              <w:spacing w:after="120"/>
              <w:ind w:left="0" w:firstLine="0"/>
              <w:jc w:val="left"/>
              <w:rPr>
                <w:sz w:val="22"/>
                <w:szCs w:val="22"/>
              </w:rPr>
            </w:pPr>
          </w:p>
        </w:tc>
        <w:tc>
          <w:tcPr>
            <w:tcW w:w="2754" w:type="dxa"/>
            <w:shd w:val="clear" w:color="auto" w:fill="auto"/>
          </w:tcPr>
          <w:p w14:paraId="6E03EAB5" w14:textId="77777777" w:rsidR="000F070E" w:rsidRPr="00872AC9" w:rsidRDefault="000F070E" w:rsidP="0039090D">
            <w:pPr>
              <w:pStyle w:val="1AutoList32"/>
              <w:tabs>
                <w:tab w:val="clear" w:pos="720"/>
              </w:tabs>
              <w:spacing w:after="120"/>
              <w:ind w:left="0" w:firstLine="0"/>
              <w:jc w:val="left"/>
              <w:rPr>
                <w:sz w:val="22"/>
                <w:szCs w:val="22"/>
              </w:rPr>
            </w:pPr>
          </w:p>
        </w:tc>
        <w:tc>
          <w:tcPr>
            <w:tcW w:w="2754" w:type="dxa"/>
            <w:shd w:val="clear" w:color="auto" w:fill="auto"/>
          </w:tcPr>
          <w:p w14:paraId="27500C4E" w14:textId="77777777" w:rsidR="000F070E" w:rsidRPr="00872AC9" w:rsidRDefault="000F070E" w:rsidP="0039090D">
            <w:pPr>
              <w:pStyle w:val="1AutoList32"/>
              <w:tabs>
                <w:tab w:val="clear" w:pos="720"/>
              </w:tabs>
              <w:spacing w:after="120"/>
              <w:ind w:left="0" w:firstLine="0"/>
              <w:jc w:val="left"/>
              <w:rPr>
                <w:sz w:val="22"/>
                <w:szCs w:val="22"/>
              </w:rPr>
            </w:pPr>
          </w:p>
        </w:tc>
        <w:tc>
          <w:tcPr>
            <w:tcW w:w="2754" w:type="dxa"/>
            <w:shd w:val="clear" w:color="auto" w:fill="auto"/>
          </w:tcPr>
          <w:p w14:paraId="44F4CB33" w14:textId="77777777" w:rsidR="000F070E" w:rsidRPr="00872AC9" w:rsidRDefault="000F070E" w:rsidP="0039090D">
            <w:pPr>
              <w:pStyle w:val="1AutoList32"/>
              <w:tabs>
                <w:tab w:val="clear" w:pos="720"/>
              </w:tabs>
              <w:spacing w:after="120"/>
              <w:ind w:left="0" w:firstLine="0"/>
              <w:jc w:val="left"/>
              <w:rPr>
                <w:sz w:val="22"/>
                <w:szCs w:val="22"/>
              </w:rPr>
            </w:pPr>
          </w:p>
        </w:tc>
      </w:tr>
      <w:tr w:rsidR="000F070E" w:rsidRPr="00872AC9" w14:paraId="42412B3D" w14:textId="77777777" w:rsidTr="00F72FCD">
        <w:trPr>
          <w:jc w:val="center"/>
        </w:trPr>
        <w:tc>
          <w:tcPr>
            <w:tcW w:w="2754" w:type="dxa"/>
            <w:shd w:val="clear" w:color="auto" w:fill="auto"/>
          </w:tcPr>
          <w:p w14:paraId="519A9691" w14:textId="77777777" w:rsidR="000F070E" w:rsidRPr="00872AC9" w:rsidRDefault="000F070E" w:rsidP="0039090D">
            <w:pPr>
              <w:pStyle w:val="1AutoList32"/>
              <w:tabs>
                <w:tab w:val="clear" w:pos="720"/>
              </w:tabs>
              <w:spacing w:after="120"/>
              <w:ind w:left="0" w:firstLine="0"/>
              <w:jc w:val="left"/>
              <w:rPr>
                <w:sz w:val="22"/>
                <w:szCs w:val="22"/>
              </w:rPr>
            </w:pPr>
          </w:p>
        </w:tc>
        <w:tc>
          <w:tcPr>
            <w:tcW w:w="2754" w:type="dxa"/>
            <w:shd w:val="clear" w:color="auto" w:fill="auto"/>
          </w:tcPr>
          <w:p w14:paraId="328F198F" w14:textId="77777777" w:rsidR="000F070E" w:rsidRPr="00872AC9" w:rsidRDefault="000F070E" w:rsidP="0039090D">
            <w:pPr>
              <w:pStyle w:val="1AutoList32"/>
              <w:tabs>
                <w:tab w:val="clear" w:pos="720"/>
              </w:tabs>
              <w:spacing w:after="120"/>
              <w:ind w:left="0" w:firstLine="0"/>
              <w:jc w:val="left"/>
              <w:rPr>
                <w:sz w:val="22"/>
                <w:szCs w:val="22"/>
              </w:rPr>
            </w:pPr>
          </w:p>
        </w:tc>
        <w:tc>
          <w:tcPr>
            <w:tcW w:w="2754" w:type="dxa"/>
            <w:shd w:val="clear" w:color="auto" w:fill="auto"/>
          </w:tcPr>
          <w:p w14:paraId="36D45778" w14:textId="77777777" w:rsidR="000F070E" w:rsidRPr="00872AC9" w:rsidRDefault="000F070E" w:rsidP="0039090D">
            <w:pPr>
              <w:pStyle w:val="1AutoList32"/>
              <w:tabs>
                <w:tab w:val="clear" w:pos="720"/>
              </w:tabs>
              <w:spacing w:after="120"/>
              <w:ind w:left="0" w:firstLine="0"/>
              <w:jc w:val="left"/>
              <w:rPr>
                <w:sz w:val="22"/>
                <w:szCs w:val="22"/>
              </w:rPr>
            </w:pPr>
          </w:p>
        </w:tc>
        <w:tc>
          <w:tcPr>
            <w:tcW w:w="2754" w:type="dxa"/>
            <w:shd w:val="clear" w:color="auto" w:fill="auto"/>
          </w:tcPr>
          <w:p w14:paraId="0B2C6C3E" w14:textId="77777777" w:rsidR="000F070E" w:rsidRPr="00872AC9" w:rsidRDefault="000F070E" w:rsidP="0039090D">
            <w:pPr>
              <w:pStyle w:val="1AutoList32"/>
              <w:tabs>
                <w:tab w:val="clear" w:pos="720"/>
              </w:tabs>
              <w:spacing w:after="120"/>
              <w:ind w:left="0" w:firstLine="0"/>
              <w:jc w:val="left"/>
              <w:rPr>
                <w:sz w:val="22"/>
                <w:szCs w:val="22"/>
              </w:rPr>
            </w:pPr>
          </w:p>
        </w:tc>
      </w:tr>
      <w:bookmarkEnd w:id="2"/>
    </w:tbl>
    <w:p w14:paraId="5AEBE862" w14:textId="59249D26" w:rsidR="00972EFA" w:rsidRPr="006E6C30" w:rsidRDefault="00972EFA" w:rsidP="00687395">
      <w:pPr>
        <w:spacing w:after="120"/>
        <w:ind w:left="360"/>
        <w:rPr>
          <w:sz w:val="22"/>
        </w:rPr>
      </w:pPr>
    </w:p>
    <w:p w14:paraId="05276A7D" w14:textId="04B51DEF" w:rsidR="00C50554" w:rsidRPr="00C50554" w:rsidRDefault="00C50554" w:rsidP="00C50554">
      <w:pPr>
        <w:numPr>
          <w:ilvl w:val="0"/>
          <w:numId w:val="31"/>
        </w:numPr>
        <w:spacing w:after="120"/>
        <w:ind w:left="360"/>
        <w:rPr>
          <w:sz w:val="22"/>
        </w:rPr>
      </w:pPr>
      <w:r w:rsidRPr="00C50554">
        <w:rPr>
          <w:b/>
          <w:bCs/>
          <w:sz w:val="22"/>
        </w:rPr>
        <w:t xml:space="preserve">Data Collection Activities: </w:t>
      </w:r>
      <w:r w:rsidRPr="00C50554">
        <w:rPr>
          <w:sz w:val="22"/>
        </w:rPr>
        <w:t xml:space="preserve">If you propose to collect or analyze data as part of your project it might require additional documentation through a Quality Assurance Project Plan (QAPP). Some examples of data collection or uses that require a QAPP </w:t>
      </w:r>
      <w:proofErr w:type="gramStart"/>
      <w:r w:rsidRPr="00C50554">
        <w:rPr>
          <w:sz w:val="22"/>
        </w:rPr>
        <w:t>include:</w:t>
      </w:r>
      <w:proofErr w:type="gramEnd"/>
      <w:r w:rsidRPr="00C50554">
        <w:rPr>
          <w:sz w:val="22"/>
        </w:rPr>
        <w:t xml:space="preserve"> new data collection; secondary data use; data collection associated with development or design of plans; monitoring or surveys (for both people and environmental media), mapping environmental processes or conditions (GIS); model development or use, etc. To evaluate whether quality assurance documentation might be needed please provide a short description (one paragraph about the project methods and outputs) of your data collection or analysis activities.   </w:t>
      </w:r>
    </w:p>
    <w:p w14:paraId="140F9B14" w14:textId="513E99C7" w:rsidR="00F30A57" w:rsidRDefault="00972EFA" w:rsidP="00D71CF3">
      <w:pPr>
        <w:numPr>
          <w:ilvl w:val="0"/>
          <w:numId w:val="31"/>
        </w:numPr>
        <w:spacing w:after="120"/>
        <w:ind w:left="360"/>
        <w:rPr>
          <w:sz w:val="22"/>
          <w:szCs w:val="22"/>
        </w:rPr>
      </w:pPr>
      <w:r>
        <w:rPr>
          <w:b/>
          <w:sz w:val="22"/>
        </w:rPr>
        <w:t>Tr</w:t>
      </w:r>
      <w:r w:rsidR="00687395">
        <w:rPr>
          <w:b/>
          <w:sz w:val="22"/>
        </w:rPr>
        <w:t>a</w:t>
      </w:r>
      <w:r>
        <w:rPr>
          <w:b/>
          <w:sz w:val="22"/>
        </w:rPr>
        <w:t xml:space="preserve">cking and </w:t>
      </w:r>
      <w:r>
        <w:rPr>
          <w:b/>
          <w:sz w:val="22"/>
          <w:szCs w:val="22"/>
        </w:rPr>
        <w:t>Sustaining Implementation</w:t>
      </w:r>
      <w:r w:rsidRPr="00025944">
        <w:rPr>
          <w:b/>
          <w:sz w:val="22"/>
          <w:szCs w:val="22"/>
        </w:rPr>
        <w:t xml:space="preserve"> Progress: </w:t>
      </w:r>
      <w:r>
        <w:rPr>
          <w:sz w:val="22"/>
          <w:szCs w:val="22"/>
        </w:rPr>
        <w:t xml:space="preserve">Discuss </w:t>
      </w:r>
      <w:r w:rsidR="00D71CF3">
        <w:rPr>
          <w:sz w:val="22"/>
          <w:szCs w:val="22"/>
        </w:rPr>
        <w:t xml:space="preserve">any </w:t>
      </w:r>
      <w:r>
        <w:rPr>
          <w:sz w:val="22"/>
          <w:szCs w:val="22"/>
        </w:rPr>
        <w:t xml:space="preserve">unique plans or elements of your </w:t>
      </w:r>
      <w:r w:rsidR="00D71CF3">
        <w:rPr>
          <w:sz w:val="22"/>
          <w:szCs w:val="22"/>
        </w:rPr>
        <w:t xml:space="preserve">proposal or </w:t>
      </w:r>
      <w:r>
        <w:rPr>
          <w:sz w:val="22"/>
          <w:szCs w:val="22"/>
        </w:rPr>
        <w:t xml:space="preserve">partnership that will support long-term performance and maintenance of implemented practices. </w:t>
      </w:r>
    </w:p>
    <w:p w14:paraId="699E36CA" w14:textId="77777777" w:rsidR="00F30A57" w:rsidRDefault="00F30A57">
      <w:pPr>
        <w:rPr>
          <w:sz w:val="22"/>
          <w:szCs w:val="22"/>
        </w:rPr>
      </w:pPr>
      <w:r>
        <w:rPr>
          <w:sz w:val="22"/>
          <w:szCs w:val="22"/>
        </w:rPr>
        <w:br w:type="page"/>
      </w:r>
    </w:p>
    <w:p w14:paraId="75A8D8DE" w14:textId="77777777" w:rsidR="00F30A57" w:rsidRDefault="00F30A57" w:rsidP="00F30A57">
      <w:pPr>
        <w:jc w:val="center"/>
        <w:rPr>
          <w:b/>
          <w:sz w:val="22"/>
          <w:szCs w:val="22"/>
        </w:rPr>
      </w:pPr>
      <w:r>
        <w:rPr>
          <w:b/>
          <w:sz w:val="22"/>
          <w:szCs w:val="22"/>
        </w:rPr>
        <w:lastRenderedPageBreak/>
        <w:t>CHESAPEAKE BAY SMALL WATERSHED GRANTS</w:t>
      </w:r>
    </w:p>
    <w:p w14:paraId="6994B5A8" w14:textId="77777777" w:rsidR="00F30A57" w:rsidRDefault="00F30A57" w:rsidP="00F30A57">
      <w:pPr>
        <w:spacing w:after="120"/>
        <w:jc w:val="center"/>
        <w:rPr>
          <w:b/>
          <w:sz w:val="22"/>
          <w:szCs w:val="22"/>
        </w:rPr>
      </w:pPr>
      <w:r>
        <w:rPr>
          <w:b/>
          <w:sz w:val="22"/>
          <w:szCs w:val="22"/>
        </w:rPr>
        <w:t>PLANNING AND TECHNICAL ASSISTANCE</w:t>
      </w:r>
    </w:p>
    <w:p w14:paraId="0909D55C" w14:textId="77777777" w:rsidR="00F30A57" w:rsidRPr="0006291F" w:rsidRDefault="00F30A57" w:rsidP="00F30A57">
      <w:pPr>
        <w:jc w:val="center"/>
        <w:rPr>
          <w:b/>
          <w:sz w:val="22"/>
          <w:szCs w:val="22"/>
        </w:rPr>
      </w:pPr>
      <w:r>
        <w:rPr>
          <w:b/>
          <w:sz w:val="22"/>
          <w:szCs w:val="22"/>
        </w:rPr>
        <w:t xml:space="preserve">Full Proposal </w:t>
      </w:r>
      <w:r w:rsidRPr="0006291F">
        <w:rPr>
          <w:b/>
          <w:sz w:val="22"/>
          <w:szCs w:val="22"/>
        </w:rPr>
        <w:t xml:space="preserve">Project Narrative </w:t>
      </w:r>
    </w:p>
    <w:p w14:paraId="594AF067" w14:textId="77777777" w:rsidR="00F30A57" w:rsidRPr="0006291F" w:rsidRDefault="00F30A57" w:rsidP="00F30A57">
      <w:pPr>
        <w:rPr>
          <w:b/>
          <w:sz w:val="22"/>
          <w:szCs w:val="22"/>
        </w:rPr>
      </w:pPr>
    </w:p>
    <w:p w14:paraId="2AF59249" w14:textId="77777777" w:rsidR="00F30A57" w:rsidRDefault="00F30A57" w:rsidP="00F30A57">
      <w:pPr>
        <w:spacing w:after="120"/>
        <w:rPr>
          <w:b/>
          <w:sz w:val="22"/>
          <w:szCs w:val="22"/>
        </w:rPr>
      </w:pPr>
      <w:r w:rsidRPr="0006291F">
        <w:rPr>
          <w:b/>
          <w:sz w:val="22"/>
          <w:szCs w:val="22"/>
        </w:rPr>
        <w:t xml:space="preserve">Instructions:  </w:t>
      </w:r>
      <w:r w:rsidRPr="0006291F">
        <w:rPr>
          <w:sz w:val="22"/>
          <w:szCs w:val="22"/>
        </w:rPr>
        <w:t xml:space="preserve">Save this document on your computer and </w:t>
      </w:r>
      <w:r>
        <w:rPr>
          <w:sz w:val="22"/>
          <w:szCs w:val="22"/>
        </w:rPr>
        <w:t>complete the narrative</w:t>
      </w:r>
      <w:r w:rsidRPr="0006291F">
        <w:rPr>
          <w:sz w:val="22"/>
          <w:szCs w:val="22"/>
        </w:rPr>
        <w:t xml:space="preserve"> </w:t>
      </w:r>
      <w:r>
        <w:rPr>
          <w:sz w:val="22"/>
          <w:szCs w:val="22"/>
        </w:rPr>
        <w:t>in the format provided</w:t>
      </w:r>
      <w:r w:rsidRPr="0006291F">
        <w:rPr>
          <w:sz w:val="22"/>
          <w:szCs w:val="22"/>
        </w:rPr>
        <w:t xml:space="preserve">.  </w:t>
      </w:r>
      <w:r>
        <w:rPr>
          <w:sz w:val="22"/>
          <w:szCs w:val="22"/>
        </w:rPr>
        <w:t>The final narrative may not exceed two (2) pages, excluding tables and figures. Please retain the outline format below and adhere to section-by-section word limits, but you may delete the instructions associated with each element.</w:t>
      </w:r>
      <w:r w:rsidRPr="0006291F">
        <w:rPr>
          <w:sz w:val="22"/>
          <w:szCs w:val="22"/>
        </w:rPr>
        <w:t xml:space="preserve"> Once complete, upload this documen</w:t>
      </w:r>
      <w:r>
        <w:rPr>
          <w:sz w:val="22"/>
          <w:szCs w:val="22"/>
        </w:rPr>
        <w:t>t</w:t>
      </w:r>
      <w:r w:rsidRPr="0006291F">
        <w:rPr>
          <w:sz w:val="22"/>
          <w:szCs w:val="22"/>
        </w:rPr>
        <w:t xml:space="preserve"> into the on-line application</w:t>
      </w:r>
      <w:r>
        <w:rPr>
          <w:sz w:val="22"/>
          <w:szCs w:val="22"/>
        </w:rPr>
        <w:t xml:space="preserve"> as instructed.</w:t>
      </w:r>
    </w:p>
    <w:p w14:paraId="29F9BF75" w14:textId="77777777" w:rsidR="00F30A57" w:rsidRPr="00971798" w:rsidRDefault="00F30A57" w:rsidP="00F30A57">
      <w:pPr>
        <w:pStyle w:val="1AutoList32"/>
        <w:numPr>
          <w:ilvl w:val="0"/>
          <w:numId w:val="31"/>
        </w:numPr>
        <w:tabs>
          <w:tab w:val="clear" w:pos="720"/>
        </w:tabs>
        <w:spacing w:after="120"/>
        <w:ind w:left="360"/>
        <w:jc w:val="left"/>
        <w:rPr>
          <w:sz w:val="22"/>
          <w:szCs w:val="22"/>
        </w:rPr>
      </w:pPr>
      <w:r w:rsidRPr="009D5820">
        <w:rPr>
          <w:b/>
          <w:sz w:val="22"/>
          <w:szCs w:val="22"/>
        </w:rPr>
        <w:t xml:space="preserve">Objectives: </w:t>
      </w:r>
      <w:r w:rsidRPr="00172B92">
        <w:rPr>
          <w:sz w:val="22"/>
          <w:szCs w:val="22"/>
        </w:rPr>
        <w:t>Summarize the project's overall goals and objectives, specifically in connection to the priorities listed in the Request for Proposals (see pg. 3) and describe the general approach to achieving those objectives.</w:t>
      </w:r>
    </w:p>
    <w:p w14:paraId="6D32A32C" w14:textId="77777777" w:rsidR="00F30A57" w:rsidRDefault="00F30A57" w:rsidP="00F30A57">
      <w:pPr>
        <w:pStyle w:val="1AutoList32"/>
        <w:numPr>
          <w:ilvl w:val="0"/>
          <w:numId w:val="31"/>
        </w:numPr>
        <w:tabs>
          <w:tab w:val="clear" w:pos="720"/>
        </w:tabs>
        <w:spacing w:after="120"/>
        <w:ind w:left="360"/>
        <w:jc w:val="left"/>
        <w:rPr>
          <w:sz w:val="22"/>
          <w:szCs w:val="22"/>
        </w:rPr>
      </w:pPr>
      <w:r>
        <w:rPr>
          <w:b/>
          <w:sz w:val="22"/>
          <w:szCs w:val="22"/>
        </w:rPr>
        <w:t xml:space="preserve">Priority and Overall Context: </w:t>
      </w:r>
      <w:r>
        <w:rPr>
          <w:sz w:val="22"/>
          <w:szCs w:val="22"/>
        </w:rPr>
        <w:t>Describe how the p</w:t>
      </w:r>
      <w:r w:rsidRPr="00971798">
        <w:rPr>
          <w:sz w:val="22"/>
          <w:szCs w:val="22"/>
        </w:rPr>
        <w:t xml:space="preserve">roject </w:t>
      </w:r>
      <w:r>
        <w:rPr>
          <w:sz w:val="22"/>
          <w:szCs w:val="22"/>
        </w:rPr>
        <w:t>addresses planning or technical assistance needs identified by the local community and associated with</w:t>
      </w:r>
      <w:r w:rsidRPr="00971798">
        <w:rPr>
          <w:sz w:val="22"/>
          <w:szCs w:val="22"/>
        </w:rPr>
        <w:t xml:space="preserve"> achieving the program priorit</w:t>
      </w:r>
      <w:r>
        <w:rPr>
          <w:sz w:val="22"/>
          <w:szCs w:val="22"/>
        </w:rPr>
        <w:t>ies.</w:t>
      </w:r>
    </w:p>
    <w:p w14:paraId="4AAACD9D" w14:textId="77777777" w:rsidR="00F30A57" w:rsidRDefault="00F30A57" w:rsidP="00F30A57">
      <w:pPr>
        <w:pStyle w:val="1AutoList32"/>
        <w:numPr>
          <w:ilvl w:val="0"/>
          <w:numId w:val="31"/>
        </w:numPr>
        <w:tabs>
          <w:tab w:val="clear" w:pos="720"/>
        </w:tabs>
        <w:spacing w:after="120"/>
        <w:ind w:left="360"/>
        <w:jc w:val="left"/>
        <w:rPr>
          <w:sz w:val="22"/>
          <w:szCs w:val="22"/>
        </w:rPr>
      </w:pPr>
      <w:r w:rsidRPr="00971798">
        <w:rPr>
          <w:b/>
          <w:sz w:val="22"/>
          <w:szCs w:val="22"/>
        </w:rPr>
        <w:t xml:space="preserve">Demonstrated Need: </w:t>
      </w:r>
      <w:r>
        <w:rPr>
          <w:sz w:val="22"/>
          <w:szCs w:val="22"/>
        </w:rPr>
        <w:t xml:space="preserve">Describe the unique </w:t>
      </w:r>
      <w:r w:rsidRPr="00971798">
        <w:rPr>
          <w:sz w:val="22"/>
          <w:szCs w:val="22"/>
        </w:rPr>
        <w:t xml:space="preserve">capacity, technical expertise, </w:t>
      </w:r>
      <w:r>
        <w:rPr>
          <w:sz w:val="22"/>
          <w:szCs w:val="22"/>
        </w:rPr>
        <w:t xml:space="preserve">and financial resource gaps or shortfalls of the local community as related to proposed project activities. </w:t>
      </w:r>
    </w:p>
    <w:p w14:paraId="159ED8FA" w14:textId="77777777" w:rsidR="00F30A57" w:rsidRPr="00244FA7" w:rsidRDefault="00F30A57" w:rsidP="00F30A57">
      <w:pPr>
        <w:numPr>
          <w:ilvl w:val="0"/>
          <w:numId w:val="31"/>
        </w:numPr>
        <w:spacing w:after="120"/>
        <w:ind w:left="360"/>
        <w:rPr>
          <w:sz w:val="22"/>
        </w:rPr>
      </w:pPr>
      <w:r w:rsidRPr="00BF0DDA">
        <w:rPr>
          <w:b/>
          <w:bCs/>
          <w:sz w:val="22"/>
        </w:rPr>
        <w:t>Communit</w:t>
      </w:r>
      <w:r>
        <w:rPr>
          <w:b/>
          <w:bCs/>
          <w:sz w:val="22"/>
        </w:rPr>
        <w:t>ies Engaged and Impacted</w:t>
      </w:r>
      <w:r w:rsidRPr="00BF0DDA">
        <w:rPr>
          <w:b/>
          <w:bCs/>
          <w:sz w:val="22"/>
        </w:rPr>
        <w:t>:</w:t>
      </w:r>
      <w:r>
        <w:rPr>
          <w:sz w:val="22"/>
        </w:rPr>
        <w:t xml:space="preserve"> </w:t>
      </w:r>
      <w:r w:rsidRPr="00BF0DDA">
        <w:rPr>
          <w:sz w:val="22"/>
        </w:rPr>
        <w:t>Describe the communit</w:t>
      </w:r>
      <w:r>
        <w:rPr>
          <w:sz w:val="22"/>
        </w:rPr>
        <w:t xml:space="preserve">ies </w:t>
      </w:r>
      <w:r w:rsidRPr="00BF0DDA">
        <w:rPr>
          <w:sz w:val="22"/>
        </w:rPr>
        <w:t xml:space="preserve">where the project will take place, who will </w:t>
      </w:r>
      <w:r>
        <w:rPr>
          <w:sz w:val="22"/>
        </w:rPr>
        <w:t xml:space="preserve">specifically </w:t>
      </w:r>
      <w:r w:rsidRPr="00BF0DDA">
        <w:rPr>
          <w:sz w:val="22"/>
        </w:rPr>
        <w:t>benefit from the project, and how they were or will be engaged in project development. Provide demographic information on</w:t>
      </w:r>
      <w:r>
        <w:rPr>
          <w:sz w:val="22"/>
        </w:rPr>
        <w:t xml:space="preserve"> impacted</w:t>
      </w:r>
      <w:r w:rsidRPr="00BF0DDA">
        <w:rPr>
          <w:sz w:val="22"/>
        </w:rPr>
        <w:t xml:space="preserve"> communities, including but not limited to age, race and ethnicity,</w:t>
      </w:r>
      <w:r>
        <w:rPr>
          <w:sz w:val="22"/>
        </w:rPr>
        <w:t xml:space="preserve"> sexual orientation, and socioeconomic indicators</w:t>
      </w:r>
      <w:r w:rsidRPr="00BF0DDA">
        <w:rPr>
          <w:sz w:val="22"/>
        </w:rPr>
        <w:t>.</w:t>
      </w:r>
    </w:p>
    <w:p w14:paraId="09F6B99A" w14:textId="77777777" w:rsidR="00F30A57" w:rsidRDefault="00F30A57" w:rsidP="00F30A57">
      <w:pPr>
        <w:pStyle w:val="1AutoList32"/>
        <w:numPr>
          <w:ilvl w:val="0"/>
          <w:numId w:val="31"/>
        </w:numPr>
        <w:tabs>
          <w:tab w:val="clear" w:pos="720"/>
        </w:tabs>
        <w:spacing w:after="120"/>
        <w:ind w:left="360"/>
        <w:jc w:val="left"/>
        <w:rPr>
          <w:sz w:val="22"/>
          <w:szCs w:val="22"/>
        </w:rPr>
      </w:pPr>
      <w:r>
        <w:rPr>
          <w:b/>
          <w:sz w:val="22"/>
          <w:szCs w:val="22"/>
        </w:rPr>
        <w:t>Commitment to Implementation:</w:t>
      </w:r>
      <w:r>
        <w:rPr>
          <w:sz w:val="22"/>
          <w:szCs w:val="22"/>
        </w:rPr>
        <w:t xml:space="preserve"> Provide</w:t>
      </w:r>
      <w:r w:rsidRPr="00971798">
        <w:rPr>
          <w:sz w:val="22"/>
          <w:szCs w:val="22"/>
        </w:rPr>
        <w:t xml:space="preserve"> clear evidence that planning and technical assistance resulting from the project will reasonably lead to future </w:t>
      </w:r>
      <w:r>
        <w:rPr>
          <w:sz w:val="22"/>
          <w:szCs w:val="22"/>
        </w:rPr>
        <w:t xml:space="preserve">conservation and/or restoration actions in the local community. </w:t>
      </w:r>
    </w:p>
    <w:p w14:paraId="593B070F" w14:textId="77777777" w:rsidR="00F30A57" w:rsidRDefault="00F30A57" w:rsidP="00F30A57">
      <w:pPr>
        <w:pStyle w:val="1AutoList32"/>
        <w:numPr>
          <w:ilvl w:val="0"/>
          <w:numId w:val="31"/>
        </w:numPr>
        <w:tabs>
          <w:tab w:val="clear" w:pos="720"/>
        </w:tabs>
        <w:spacing w:after="120"/>
        <w:ind w:left="360"/>
        <w:jc w:val="left"/>
        <w:rPr>
          <w:sz w:val="22"/>
          <w:szCs w:val="22"/>
        </w:rPr>
      </w:pPr>
      <w:r w:rsidRPr="00971798">
        <w:rPr>
          <w:b/>
          <w:sz w:val="22"/>
          <w:szCs w:val="22"/>
        </w:rPr>
        <w:t xml:space="preserve">Work Plan: </w:t>
      </w:r>
      <w:r w:rsidRPr="00971798">
        <w:rPr>
          <w:sz w:val="22"/>
          <w:szCs w:val="22"/>
        </w:rPr>
        <w:t xml:space="preserve">Provide </w:t>
      </w:r>
      <w:r>
        <w:rPr>
          <w:sz w:val="22"/>
          <w:szCs w:val="22"/>
        </w:rPr>
        <w:t xml:space="preserve">a summary work plan, including </w:t>
      </w:r>
      <w:r w:rsidRPr="00971798">
        <w:rPr>
          <w:sz w:val="22"/>
          <w:szCs w:val="22"/>
        </w:rPr>
        <w:t xml:space="preserve">a description of each </w:t>
      </w:r>
      <w:r>
        <w:rPr>
          <w:sz w:val="22"/>
          <w:szCs w:val="22"/>
        </w:rPr>
        <w:t xml:space="preserve">major activity to be undertaken, </w:t>
      </w:r>
      <w:r w:rsidRPr="00971798">
        <w:rPr>
          <w:sz w:val="22"/>
          <w:szCs w:val="22"/>
        </w:rPr>
        <w:t>the parties re</w:t>
      </w:r>
      <w:r>
        <w:rPr>
          <w:sz w:val="22"/>
          <w:szCs w:val="22"/>
        </w:rPr>
        <w:t xml:space="preserve">sponsible for each activity, </w:t>
      </w:r>
      <w:r w:rsidRPr="00971798">
        <w:rPr>
          <w:sz w:val="22"/>
          <w:szCs w:val="22"/>
        </w:rPr>
        <w:t xml:space="preserve">a schedule </w:t>
      </w:r>
      <w:r>
        <w:rPr>
          <w:sz w:val="22"/>
          <w:szCs w:val="22"/>
        </w:rPr>
        <w:t xml:space="preserve">for completion of each activity, and associated </w:t>
      </w:r>
      <w:r w:rsidRPr="00971798">
        <w:rPr>
          <w:sz w:val="22"/>
          <w:szCs w:val="22"/>
        </w:rPr>
        <w:t>deliverables</w:t>
      </w:r>
      <w:r>
        <w:rPr>
          <w:sz w:val="22"/>
          <w:szCs w:val="22"/>
        </w:rPr>
        <w:t xml:space="preserve">. Please use the table template below, and add rows as needed.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30"/>
        <w:gridCol w:w="2216"/>
        <w:gridCol w:w="2207"/>
      </w:tblGrid>
      <w:tr w:rsidR="00F30A57" w:rsidRPr="008D4DCD" w14:paraId="707811B3" w14:textId="77777777" w:rsidTr="002241A5">
        <w:trPr>
          <w:jc w:val="center"/>
        </w:trPr>
        <w:tc>
          <w:tcPr>
            <w:tcW w:w="2203" w:type="dxa"/>
            <w:shd w:val="clear" w:color="auto" w:fill="auto"/>
            <w:vAlign w:val="bottom"/>
          </w:tcPr>
          <w:p w14:paraId="488ABA8B" w14:textId="77777777" w:rsidR="00F30A57" w:rsidRPr="008D4DCD" w:rsidRDefault="00F30A57" w:rsidP="002241A5">
            <w:pPr>
              <w:widowControl w:val="0"/>
              <w:autoSpaceDE w:val="0"/>
              <w:autoSpaceDN w:val="0"/>
              <w:adjustRightInd w:val="0"/>
              <w:jc w:val="center"/>
              <w:rPr>
                <w:b/>
                <w:bCs/>
                <w:sz w:val="22"/>
                <w:szCs w:val="22"/>
              </w:rPr>
            </w:pPr>
            <w:r w:rsidRPr="008D4DCD">
              <w:rPr>
                <w:b/>
                <w:bCs/>
                <w:sz w:val="22"/>
                <w:szCs w:val="22"/>
              </w:rPr>
              <w:t>Activity Description</w:t>
            </w:r>
          </w:p>
        </w:tc>
        <w:tc>
          <w:tcPr>
            <w:tcW w:w="2230" w:type="dxa"/>
            <w:shd w:val="clear" w:color="auto" w:fill="auto"/>
            <w:vAlign w:val="bottom"/>
          </w:tcPr>
          <w:p w14:paraId="0D233626" w14:textId="77777777" w:rsidR="00F30A57" w:rsidRPr="008D4DCD" w:rsidRDefault="00F30A57" w:rsidP="002241A5">
            <w:pPr>
              <w:widowControl w:val="0"/>
              <w:autoSpaceDE w:val="0"/>
              <w:autoSpaceDN w:val="0"/>
              <w:adjustRightInd w:val="0"/>
              <w:jc w:val="center"/>
              <w:rPr>
                <w:b/>
                <w:bCs/>
                <w:sz w:val="22"/>
                <w:szCs w:val="22"/>
              </w:rPr>
            </w:pPr>
            <w:r w:rsidRPr="008D4DCD">
              <w:rPr>
                <w:b/>
                <w:bCs/>
                <w:sz w:val="22"/>
                <w:szCs w:val="22"/>
              </w:rPr>
              <w:t>Associated Deliverables</w:t>
            </w:r>
          </w:p>
        </w:tc>
        <w:tc>
          <w:tcPr>
            <w:tcW w:w="2216" w:type="dxa"/>
            <w:shd w:val="clear" w:color="auto" w:fill="auto"/>
            <w:vAlign w:val="bottom"/>
          </w:tcPr>
          <w:p w14:paraId="1AE10681" w14:textId="77777777" w:rsidR="00F30A57" w:rsidRPr="008D4DCD" w:rsidRDefault="00F30A57" w:rsidP="002241A5">
            <w:pPr>
              <w:widowControl w:val="0"/>
              <w:autoSpaceDE w:val="0"/>
              <w:autoSpaceDN w:val="0"/>
              <w:adjustRightInd w:val="0"/>
              <w:jc w:val="center"/>
              <w:rPr>
                <w:b/>
                <w:bCs/>
                <w:sz w:val="22"/>
                <w:szCs w:val="22"/>
              </w:rPr>
            </w:pPr>
            <w:r w:rsidRPr="008D4DCD">
              <w:rPr>
                <w:b/>
                <w:bCs/>
                <w:sz w:val="22"/>
                <w:szCs w:val="22"/>
              </w:rPr>
              <w:t>Responsible Parties</w:t>
            </w:r>
          </w:p>
        </w:tc>
        <w:tc>
          <w:tcPr>
            <w:tcW w:w="2207" w:type="dxa"/>
            <w:shd w:val="clear" w:color="auto" w:fill="auto"/>
            <w:vAlign w:val="bottom"/>
          </w:tcPr>
          <w:p w14:paraId="45C34D44" w14:textId="77777777" w:rsidR="00F30A57" w:rsidRPr="008D4DCD" w:rsidRDefault="00F30A57" w:rsidP="002241A5">
            <w:pPr>
              <w:widowControl w:val="0"/>
              <w:autoSpaceDE w:val="0"/>
              <w:autoSpaceDN w:val="0"/>
              <w:adjustRightInd w:val="0"/>
              <w:jc w:val="center"/>
              <w:rPr>
                <w:b/>
                <w:bCs/>
                <w:sz w:val="22"/>
                <w:szCs w:val="22"/>
              </w:rPr>
            </w:pPr>
            <w:r w:rsidRPr="008D4DCD">
              <w:rPr>
                <w:b/>
                <w:bCs/>
                <w:sz w:val="22"/>
                <w:szCs w:val="22"/>
              </w:rPr>
              <w:t>Completion Month and Year</w:t>
            </w:r>
          </w:p>
        </w:tc>
      </w:tr>
      <w:tr w:rsidR="00F30A57" w:rsidRPr="008D4DCD" w14:paraId="49570635" w14:textId="77777777" w:rsidTr="002241A5">
        <w:trPr>
          <w:jc w:val="center"/>
        </w:trPr>
        <w:tc>
          <w:tcPr>
            <w:tcW w:w="2203" w:type="dxa"/>
            <w:shd w:val="clear" w:color="auto" w:fill="auto"/>
          </w:tcPr>
          <w:p w14:paraId="494C04BA" w14:textId="77777777" w:rsidR="00F30A57" w:rsidRPr="008D4DCD" w:rsidRDefault="00F30A57" w:rsidP="002241A5">
            <w:pPr>
              <w:widowControl w:val="0"/>
              <w:autoSpaceDE w:val="0"/>
              <w:autoSpaceDN w:val="0"/>
              <w:adjustRightInd w:val="0"/>
              <w:spacing w:after="120"/>
              <w:rPr>
                <w:sz w:val="22"/>
                <w:szCs w:val="22"/>
              </w:rPr>
            </w:pPr>
          </w:p>
        </w:tc>
        <w:tc>
          <w:tcPr>
            <w:tcW w:w="2230" w:type="dxa"/>
            <w:shd w:val="clear" w:color="auto" w:fill="auto"/>
          </w:tcPr>
          <w:p w14:paraId="045E216D" w14:textId="77777777" w:rsidR="00F30A57" w:rsidRPr="008D4DCD" w:rsidRDefault="00F30A57" w:rsidP="002241A5">
            <w:pPr>
              <w:widowControl w:val="0"/>
              <w:autoSpaceDE w:val="0"/>
              <w:autoSpaceDN w:val="0"/>
              <w:adjustRightInd w:val="0"/>
              <w:spacing w:after="120"/>
              <w:rPr>
                <w:sz w:val="22"/>
                <w:szCs w:val="22"/>
              </w:rPr>
            </w:pPr>
          </w:p>
        </w:tc>
        <w:tc>
          <w:tcPr>
            <w:tcW w:w="2216" w:type="dxa"/>
            <w:shd w:val="clear" w:color="auto" w:fill="auto"/>
          </w:tcPr>
          <w:p w14:paraId="2A34FB83" w14:textId="77777777" w:rsidR="00F30A57" w:rsidRPr="008D4DCD" w:rsidRDefault="00F30A57" w:rsidP="002241A5">
            <w:pPr>
              <w:widowControl w:val="0"/>
              <w:autoSpaceDE w:val="0"/>
              <w:autoSpaceDN w:val="0"/>
              <w:adjustRightInd w:val="0"/>
              <w:spacing w:after="120"/>
              <w:rPr>
                <w:sz w:val="22"/>
                <w:szCs w:val="22"/>
              </w:rPr>
            </w:pPr>
          </w:p>
        </w:tc>
        <w:tc>
          <w:tcPr>
            <w:tcW w:w="2207" w:type="dxa"/>
            <w:shd w:val="clear" w:color="auto" w:fill="auto"/>
          </w:tcPr>
          <w:p w14:paraId="4DA18ACF" w14:textId="77777777" w:rsidR="00F30A57" w:rsidRPr="008D4DCD" w:rsidRDefault="00F30A57" w:rsidP="002241A5">
            <w:pPr>
              <w:widowControl w:val="0"/>
              <w:autoSpaceDE w:val="0"/>
              <w:autoSpaceDN w:val="0"/>
              <w:adjustRightInd w:val="0"/>
              <w:spacing w:after="120"/>
              <w:rPr>
                <w:sz w:val="22"/>
                <w:szCs w:val="22"/>
              </w:rPr>
            </w:pPr>
          </w:p>
        </w:tc>
      </w:tr>
      <w:tr w:rsidR="00F30A57" w:rsidRPr="008D4DCD" w14:paraId="6A074BCE" w14:textId="77777777" w:rsidTr="002241A5">
        <w:trPr>
          <w:jc w:val="center"/>
        </w:trPr>
        <w:tc>
          <w:tcPr>
            <w:tcW w:w="2203" w:type="dxa"/>
            <w:shd w:val="clear" w:color="auto" w:fill="auto"/>
          </w:tcPr>
          <w:p w14:paraId="2A960562" w14:textId="77777777" w:rsidR="00F30A57" w:rsidRPr="008D4DCD" w:rsidRDefault="00F30A57" w:rsidP="002241A5">
            <w:pPr>
              <w:widowControl w:val="0"/>
              <w:autoSpaceDE w:val="0"/>
              <w:autoSpaceDN w:val="0"/>
              <w:adjustRightInd w:val="0"/>
              <w:spacing w:after="120"/>
              <w:rPr>
                <w:sz w:val="22"/>
                <w:szCs w:val="22"/>
              </w:rPr>
            </w:pPr>
          </w:p>
        </w:tc>
        <w:tc>
          <w:tcPr>
            <w:tcW w:w="2230" w:type="dxa"/>
            <w:shd w:val="clear" w:color="auto" w:fill="auto"/>
          </w:tcPr>
          <w:p w14:paraId="58594A2E" w14:textId="77777777" w:rsidR="00F30A57" w:rsidRPr="008D4DCD" w:rsidRDefault="00F30A57" w:rsidP="002241A5">
            <w:pPr>
              <w:widowControl w:val="0"/>
              <w:autoSpaceDE w:val="0"/>
              <w:autoSpaceDN w:val="0"/>
              <w:adjustRightInd w:val="0"/>
              <w:spacing w:after="120"/>
              <w:rPr>
                <w:sz w:val="22"/>
                <w:szCs w:val="22"/>
              </w:rPr>
            </w:pPr>
          </w:p>
        </w:tc>
        <w:tc>
          <w:tcPr>
            <w:tcW w:w="2216" w:type="dxa"/>
            <w:shd w:val="clear" w:color="auto" w:fill="auto"/>
          </w:tcPr>
          <w:p w14:paraId="747FAEC9" w14:textId="77777777" w:rsidR="00F30A57" w:rsidRPr="008D4DCD" w:rsidRDefault="00F30A57" w:rsidP="002241A5">
            <w:pPr>
              <w:widowControl w:val="0"/>
              <w:autoSpaceDE w:val="0"/>
              <w:autoSpaceDN w:val="0"/>
              <w:adjustRightInd w:val="0"/>
              <w:spacing w:after="120"/>
              <w:rPr>
                <w:sz w:val="22"/>
                <w:szCs w:val="22"/>
              </w:rPr>
            </w:pPr>
          </w:p>
        </w:tc>
        <w:tc>
          <w:tcPr>
            <w:tcW w:w="2207" w:type="dxa"/>
            <w:shd w:val="clear" w:color="auto" w:fill="auto"/>
          </w:tcPr>
          <w:p w14:paraId="61613A52" w14:textId="77777777" w:rsidR="00F30A57" w:rsidRPr="008D4DCD" w:rsidRDefault="00F30A57" w:rsidP="002241A5">
            <w:pPr>
              <w:widowControl w:val="0"/>
              <w:autoSpaceDE w:val="0"/>
              <w:autoSpaceDN w:val="0"/>
              <w:adjustRightInd w:val="0"/>
              <w:spacing w:after="120"/>
              <w:rPr>
                <w:sz w:val="22"/>
                <w:szCs w:val="22"/>
              </w:rPr>
            </w:pPr>
          </w:p>
        </w:tc>
      </w:tr>
      <w:tr w:rsidR="00F30A57" w:rsidRPr="008D4DCD" w14:paraId="5C16335C" w14:textId="77777777" w:rsidTr="002241A5">
        <w:trPr>
          <w:jc w:val="center"/>
        </w:trPr>
        <w:tc>
          <w:tcPr>
            <w:tcW w:w="2203" w:type="dxa"/>
            <w:shd w:val="clear" w:color="auto" w:fill="auto"/>
          </w:tcPr>
          <w:p w14:paraId="34F40CE1" w14:textId="77777777" w:rsidR="00F30A57" w:rsidRPr="008D4DCD" w:rsidRDefault="00F30A57" w:rsidP="002241A5">
            <w:pPr>
              <w:widowControl w:val="0"/>
              <w:autoSpaceDE w:val="0"/>
              <w:autoSpaceDN w:val="0"/>
              <w:adjustRightInd w:val="0"/>
              <w:spacing w:after="120"/>
              <w:rPr>
                <w:sz w:val="22"/>
                <w:szCs w:val="22"/>
              </w:rPr>
            </w:pPr>
          </w:p>
        </w:tc>
        <w:tc>
          <w:tcPr>
            <w:tcW w:w="2230" w:type="dxa"/>
            <w:shd w:val="clear" w:color="auto" w:fill="auto"/>
          </w:tcPr>
          <w:p w14:paraId="119EF4EC" w14:textId="77777777" w:rsidR="00F30A57" w:rsidRPr="008D4DCD" w:rsidRDefault="00F30A57" w:rsidP="002241A5">
            <w:pPr>
              <w:widowControl w:val="0"/>
              <w:autoSpaceDE w:val="0"/>
              <w:autoSpaceDN w:val="0"/>
              <w:adjustRightInd w:val="0"/>
              <w:spacing w:after="120"/>
              <w:rPr>
                <w:sz w:val="22"/>
                <w:szCs w:val="22"/>
              </w:rPr>
            </w:pPr>
          </w:p>
        </w:tc>
        <w:tc>
          <w:tcPr>
            <w:tcW w:w="2216" w:type="dxa"/>
            <w:shd w:val="clear" w:color="auto" w:fill="auto"/>
          </w:tcPr>
          <w:p w14:paraId="1A26CBC4" w14:textId="77777777" w:rsidR="00F30A57" w:rsidRPr="008D4DCD" w:rsidRDefault="00F30A57" w:rsidP="002241A5">
            <w:pPr>
              <w:widowControl w:val="0"/>
              <w:autoSpaceDE w:val="0"/>
              <w:autoSpaceDN w:val="0"/>
              <w:adjustRightInd w:val="0"/>
              <w:spacing w:after="120"/>
              <w:rPr>
                <w:sz w:val="22"/>
                <w:szCs w:val="22"/>
              </w:rPr>
            </w:pPr>
          </w:p>
        </w:tc>
        <w:tc>
          <w:tcPr>
            <w:tcW w:w="2207" w:type="dxa"/>
            <w:shd w:val="clear" w:color="auto" w:fill="auto"/>
          </w:tcPr>
          <w:p w14:paraId="5D63E35C" w14:textId="77777777" w:rsidR="00F30A57" w:rsidRPr="008D4DCD" w:rsidRDefault="00F30A57" w:rsidP="002241A5">
            <w:pPr>
              <w:widowControl w:val="0"/>
              <w:autoSpaceDE w:val="0"/>
              <w:autoSpaceDN w:val="0"/>
              <w:adjustRightInd w:val="0"/>
              <w:spacing w:after="120"/>
              <w:rPr>
                <w:sz w:val="22"/>
                <w:szCs w:val="22"/>
              </w:rPr>
            </w:pPr>
          </w:p>
        </w:tc>
      </w:tr>
      <w:tr w:rsidR="00F30A57" w:rsidRPr="008D4DCD" w14:paraId="737706B0" w14:textId="77777777" w:rsidTr="002241A5">
        <w:trPr>
          <w:jc w:val="center"/>
        </w:trPr>
        <w:tc>
          <w:tcPr>
            <w:tcW w:w="2203" w:type="dxa"/>
            <w:shd w:val="clear" w:color="auto" w:fill="auto"/>
          </w:tcPr>
          <w:p w14:paraId="5ABD42B0" w14:textId="77777777" w:rsidR="00F30A57" w:rsidRPr="008D4DCD" w:rsidRDefault="00F30A57" w:rsidP="002241A5">
            <w:pPr>
              <w:widowControl w:val="0"/>
              <w:autoSpaceDE w:val="0"/>
              <w:autoSpaceDN w:val="0"/>
              <w:adjustRightInd w:val="0"/>
              <w:spacing w:after="120"/>
              <w:rPr>
                <w:sz w:val="22"/>
                <w:szCs w:val="22"/>
              </w:rPr>
            </w:pPr>
          </w:p>
        </w:tc>
        <w:tc>
          <w:tcPr>
            <w:tcW w:w="2230" w:type="dxa"/>
            <w:shd w:val="clear" w:color="auto" w:fill="auto"/>
          </w:tcPr>
          <w:p w14:paraId="29B433DA" w14:textId="77777777" w:rsidR="00F30A57" w:rsidRPr="008D4DCD" w:rsidRDefault="00F30A57" w:rsidP="002241A5">
            <w:pPr>
              <w:widowControl w:val="0"/>
              <w:autoSpaceDE w:val="0"/>
              <w:autoSpaceDN w:val="0"/>
              <w:adjustRightInd w:val="0"/>
              <w:spacing w:after="120"/>
              <w:rPr>
                <w:sz w:val="22"/>
                <w:szCs w:val="22"/>
              </w:rPr>
            </w:pPr>
          </w:p>
        </w:tc>
        <w:tc>
          <w:tcPr>
            <w:tcW w:w="2216" w:type="dxa"/>
            <w:shd w:val="clear" w:color="auto" w:fill="auto"/>
          </w:tcPr>
          <w:p w14:paraId="01360AD7" w14:textId="77777777" w:rsidR="00F30A57" w:rsidRPr="008D4DCD" w:rsidRDefault="00F30A57" w:rsidP="002241A5">
            <w:pPr>
              <w:widowControl w:val="0"/>
              <w:autoSpaceDE w:val="0"/>
              <w:autoSpaceDN w:val="0"/>
              <w:adjustRightInd w:val="0"/>
              <w:spacing w:after="120"/>
              <w:rPr>
                <w:sz w:val="22"/>
                <w:szCs w:val="22"/>
              </w:rPr>
            </w:pPr>
          </w:p>
        </w:tc>
        <w:tc>
          <w:tcPr>
            <w:tcW w:w="2207" w:type="dxa"/>
            <w:shd w:val="clear" w:color="auto" w:fill="auto"/>
          </w:tcPr>
          <w:p w14:paraId="114A8904" w14:textId="77777777" w:rsidR="00F30A57" w:rsidRPr="008D4DCD" w:rsidRDefault="00F30A57" w:rsidP="002241A5">
            <w:pPr>
              <w:widowControl w:val="0"/>
              <w:autoSpaceDE w:val="0"/>
              <w:autoSpaceDN w:val="0"/>
              <w:adjustRightInd w:val="0"/>
              <w:spacing w:after="120"/>
              <w:rPr>
                <w:sz w:val="22"/>
                <w:szCs w:val="22"/>
              </w:rPr>
            </w:pPr>
          </w:p>
        </w:tc>
      </w:tr>
    </w:tbl>
    <w:p w14:paraId="38488809" w14:textId="77777777" w:rsidR="00F30A57" w:rsidRPr="00201C48" w:rsidRDefault="00F30A57" w:rsidP="00F30A57">
      <w:pPr>
        <w:spacing w:after="120"/>
        <w:rPr>
          <w:sz w:val="22"/>
          <w:szCs w:val="22"/>
        </w:rPr>
      </w:pPr>
    </w:p>
    <w:p w14:paraId="567E959D" w14:textId="51978754" w:rsidR="002754A2" w:rsidRPr="00D71CF3" w:rsidRDefault="00F30A57" w:rsidP="00F30A57">
      <w:pPr>
        <w:spacing w:after="120"/>
        <w:rPr>
          <w:sz w:val="22"/>
        </w:rPr>
      </w:pPr>
      <w:r>
        <w:rPr>
          <w:b/>
          <w:sz w:val="22"/>
          <w:szCs w:val="22"/>
        </w:rPr>
        <w:t xml:space="preserve">Data Collection Activities: </w:t>
      </w:r>
      <w:r>
        <w:rPr>
          <w:sz w:val="22"/>
        </w:rPr>
        <w:t>If</w:t>
      </w:r>
      <w:r w:rsidRPr="00CD4FDF">
        <w:rPr>
          <w:sz w:val="22"/>
        </w:rPr>
        <w:t xml:space="preserve"> you</w:t>
      </w:r>
      <w:r>
        <w:rPr>
          <w:sz w:val="22"/>
        </w:rPr>
        <w:t xml:space="preserve"> propose to collect or analyze data as part of your </w:t>
      </w:r>
      <w:r w:rsidRPr="00CD4FDF">
        <w:rPr>
          <w:sz w:val="22"/>
        </w:rPr>
        <w:t xml:space="preserve">project </w:t>
      </w:r>
      <w:r>
        <w:rPr>
          <w:sz w:val="22"/>
        </w:rPr>
        <w:t xml:space="preserve">it might require additional documentation through a </w:t>
      </w:r>
      <w:r w:rsidRPr="00CD4FDF">
        <w:rPr>
          <w:sz w:val="22"/>
        </w:rPr>
        <w:t>Quality Assurance Project Plan (QAPP)</w:t>
      </w:r>
      <w:r>
        <w:rPr>
          <w:sz w:val="22"/>
        </w:rPr>
        <w:t xml:space="preserve">. </w:t>
      </w:r>
      <w:r w:rsidRPr="00CD4FDF">
        <w:rPr>
          <w:sz w:val="22"/>
        </w:rPr>
        <w:t>Some examples of data collection or use</w:t>
      </w:r>
      <w:r>
        <w:rPr>
          <w:sz w:val="22"/>
        </w:rPr>
        <w:t>s</w:t>
      </w:r>
      <w:r w:rsidRPr="00CD4FDF">
        <w:rPr>
          <w:sz w:val="22"/>
        </w:rPr>
        <w:t xml:space="preserve"> that require a</w:t>
      </w:r>
      <w:r>
        <w:rPr>
          <w:sz w:val="22"/>
        </w:rPr>
        <w:t xml:space="preserve"> </w:t>
      </w:r>
      <w:r w:rsidRPr="00CD4FDF">
        <w:rPr>
          <w:sz w:val="22"/>
        </w:rPr>
        <w:t>QAPP</w:t>
      </w:r>
      <w:r>
        <w:rPr>
          <w:sz w:val="22"/>
        </w:rPr>
        <w:t xml:space="preserve"> </w:t>
      </w:r>
      <w:proofErr w:type="gramStart"/>
      <w:r>
        <w:rPr>
          <w:sz w:val="22"/>
        </w:rPr>
        <w:t>include</w:t>
      </w:r>
      <w:r w:rsidRPr="00CD4FDF">
        <w:rPr>
          <w:sz w:val="22"/>
        </w:rPr>
        <w:t>:</w:t>
      </w:r>
      <w:proofErr w:type="gramEnd"/>
      <w:r w:rsidRPr="00CD4FDF">
        <w:rPr>
          <w:sz w:val="22"/>
        </w:rPr>
        <w:t xml:space="preserve"> </w:t>
      </w:r>
      <w:r>
        <w:rPr>
          <w:sz w:val="22"/>
        </w:rPr>
        <w:t>n</w:t>
      </w:r>
      <w:r w:rsidRPr="00CD4FDF">
        <w:rPr>
          <w:sz w:val="22"/>
        </w:rPr>
        <w:t xml:space="preserve">ew data collection; </w:t>
      </w:r>
      <w:r>
        <w:rPr>
          <w:sz w:val="22"/>
        </w:rPr>
        <w:t>secondary</w:t>
      </w:r>
      <w:r w:rsidRPr="00CD4FDF">
        <w:rPr>
          <w:sz w:val="22"/>
        </w:rPr>
        <w:t xml:space="preserve"> data use; </w:t>
      </w:r>
      <w:r>
        <w:rPr>
          <w:sz w:val="22"/>
        </w:rPr>
        <w:t>d</w:t>
      </w:r>
      <w:r w:rsidRPr="00CD4FDF">
        <w:rPr>
          <w:sz w:val="22"/>
        </w:rPr>
        <w:t xml:space="preserve">ata collection associated with development or design of plans; </w:t>
      </w:r>
      <w:r>
        <w:rPr>
          <w:sz w:val="22"/>
        </w:rPr>
        <w:t xml:space="preserve">monitoring or </w:t>
      </w:r>
      <w:r w:rsidRPr="00CD4FDF">
        <w:rPr>
          <w:sz w:val="22"/>
        </w:rPr>
        <w:t>surveys (</w:t>
      </w:r>
      <w:r>
        <w:rPr>
          <w:sz w:val="22"/>
        </w:rPr>
        <w:t xml:space="preserve">for both </w:t>
      </w:r>
      <w:r w:rsidRPr="00CD4FDF">
        <w:rPr>
          <w:sz w:val="22"/>
        </w:rPr>
        <w:t xml:space="preserve">people and environmental media), </w:t>
      </w:r>
      <w:r>
        <w:rPr>
          <w:sz w:val="22"/>
        </w:rPr>
        <w:t>m</w:t>
      </w:r>
      <w:r w:rsidRPr="00CD4FDF">
        <w:rPr>
          <w:sz w:val="22"/>
        </w:rPr>
        <w:t>apping environmental processes or conditions (GIS)</w:t>
      </w:r>
      <w:r>
        <w:rPr>
          <w:sz w:val="22"/>
        </w:rPr>
        <w:t>; m</w:t>
      </w:r>
      <w:r w:rsidRPr="00CD4FDF">
        <w:rPr>
          <w:sz w:val="22"/>
        </w:rPr>
        <w:t>odel development or use</w:t>
      </w:r>
      <w:r>
        <w:rPr>
          <w:sz w:val="22"/>
        </w:rPr>
        <w:t>,</w:t>
      </w:r>
      <w:r w:rsidRPr="00CD4FDF">
        <w:rPr>
          <w:sz w:val="22"/>
        </w:rPr>
        <w:t xml:space="preserve"> etc. </w:t>
      </w:r>
      <w:r>
        <w:rPr>
          <w:sz w:val="22"/>
        </w:rPr>
        <w:t xml:space="preserve">To evaluate whether quality assurance documentation might be needed please </w:t>
      </w:r>
      <w:r w:rsidRPr="00CD4FDF">
        <w:rPr>
          <w:sz w:val="22"/>
        </w:rPr>
        <w:t>provide a short description (one paragraph about the project methods and outputs</w:t>
      </w:r>
      <w:r>
        <w:rPr>
          <w:sz w:val="22"/>
        </w:rPr>
        <w:t>) of your data collection or analysis activities.</w:t>
      </w:r>
    </w:p>
    <w:sectPr w:rsidR="002754A2" w:rsidRPr="00D71CF3" w:rsidSect="00B61518">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6963" w14:textId="77777777" w:rsidR="007D4628" w:rsidRDefault="007D4628" w:rsidP="00D735F6">
      <w:r>
        <w:separator/>
      </w:r>
    </w:p>
  </w:endnote>
  <w:endnote w:type="continuationSeparator" w:id="0">
    <w:p w14:paraId="24A08520" w14:textId="77777777" w:rsidR="007D4628" w:rsidRDefault="007D4628" w:rsidP="00D7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FA8D" w14:textId="77777777" w:rsidR="007D4628" w:rsidRDefault="007D4628" w:rsidP="00D735F6">
      <w:r>
        <w:separator/>
      </w:r>
    </w:p>
  </w:footnote>
  <w:footnote w:type="continuationSeparator" w:id="0">
    <w:p w14:paraId="39DE7B8D" w14:textId="77777777" w:rsidR="007D4628" w:rsidRDefault="007D4628" w:rsidP="00D73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D41C" w14:textId="77777777" w:rsidR="00B61518" w:rsidRDefault="00B61518">
    <w:pPr>
      <w:pStyle w:val="Header"/>
    </w:pPr>
    <w:r>
      <w:rPr>
        <w:noProof/>
      </w:rPr>
      <w:drawing>
        <wp:anchor distT="0" distB="0" distL="114300" distR="114300" simplePos="0" relativeHeight="251659264" behindDoc="0" locked="0" layoutInCell="1" allowOverlap="1" wp14:anchorId="22A3552B" wp14:editId="6F072052">
          <wp:simplePos x="0" y="0"/>
          <wp:positionH relativeFrom="page">
            <wp:align>right</wp:align>
          </wp:positionH>
          <wp:positionV relativeFrom="paragraph">
            <wp:posOffset>-457200</wp:posOffset>
          </wp:positionV>
          <wp:extent cx="7772400" cy="1160780"/>
          <wp:effectExtent l="0" t="0" r="0" b="127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6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6621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392C6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28AA99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FF801E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FC04F0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BAC88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AA258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E5CB51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A686F0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88C30A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BC874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0E1F38"/>
    <w:multiLevelType w:val="hybridMultilevel"/>
    <w:tmpl w:val="5D4EF4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E04F31"/>
    <w:multiLevelType w:val="hybridMultilevel"/>
    <w:tmpl w:val="C30644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A15580"/>
    <w:multiLevelType w:val="hybridMultilevel"/>
    <w:tmpl w:val="C0168C4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A309FD"/>
    <w:multiLevelType w:val="multilevel"/>
    <w:tmpl w:val="7B62E5CC"/>
    <w:lvl w:ilvl="0">
      <w:start w:val="7"/>
      <w:numFmt w:val="upperLetter"/>
      <w:lvlText w:val="%1."/>
      <w:lvlJc w:val="left"/>
      <w:pPr>
        <w:ind w:left="720" w:hanging="720"/>
      </w:pPr>
      <w:rPr>
        <w:rFonts w:hint="default"/>
        <w:b/>
        <w:i w:val="0"/>
      </w:rPr>
    </w:lvl>
    <w:lvl w:ilvl="1">
      <w:start w:val="1"/>
      <w:numFmt w:val="upperLetter"/>
      <w:lvlText w:val="%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3EB13FBD"/>
    <w:multiLevelType w:val="multilevel"/>
    <w:tmpl w:val="A58EB594"/>
    <w:lvl w:ilvl="0">
      <w:start w:val="1"/>
      <w:numFmt w:val="upperLetter"/>
      <w:lvlText w:val="%1."/>
      <w:legacy w:legacy="1" w:legacySpace="0" w:legacyIndent="720"/>
      <w:lvlJc w:val="left"/>
      <w:pPr>
        <w:ind w:left="720" w:hanging="720"/>
      </w:pPr>
      <w:rPr>
        <w:b/>
        <w:i w:val="0"/>
      </w:r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42AF6D65"/>
    <w:multiLevelType w:val="multilevel"/>
    <w:tmpl w:val="5100F1DE"/>
    <w:lvl w:ilvl="0">
      <w:start w:val="5"/>
      <w:numFmt w:val="upperLetter"/>
      <w:lvlText w:val="%1."/>
      <w:lvlJc w:val="left"/>
      <w:pPr>
        <w:ind w:left="720" w:hanging="720"/>
      </w:pPr>
      <w:rPr>
        <w:rFonts w:hint="default"/>
        <w:b/>
      </w:rPr>
    </w:lvl>
    <w:lvl w:ilvl="1">
      <w:start w:val="1"/>
      <w:numFmt w:val="upperLetter"/>
      <w:lvlText w:val="%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7" w15:restartNumberingAfterBreak="0">
    <w:nsid w:val="443A2A86"/>
    <w:multiLevelType w:val="hybridMultilevel"/>
    <w:tmpl w:val="D81C60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85563"/>
    <w:multiLevelType w:val="hybridMultilevel"/>
    <w:tmpl w:val="D9AC5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1C6229"/>
    <w:multiLevelType w:val="hybridMultilevel"/>
    <w:tmpl w:val="D1A2C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C538F4"/>
    <w:multiLevelType w:val="multilevel"/>
    <w:tmpl w:val="67EE791A"/>
    <w:lvl w:ilvl="0">
      <w:start w:val="6"/>
      <w:numFmt w:val="upperLetter"/>
      <w:lvlText w:val="%1."/>
      <w:lvlJc w:val="left"/>
      <w:pPr>
        <w:ind w:left="720" w:hanging="720"/>
      </w:pPr>
      <w:rPr>
        <w:rFonts w:hint="default"/>
        <w:b/>
      </w:rPr>
    </w:lvl>
    <w:lvl w:ilvl="1">
      <w:start w:val="1"/>
      <w:numFmt w:val="upperLetter"/>
      <w:lvlText w:val="%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1" w15:restartNumberingAfterBreak="0">
    <w:nsid w:val="58144A42"/>
    <w:multiLevelType w:val="hybridMultilevel"/>
    <w:tmpl w:val="750CDE30"/>
    <w:lvl w:ilvl="0" w:tplc="0910E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167E2"/>
    <w:multiLevelType w:val="hybridMultilevel"/>
    <w:tmpl w:val="1270C216"/>
    <w:lvl w:ilvl="0" w:tplc="51F6A82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217C3E"/>
    <w:multiLevelType w:val="hybridMultilevel"/>
    <w:tmpl w:val="74C2DB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C5090D"/>
    <w:multiLevelType w:val="multilevel"/>
    <w:tmpl w:val="379827AE"/>
    <w:lvl w:ilvl="0">
      <w:start w:val="5"/>
      <w:numFmt w:val="upperLetter"/>
      <w:lvlText w:val="%1."/>
      <w:lvlJc w:val="left"/>
      <w:pPr>
        <w:ind w:left="720" w:hanging="720"/>
      </w:pPr>
      <w:rPr>
        <w:rFonts w:hint="default"/>
        <w:b/>
        <w:i w:val="0"/>
      </w:rPr>
    </w:lvl>
    <w:lvl w:ilvl="1">
      <w:start w:val="1"/>
      <w:numFmt w:val="upperLetter"/>
      <w:lvlText w:val="%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5" w15:restartNumberingAfterBreak="0">
    <w:nsid w:val="60392638"/>
    <w:multiLevelType w:val="hybridMultilevel"/>
    <w:tmpl w:val="D4B6F64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5936AA"/>
    <w:multiLevelType w:val="hybridMultilevel"/>
    <w:tmpl w:val="C4209272"/>
    <w:lvl w:ilvl="0" w:tplc="C4ACB744">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636F6DBF"/>
    <w:multiLevelType w:val="multilevel"/>
    <w:tmpl w:val="7CB22E5C"/>
    <w:lvl w:ilvl="0">
      <w:start w:val="5"/>
      <w:numFmt w:val="upperLetter"/>
      <w:lvlText w:val="%1."/>
      <w:lvlJc w:val="left"/>
      <w:pPr>
        <w:ind w:left="720" w:hanging="720"/>
      </w:pPr>
      <w:rPr>
        <w:rFonts w:hint="default"/>
        <w:b/>
      </w:rPr>
    </w:lvl>
    <w:lvl w:ilvl="1">
      <w:start w:val="1"/>
      <w:numFmt w:val="upperLetter"/>
      <w:lvlText w:val="%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8" w15:restartNumberingAfterBreak="0">
    <w:nsid w:val="66EA6FFE"/>
    <w:multiLevelType w:val="multilevel"/>
    <w:tmpl w:val="A8880BEE"/>
    <w:lvl w:ilvl="0">
      <w:start w:val="1"/>
      <w:numFmt w:val="upperLetter"/>
      <w:lvlText w:val="%1."/>
      <w:lvlJc w:val="left"/>
      <w:pPr>
        <w:ind w:left="720" w:hanging="720"/>
      </w:pPr>
      <w:rPr>
        <w:rFonts w:hint="default"/>
        <w:b/>
        <w:i w:val="0"/>
      </w:rPr>
    </w:lvl>
    <w:lvl w:ilvl="1">
      <w:start w:val="1"/>
      <w:numFmt w:val="upperLetter"/>
      <w:lvlText w:val="%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9" w15:restartNumberingAfterBreak="0">
    <w:nsid w:val="728076F7"/>
    <w:multiLevelType w:val="hybridMultilevel"/>
    <w:tmpl w:val="FD4ABE38"/>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6782D"/>
    <w:multiLevelType w:val="multilevel"/>
    <w:tmpl w:val="5C78BECA"/>
    <w:lvl w:ilvl="0">
      <w:start w:val="7"/>
      <w:numFmt w:val="upperLetter"/>
      <w:lvlText w:val="%1."/>
      <w:lvlJc w:val="left"/>
      <w:pPr>
        <w:ind w:left="720" w:hanging="720"/>
      </w:pPr>
      <w:rPr>
        <w:rFonts w:hint="default"/>
        <w:b/>
        <w:i w:val="0"/>
      </w:rPr>
    </w:lvl>
    <w:lvl w:ilvl="1">
      <w:start w:val="1"/>
      <w:numFmt w:val="upperLetter"/>
      <w:lvlText w:val="%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1" w15:restartNumberingAfterBreak="0">
    <w:nsid w:val="744260F0"/>
    <w:multiLevelType w:val="hybridMultilevel"/>
    <w:tmpl w:val="4FF25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7"/>
  </w:num>
  <w:num w:numId="13">
    <w:abstractNumId w:val="25"/>
  </w:num>
  <w:num w:numId="14">
    <w:abstractNumId w:val="15"/>
  </w:num>
  <w:num w:numId="15">
    <w:abstractNumId w:val="23"/>
  </w:num>
  <w:num w:numId="16">
    <w:abstractNumId w:val="27"/>
  </w:num>
  <w:num w:numId="17">
    <w:abstractNumId w:val="16"/>
  </w:num>
  <w:num w:numId="18">
    <w:abstractNumId w:val="20"/>
  </w:num>
  <w:num w:numId="19">
    <w:abstractNumId w:val="18"/>
  </w:num>
  <w:num w:numId="20">
    <w:abstractNumId w:val="12"/>
  </w:num>
  <w:num w:numId="21">
    <w:abstractNumId w:val="24"/>
  </w:num>
  <w:num w:numId="22">
    <w:abstractNumId w:val="22"/>
  </w:num>
  <w:num w:numId="23">
    <w:abstractNumId w:val="26"/>
  </w:num>
  <w:num w:numId="24">
    <w:abstractNumId w:val="19"/>
  </w:num>
  <w:num w:numId="25">
    <w:abstractNumId w:val="28"/>
  </w:num>
  <w:num w:numId="26">
    <w:abstractNumId w:val="14"/>
  </w:num>
  <w:num w:numId="27">
    <w:abstractNumId w:val="30"/>
  </w:num>
  <w:num w:numId="28">
    <w:abstractNumId w:val="31"/>
  </w:num>
  <w:num w:numId="29">
    <w:abstractNumId w:val="11"/>
  </w:num>
  <w:num w:numId="30">
    <w:abstractNumId w:val="13"/>
  </w:num>
  <w:num w:numId="31">
    <w:abstractNumId w:val="2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7C"/>
    <w:rsid w:val="00013523"/>
    <w:rsid w:val="00023E2D"/>
    <w:rsid w:val="000619DB"/>
    <w:rsid w:val="0006291F"/>
    <w:rsid w:val="000763EA"/>
    <w:rsid w:val="000A74CD"/>
    <w:rsid w:val="000B5475"/>
    <w:rsid w:val="000F070E"/>
    <w:rsid w:val="000F5B5E"/>
    <w:rsid w:val="001174B2"/>
    <w:rsid w:val="00117BED"/>
    <w:rsid w:val="00124A9E"/>
    <w:rsid w:val="00141093"/>
    <w:rsid w:val="00143FA0"/>
    <w:rsid w:val="001515BB"/>
    <w:rsid w:val="00151961"/>
    <w:rsid w:val="00153354"/>
    <w:rsid w:val="00166304"/>
    <w:rsid w:val="00166B45"/>
    <w:rsid w:val="00175EE9"/>
    <w:rsid w:val="00185F80"/>
    <w:rsid w:val="00191B3F"/>
    <w:rsid w:val="001B1E01"/>
    <w:rsid w:val="001C7272"/>
    <w:rsid w:val="001E387B"/>
    <w:rsid w:val="001F0DCE"/>
    <w:rsid w:val="001F37FC"/>
    <w:rsid w:val="001F4C4E"/>
    <w:rsid w:val="00201C48"/>
    <w:rsid w:val="002604F2"/>
    <w:rsid w:val="00265F4A"/>
    <w:rsid w:val="00274F28"/>
    <w:rsid w:val="002754A2"/>
    <w:rsid w:val="00281971"/>
    <w:rsid w:val="0029567B"/>
    <w:rsid w:val="002A72B8"/>
    <w:rsid w:val="002C4970"/>
    <w:rsid w:val="002D673B"/>
    <w:rsid w:val="00330E4D"/>
    <w:rsid w:val="003412C9"/>
    <w:rsid w:val="003529FA"/>
    <w:rsid w:val="00360D6D"/>
    <w:rsid w:val="00376FF7"/>
    <w:rsid w:val="003C30F5"/>
    <w:rsid w:val="003D6F33"/>
    <w:rsid w:val="003F14CE"/>
    <w:rsid w:val="003F3173"/>
    <w:rsid w:val="0042395B"/>
    <w:rsid w:val="0042667C"/>
    <w:rsid w:val="00430901"/>
    <w:rsid w:val="0044410F"/>
    <w:rsid w:val="004810EA"/>
    <w:rsid w:val="00483320"/>
    <w:rsid w:val="0049135F"/>
    <w:rsid w:val="004C3EE5"/>
    <w:rsid w:val="004F60A7"/>
    <w:rsid w:val="00504787"/>
    <w:rsid w:val="0052479A"/>
    <w:rsid w:val="005511A8"/>
    <w:rsid w:val="00583059"/>
    <w:rsid w:val="00583215"/>
    <w:rsid w:val="00593BF1"/>
    <w:rsid w:val="00593EA5"/>
    <w:rsid w:val="005B69B5"/>
    <w:rsid w:val="005C7DC0"/>
    <w:rsid w:val="005E5CF7"/>
    <w:rsid w:val="0060411C"/>
    <w:rsid w:val="00687395"/>
    <w:rsid w:val="00692E5D"/>
    <w:rsid w:val="006B547A"/>
    <w:rsid w:val="006C25B9"/>
    <w:rsid w:val="006F58AF"/>
    <w:rsid w:val="007126A7"/>
    <w:rsid w:val="00712E38"/>
    <w:rsid w:val="00720D2C"/>
    <w:rsid w:val="0072717D"/>
    <w:rsid w:val="007378F8"/>
    <w:rsid w:val="00781673"/>
    <w:rsid w:val="00797FDE"/>
    <w:rsid w:val="007A18A7"/>
    <w:rsid w:val="007C219D"/>
    <w:rsid w:val="007C74DC"/>
    <w:rsid w:val="007D4628"/>
    <w:rsid w:val="007E5E62"/>
    <w:rsid w:val="007F5DFA"/>
    <w:rsid w:val="00841388"/>
    <w:rsid w:val="00845888"/>
    <w:rsid w:val="008540B5"/>
    <w:rsid w:val="0086104C"/>
    <w:rsid w:val="0087132F"/>
    <w:rsid w:val="00872A6C"/>
    <w:rsid w:val="0087417F"/>
    <w:rsid w:val="008A08C7"/>
    <w:rsid w:val="008B29DA"/>
    <w:rsid w:val="008B4C00"/>
    <w:rsid w:val="008D170B"/>
    <w:rsid w:val="008E41E4"/>
    <w:rsid w:val="008F527C"/>
    <w:rsid w:val="009165AE"/>
    <w:rsid w:val="00942347"/>
    <w:rsid w:val="00947DFF"/>
    <w:rsid w:val="00956D47"/>
    <w:rsid w:val="00972EFA"/>
    <w:rsid w:val="00990ED8"/>
    <w:rsid w:val="009A386C"/>
    <w:rsid w:val="009B57E3"/>
    <w:rsid w:val="009C2C85"/>
    <w:rsid w:val="009D5820"/>
    <w:rsid w:val="009E3365"/>
    <w:rsid w:val="009F5275"/>
    <w:rsid w:val="00A515A2"/>
    <w:rsid w:val="00A5187C"/>
    <w:rsid w:val="00A52BAF"/>
    <w:rsid w:val="00A557BC"/>
    <w:rsid w:val="00A60089"/>
    <w:rsid w:val="00A732EB"/>
    <w:rsid w:val="00A83289"/>
    <w:rsid w:val="00A92D9F"/>
    <w:rsid w:val="00A9523E"/>
    <w:rsid w:val="00A97F96"/>
    <w:rsid w:val="00AB3D8E"/>
    <w:rsid w:val="00AB5CCB"/>
    <w:rsid w:val="00AD5E8A"/>
    <w:rsid w:val="00B001D4"/>
    <w:rsid w:val="00B206C7"/>
    <w:rsid w:val="00B42217"/>
    <w:rsid w:val="00B61518"/>
    <w:rsid w:val="00B64CCF"/>
    <w:rsid w:val="00B76638"/>
    <w:rsid w:val="00B77ABB"/>
    <w:rsid w:val="00B94DF4"/>
    <w:rsid w:val="00B95A67"/>
    <w:rsid w:val="00BB2623"/>
    <w:rsid w:val="00BB2CF4"/>
    <w:rsid w:val="00BD1500"/>
    <w:rsid w:val="00BD473C"/>
    <w:rsid w:val="00BE34B8"/>
    <w:rsid w:val="00BF0DDA"/>
    <w:rsid w:val="00C13670"/>
    <w:rsid w:val="00C1638B"/>
    <w:rsid w:val="00C269D6"/>
    <w:rsid w:val="00C36CF4"/>
    <w:rsid w:val="00C50554"/>
    <w:rsid w:val="00C83A68"/>
    <w:rsid w:val="00C94D77"/>
    <w:rsid w:val="00CB1375"/>
    <w:rsid w:val="00CE321B"/>
    <w:rsid w:val="00CE5D46"/>
    <w:rsid w:val="00D24584"/>
    <w:rsid w:val="00D261FE"/>
    <w:rsid w:val="00D27D68"/>
    <w:rsid w:val="00D62C19"/>
    <w:rsid w:val="00D66793"/>
    <w:rsid w:val="00D67A45"/>
    <w:rsid w:val="00D71CF3"/>
    <w:rsid w:val="00D735F6"/>
    <w:rsid w:val="00D771E7"/>
    <w:rsid w:val="00D80492"/>
    <w:rsid w:val="00D8286E"/>
    <w:rsid w:val="00DA2826"/>
    <w:rsid w:val="00DE0FF2"/>
    <w:rsid w:val="00E015F1"/>
    <w:rsid w:val="00E02A03"/>
    <w:rsid w:val="00E1660A"/>
    <w:rsid w:val="00E21892"/>
    <w:rsid w:val="00E3512F"/>
    <w:rsid w:val="00E3659F"/>
    <w:rsid w:val="00E45B54"/>
    <w:rsid w:val="00E55BEE"/>
    <w:rsid w:val="00E60A5C"/>
    <w:rsid w:val="00E87BDA"/>
    <w:rsid w:val="00E96601"/>
    <w:rsid w:val="00EA0310"/>
    <w:rsid w:val="00ED53CC"/>
    <w:rsid w:val="00ED5613"/>
    <w:rsid w:val="00EE6699"/>
    <w:rsid w:val="00EF5E72"/>
    <w:rsid w:val="00F111B1"/>
    <w:rsid w:val="00F27FD9"/>
    <w:rsid w:val="00F30A57"/>
    <w:rsid w:val="00F43129"/>
    <w:rsid w:val="00F72FCD"/>
    <w:rsid w:val="00F763BD"/>
    <w:rsid w:val="00F969A4"/>
    <w:rsid w:val="00FB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C4913B"/>
  <w15:chartTrackingRefBased/>
  <w15:docId w15:val="{298A6381-6992-40C0-8762-40708C5E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1721"/>
    <w:rPr>
      <w:rFonts w:ascii="Lucida Grande" w:hAnsi="Lucida Grande"/>
      <w:sz w:val="18"/>
      <w:szCs w:val="18"/>
    </w:rPr>
  </w:style>
  <w:style w:type="paragraph" w:styleId="ListParagraph">
    <w:name w:val="List Paragraph"/>
    <w:basedOn w:val="Normal"/>
    <w:uiPriority w:val="34"/>
    <w:qFormat/>
    <w:rsid w:val="00ED5613"/>
    <w:pPr>
      <w:spacing w:after="200" w:line="276" w:lineRule="auto"/>
      <w:ind w:left="720"/>
      <w:contextualSpacing/>
    </w:pPr>
    <w:rPr>
      <w:rFonts w:ascii="Calibri" w:eastAsia="Calibri" w:hAnsi="Calibri"/>
      <w:sz w:val="22"/>
      <w:szCs w:val="22"/>
    </w:rPr>
  </w:style>
  <w:style w:type="paragraph" w:customStyle="1" w:styleId="bodycopy">
    <w:name w:val="body copy"/>
    <w:basedOn w:val="Normal"/>
    <w:rsid w:val="00587FC9"/>
    <w:rPr>
      <w:rFonts w:ascii="Georgia" w:hAnsi="Georgia"/>
    </w:rPr>
  </w:style>
  <w:style w:type="paragraph" w:customStyle="1" w:styleId="Date1">
    <w:name w:val="Date1"/>
    <w:basedOn w:val="Normal"/>
    <w:rsid w:val="00587FC9"/>
    <w:pPr>
      <w:jc w:val="right"/>
    </w:pPr>
    <w:rPr>
      <w:rFonts w:ascii="Georgia" w:hAnsi="Georgia"/>
    </w:rPr>
  </w:style>
  <w:style w:type="paragraph" w:styleId="Header">
    <w:name w:val="header"/>
    <w:basedOn w:val="Normal"/>
    <w:link w:val="HeaderChar"/>
    <w:uiPriority w:val="99"/>
    <w:unhideWhenUsed/>
    <w:rsid w:val="00D735F6"/>
    <w:pPr>
      <w:tabs>
        <w:tab w:val="center" w:pos="4680"/>
        <w:tab w:val="right" w:pos="9360"/>
      </w:tabs>
    </w:pPr>
  </w:style>
  <w:style w:type="character" w:customStyle="1" w:styleId="HeaderChar">
    <w:name w:val="Header Char"/>
    <w:link w:val="Header"/>
    <w:uiPriority w:val="99"/>
    <w:rsid w:val="00D735F6"/>
    <w:rPr>
      <w:sz w:val="24"/>
      <w:szCs w:val="24"/>
    </w:rPr>
  </w:style>
  <w:style w:type="paragraph" w:styleId="Footer">
    <w:name w:val="footer"/>
    <w:basedOn w:val="Normal"/>
    <w:link w:val="FooterChar"/>
    <w:uiPriority w:val="99"/>
    <w:unhideWhenUsed/>
    <w:rsid w:val="00D735F6"/>
    <w:pPr>
      <w:tabs>
        <w:tab w:val="center" w:pos="4680"/>
        <w:tab w:val="right" w:pos="9360"/>
      </w:tabs>
    </w:pPr>
  </w:style>
  <w:style w:type="character" w:customStyle="1" w:styleId="FooterChar">
    <w:name w:val="Footer Char"/>
    <w:link w:val="Footer"/>
    <w:uiPriority w:val="99"/>
    <w:rsid w:val="00D735F6"/>
    <w:rPr>
      <w:sz w:val="24"/>
      <w:szCs w:val="24"/>
    </w:rPr>
  </w:style>
  <w:style w:type="character" w:styleId="CommentReference">
    <w:name w:val="annotation reference"/>
    <w:uiPriority w:val="99"/>
    <w:semiHidden/>
    <w:unhideWhenUsed/>
    <w:rsid w:val="00274F28"/>
    <w:rPr>
      <w:sz w:val="16"/>
      <w:szCs w:val="16"/>
    </w:rPr>
  </w:style>
  <w:style w:type="paragraph" w:styleId="CommentText">
    <w:name w:val="annotation text"/>
    <w:basedOn w:val="Normal"/>
    <w:link w:val="CommentTextChar"/>
    <w:uiPriority w:val="99"/>
    <w:semiHidden/>
    <w:unhideWhenUsed/>
    <w:rsid w:val="00274F28"/>
    <w:rPr>
      <w:sz w:val="20"/>
      <w:szCs w:val="20"/>
    </w:rPr>
  </w:style>
  <w:style w:type="character" w:customStyle="1" w:styleId="CommentTextChar">
    <w:name w:val="Comment Text Char"/>
    <w:basedOn w:val="DefaultParagraphFont"/>
    <w:link w:val="CommentText"/>
    <w:uiPriority w:val="99"/>
    <w:semiHidden/>
    <w:rsid w:val="00274F28"/>
  </w:style>
  <w:style w:type="paragraph" w:styleId="CommentSubject">
    <w:name w:val="annotation subject"/>
    <w:basedOn w:val="CommentText"/>
    <w:next w:val="CommentText"/>
    <w:link w:val="CommentSubjectChar"/>
    <w:uiPriority w:val="99"/>
    <w:semiHidden/>
    <w:unhideWhenUsed/>
    <w:rsid w:val="00274F28"/>
    <w:rPr>
      <w:b/>
      <w:bCs/>
    </w:rPr>
  </w:style>
  <w:style w:type="character" w:customStyle="1" w:styleId="CommentSubjectChar">
    <w:name w:val="Comment Subject Char"/>
    <w:link w:val="CommentSubject"/>
    <w:uiPriority w:val="99"/>
    <w:semiHidden/>
    <w:rsid w:val="00274F28"/>
    <w:rPr>
      <w:b/>
      <w:bCs/>
    </w:rPr>
  </w:style>
  <w:style w:type="paragraph" w:customStyle="1" w:styleId="1AutoList32">
    <w:name w:val="1AutoList32"/>
    <w:rsid w:val="006C25B9"/>
    <w:pPr>
      <w:widowControl w:val="0"/>
      <w:tabs>
        <w:tab w:val="left" w:pos="720"/>
      </w:tabs>
      <w:autoSpaceDE w:val="0"/>
      <w:autoSpaceDN w:val="0"/>
      <w:adjustRightInd w:val="0"/>
      <w:ind w:left="720" w:hanging="720"/>
      <w:jc w:val="both"/>
    </w:pPr>
    <w:rPr>
      <w:sz w:val="24"/>
      <w:szCs w:val="24"/>
    </w:rPr>
  </w:style>
  <w:style w:type="paragraph" w:customStyle="1" w:styleId="Default">
    <w:name w:val="Default"/>
    <w:rsid w:val="0042395B"/>
    <w:pPr>
      <w:autoSpaceDE w:val="0"/>
      <w:autoSpaceDN w:val="0"/>
      <w:adjustRightInd w:val="0"/>
    </w:pPr>
    <w:rPr>
      <w:color w:val="000000"/>
      <w:sz w:val="24"/>
      <w:szCs w:val="24"/>
    </w:rPr>
  </w:style>
  <w:style w:type="character" w:styleId="Hyperlink">
    <w:name w:val="Hyperlink"/>
    <w:uiPriority w:val="99"/>
    <w:unhideWhenUsed/>
    <w:rsid w:val="002D673B"/>
    <w:rPr>
      <w:color w:val="0000FF"/>
      <w:u w:val="single"/>
    </w:rPr>
  </w:style>
  <w:style w:type="character" w:styleId="UnresolvedMention">
    <w:name w:val="Unresolved Mention"/>
    <w:basedOn w:val="DefaultParagraphFont"/>
    <w:uiPriority w:val="99"/>
    <w:semiHidden/>
    <w:unhideWhenUsed/>
    <w:rsid w:val="00854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0772">
      <w:bodyDiv w:val="1"/>
      <w:marLeft w:val="0"/>
      <w:marRight w:val="0"/>
      <w:marTop w:val="0"/>
      <w:marBottom w:val="0"/>
      <w:divBdr>
        <w:top w:val="none" w:sz="0" w:space="0" w:color="auto"/>
        <w:left w:val="none" w:sz="0" w:space="0" w:color="auto"/>
        <w:bottom w:val="none" w:sz="0" w:space="0" w:color="auto"/>
        <w:right w:val="none" w:sz="0" w:space="0" w:color="auto"/>
      </w:divBdr>
    </w:div>
    <w:div w:id="1431196285">
      <w:bodyDiv w:val="1"/>
      <w:marLeft w:val="0"/>
      <w:marRight w:val="0"/>
      <w:marTop w:val="0"/>
      <w:marBottom w:val="0"/>
      <w:divBdr>
        <w:top w:val="none" w:sz="0" w:space="0" w:color="auto"/>
        <w:left w:val="none" w:sz="0" w:space="0" w:color="auto"/>
        <w:bottom w:val="none" w:sz="0" w:space="0" w:color="auto"/>
        <w:right w:val="none" w:sz="0" w:space="0" w:color="auto"/>
      </w:divBdr>
    </w:div>
    <w:div w:id="16287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fwf.org/sites/default/files/chesapeake/Documents/chesapeake-business-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1177</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November 9, 2007</vt:lpstr>
    </vt:vector>
  </TitlesOfParts>
  <Company>Microsoft</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9, 2007</dc:title>
  <dc:subject/>
  <dc:creator>Emily Christenson</dc:creator>
  <cp:keywords/>
  <cp:lastModifiedBy>Nicole Thompson</cp:lastModifiedBy>
  <cp:revision>4</cp:revision>
  <cp:lastPrinted>2018-07-03T18:05:00Z</cp:lastPrinted>
  <dcterms:created xsi:type="dcterms:W3CDTF">2022-01-28T20:23:00Z</dcterms:created>
  <dcterms:modified xsi:type="dcterms:W3CDTF">2022-03-18T21:28:00Z</dcterms:modified>
</cp:coreProperties>
</file>