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25752" w14:textId="3607B650" w:rsidR="000A0D25" w:rsidRPr="000A0D25" w:rsidRDefault="00D051EF" w:rsidP="00D051EF">
      <w:pPr>
        <w:rPr>
          <w:b/>
          <w:bCs/>
          <w:sz w:val="32"/>
          <w:szCs w:val="32"/>
        </w:rPr>
      </w:pPr>
      <w:r w:rsidRPr="00D051EF">
        <w:rPr>
          <w:b/>
          <w:bCs/>
          <w:noProof/>
          <w:sz w:val="32"/>
          <w:szCs w:val="32"/>
        </w:rPr>
        <mc:AlternateContent>
          <mc:Choice Requires="wps">
            <w:drawing>
              <wp:inline distT="0" distB="0" distL="0" distR="0" wp14:anchorId="3DB5455B" wp14:editId="3AEF100C">
                <wp:extent cx="5917565" cy="1404620"/>
                <wp:effectExtent l="0" t="0" r="26035" b="27305"/>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7997" cy="1404620"/>
                        </a:xfrm>
                        <a:prstGeom prst="rect">
                          <a:avLst/>
                        </a:prstGeom>
                        <a:solidFill>
                          <a:schemeClr val="accent1">
                            <a:lumMod val="20000"/>
                            <a:lumOff val="80000"/>
                          </a:schemeClr>
                        </a:solidFill>
                        <a:ln w="9525">
                          <a:solidFill>
                            <a:schemeClr val="accent1">
                              <a:lumMod val="75000"/>
                            </a:schemeClr>
                          </a:solidFill>
                          <a:miter lim="800000"/>
                          <a:headEnd/>
                          <a:tailEnd/>
                        </a:ln>
                      </wps:spPr>
                      <wps:txbx>
                        <w:txbxContent>
                          <w:p w14:paraId="6BE9805E" w14:textId="3AC617F2" w:rsidR="006D03DF" w:rsidRPr="00413212" w:rsidRDefault="006D03DF" w:rsidP="00D051EF">
                            <w:pPr>
                              <w:jc w:val="center"/>
                              <w:rPr>
                                <w:b/>
                                <w:bCs/>
                                <w:sz w:val="24"/>
                                <w:szCs w:val="24"/>
                              </w:rPr>
                            </w:pPr>
                            <w:r w:rsidRPr="00413212">
                              <w:rPr>
                                <w:b/>
                                <w:bCs/>
                                <w:sz w:val="24"/>
                                <w:szCs w:val="24"/>
                              </w:rPr>
                              <w:t>A</w:t>
                            </w:r>
                            <w:r w:rsidR="000D7BB3">
                              <w:rPr>
                                <w:b/>
                                <w:bCs/>
                                <w:sz w:val="24"/>
                                <w:szCs w:val="24"/>
                              </w:rPr>
                              <w:t>TTACHMENT</w:t>
                            </w:r>
                            <w:r w:rsidRPr="00413212">
                              <w:rPr>
                                <w:b/>
                                <w:bCs/>
                                <w:sz w:val="24"/>
                                <w:szCs w:val="24"/>
                              </w:rPr>
                              <w:t xml:space="preserve"> </w:t>
                            </w:r>
                            <w:r w:rsidR="00504DC9">
                              <w:rPr>
                                <w:b/>
                                <w:bCs/>
                                <w:sz w:val="24"/>
                                <w:szCs w:val="24"/>
                              </w:rPr>
                              <w:t>1-B</w:t>
                            </w:r>
                          </w:p>
                          <w:p w14:paraId="2B6891C8" w14:textId="0C993095" w:rsidR="00D051EF" w:rsidRPr="0083234D" w:rsidRDefault="00D051EF" w:rsidP="00D051EF">
                            <w:pPr>
                              <w:jc w:val="center"/>
                              <w:rPr>
                                <w:sz w:val="24"/>
                                <w:szCs w:val="24"/>
                              </w:rPr>
                            </w:pPr>
                            <w:r w:rsidRPr="0083234D">
                              <w:rPr>
                                <w:sz w:val="24"/>
                                <w:szCs w:val="24"/>
                              </w:rPr>
                              <w:t>CALIFORNIA DEPARTMENT OF FISH AND WILDLIFE</w:t>
                            </w:r>
                          </w:p>
                          <w:p w14:paraId="130B6833" w14:textId="4775DDB4" w:rsidR="00D051EF" w:rsidRPr="0083234D" w:rsidRDefault="00D051EF" w:rsidP="0083234D">
                            <w:pPr>
                              <w:jc w:val="center"/>
                              <w:rPr>
                                <w:b/>
                                <w:bCs/>
                                <w:sz w:val="32"/>
                                <w:szCs w:val="32"/>
                              </w:rPr>
                            </w:pPr>
                            <w:r w:rsidRPr="0083234D">
                              <w:rPr>
                                <w:b/>
                                <w:bCs/>
                                <w:sz w:val="32"/>
                                <w:szCs w:val="32"/>
                              </w:rPr>
                              <w:t xml:space="preserve">CHECKLIST OF DOCUMENTS FOR </w:t>
                            </w:r>
                            <w:r w:rsidR="00661CBD">
                              <w:rPr>
                                <w:b/>
                                <w:bCs/>
                                <w:sz w:val="32"/>
                                <w:szCs w:val="32"/>
                              </w:rPr>
                              <w:t>WESTERN JOSHUA TREE</w:t>
                            </w:r>
                            <w:r w:rsidR="004852EC">
                              <w:rPr>
                                <w:b/>
                                <w:bCs/>
                                <w:sz w:val="32"/>
                                <w:szCs w:val="32"/>
                              </w:rPr>
                              <w:t xml:space="preserve"> </w:t>
                            </w:r>
                            <w:r w:rsidRPr="0083234D">
                              <w:rPr>
                                <w:b/>
                                <w:bCs/>
                                <w:sz w:val="32"/>
                                <w:szCs w:val="32"/>
                              </w:rPr>
                              <w:t xml:space="preserve">HABITAT MANAGEMENT LAND </w:t>
                            </w:r>
                            <w:r w:rsidR="007947CC">
                              <w:rPr>
                                <w:b/>
                                <w:bCs/>
                                <w:sz w:val="32"/>
                                <w:szCs w:val="32"/>
                              </w:rPr>
                              <w:t xml:space="preserve">ACQUISITION </w:t>
                            </w:r>
                            <w:r w:rsidRPr="0083234D">
                              <w:rPr>
                                <w:b/>
                                <w:bCs/>
                                <w:sz w:val="32"/>
                                <w:szCs w:val="32"/>
                              </w:rPr>
                              <w:t>PROPERTY REVIEW AND PROTECTION</w:t>
                            </w:r>
                          </w:p>
                        </w:txbxContent>
                      </wps:txbx>
                      <wps:bodyPr rot="0" vert="horz" wrap="square" lIns="91440" tIns="45720" rIns="91440" bIns="45720" anchor="t" anchorCtr="0">
                        <a:spAutoFit/>
                      </wps:bodyPr>
                    </wps:wsp>
                  </a:graphicData>
                </a:graphic>
              </wp:inline>
            </w:drawing>
          </mc:Choice>
          <mc:Fallback>
            <w:pict>
              <v:shapetype w14:anchorId="3DB5455B" id="_x0000_t202" coordsize="21600,21600" o:spt="202" path="m,l,21600r21600,l21600,xe">
                <v:stroke joinstyle="miter"/>
                <v:path gradientshapeok="t" o:connecttype="rect"/>
              </v:shapetype>
              <v:shape id="Text Box 217" o:spid="_x0000_s1026" type="#_x0000_t202" style="width:465.9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" fillcolor="#d9e2f3 [660]" strokecolor="#2f5496 [2404]">
                <v:textbox style="mso-fit-shape-to-text:t">
                  <w:txbxContent>
                    <w:p w14:paraId="6BE9805E" w14:textId="3AC617F2" w:rsidR="006D03DF" w:rsidRPr="00413212" w:rsidRDefault="006D03DF" w:rsidP="00D051EF">
                      <w:pPr>
                        <w:jc w:val="center"/>
                        <w:rPr>
                          <w:b/>
                          <w:bCs/>
                          <w:sz w:val="24"/>
                          <w:szCs w:val="24"/>
                        </w:rPr>
                      </w:pPr>
                      <w:r w:rsidRPr="00413212">
                        <w:rPr>
                          <w:b/>
                          <w:bCs/>
                          <w:sz w:val="24"/>
                          <w:szCs w:val="24"/>
                        </w:rPr>
                        <w:t>A</w:t>
                      </w:r>
                      <w:r w:rsidR="000D7BB3">
                        <w:rPr>
                          <w:b/>
                          <w:bCs/>
                          <w:sz w:val="24"/>
                          <w:szCs w:val="24"/>
                        </w:rPr>
                        <w:t>TTACHMENT</w:t>
                      </w:r>
                      <w:r w:rsidRPr="00413212">
                        <w:rPr>
                          <w:b/>
                          <w:bCs/>
                          <w:sz w:val="24"/>
                          <w:szCs w:val="24"/>
                        </w:rPr>
                        <w:t xml:space="preserve"> </w:t>
                      </w:r>
                      <w:r w:rsidR="00504DC9">
                        <w:rPr>
                          <w:b/>
                          <w:bCs/>
                          <w:sz w:val="24"/>
                          <w:szCs w:val="24"/>
                        </w:rPr>
                        <w:t>1-B</w:t>
                      </w:r>
                    </w:p>
                    <w:p w14:paraId="2B6891C8" w14:textId="0C993095" w:rsidR="00D051EF" w:rsidRPr="0083234D" w:rsidRDefault="00D051EF" w:rsidP="00D051EF">
                      <w:pPr>
                        <w:jc w:val="center"/>
                        <w:rPr>
                          <w:sz w:val="24"/>
                          <w:szCs w:val="24"/>
                        </w:rPr>
                      </w:pPr>
                      <w:r w:rsidRPr="0083234D">
                        <w:rPr>
                          <w:sz w:val="24"/>
                          <w:szCs w:val="24"/>
                        </w:rPr>
                        <w:t>CALIFORNIA DEPARTMENT OF FISH AND WILDLIFE</w:t>
                      </w:r>
                    </w:p>
                    <w:p w14:paraId="130B6833" w14:textId="4775DDB4" w:rsidR="00D051EF" w:rsidRPr="0083234D" w:rsidRDefault="00D051EF" w:rsidP="0083234D">
                      <w:pPr>
                        <w:jc w:val="center"/>
                        <w:rPr>
                          <w:b/>
                          <w:bCs/>
                          <w:sz w:val="32"/>
                          <w:szCs w:val="32"/>
                        </w:rPr>
                      </w:pPr>
                      <w:r w:rsidRPr="0083234D">
                        <w:rPr>
                          <w:b/>
                          <w:bCs/>
                          <w:sz w:val="32"/>
                          <w:szCs w:val="32"/>
                        </w:rPr>
                        <w:t xml:space="preserve">CHECKLIST OF DOCUMENTS FOR </w:t>
                      </w:r>
                      <w:r w:rsidR="00661CBD">
                        <w:rPr>
                          <w:b/>
                          <w:bCs/>
                          <w:sz w:val="32"/>
                          <w:szCs w:val="32"/>
                        </w:rPr>
                        <w:t>WESTERN JOSHUA TREE</w:t>
                      </w:r>
                      <w:r w:rsidR="004852EC">
                        <w:rPr>
                          <w:b/>
                          <w:bCs/>
                          <w:sz w:val="32"/>
                          <w:szCs w:val="32"/>
                        </w:rPr>
                        <w:t xml:space="preserve"> </w:t>
                      </w:r>
                      <w:r w:rsidRPr="0083234D">
                        <w:rPr>
                          <w:b/>
                          <w:bCs/>
                          <w:sz w:val="32"/>
                          <w:szCs w:val="32"/>
                        </w:rPr>
                        <w:t xml:space="preserve">HABITAT MANAGEMENT LAND </w:t>
                      </w:r>
                      <w:r w:rsidR="007947CC">
                        <w:rPr>
                          <w:b/>
                          <w:bCs/>
                          <w:sz w:val="32"/>
                          <w:szCs w:val="32"/>
                        </w:rPr>
                        <w:t xml:space="preserve">ACQUISITION </w:t>
                      </w:r>
                      <w:r w:rsidRPr="0083234D">
                        <w:rPr>
                          <w:b/>
                          <w:bCs/>
                          <w:sz w:val="32"/>
                          <w:szCs w:val="32"/>
                        </w:rPr>
                        <w:t>PROPERTY REVIEW AND PROTECTION</w:t>
                      </w:r>
                    </w:p>
                  </w:txbxContent>
                </v:textbox>
                <w10:anchorlock/>
              </v:shape>
            </w:pict>
          </mc:Fallback>
        </mc:AlternateContent>
      </w:r>
    </w:p>
    <w:p w14:paraId="4AF2EC73" w14:textId="43D56933" w:rsidR="0096367A" w:rsidRDefault="0096367A" w:rsidP="0096367A">
      <w:r>
        <w:t xml:space="preserve">The California Department of Fish and Wildlife (CDFW) requests </w:t>
      </w:r>
      <w:r w:rsidR="00AF1689">
        <w:t>documents</w:t>
      </w:r>
      <w:r w:rsidR="001F1746">
        <w:t xml:space="preserve"> to help </w:t>
      </w:r>
      <w:r w:rsidR="00B406CC">
        <w:t xml:space="preserve">evaluate </w:t>
      </w:r>
      <w:r w:rsidR="001F1746">
        <w:t xml:space="preserve">property proposed by </w:t>
      </w:r>
      <w:r w:rsidR="001F31FA">
        <w:t xml:space="preserve">entities </w:t>
      </w:r>
      <w:r w:rsidR="006D25E3">
        <w:t xml:space="preserve">as Habitat Management Land </w:t>
      </w:r>
      <w:r w:rsidR="25A31F03">
        <w:t xml:space="preserve">Acquisitions </w:t>
      </w:r>
      <w:r w:rsidR="006D25E3">
        <w:t>(HMLA)</w:t>
      </w:r>
      <w:r w:rsidR="008B1E09">
        <w:t xml:space="preserve"> </w:t>
      </w:r>
      <w:r w:rsidR="00681CCB">
        <w:t xml:space="preserve">funded by the </w:t>
      </w:r>
      <w:r w:rsidR="006317A6">
        <w:t xml:space="preserve">Western Joshua Tree </w:t>
      </w:r>
      <w:r w:rsidR="00DF51B7">
        <w:t xml:space="preserve">Conservation </w:t>
      </w:r>
      <w:r w:rsidR="006317A6">
        <w:t>Fund</w:t>
      </w:r>
      <w:r w:rsidR="004760D0">
        <w:t xml:space="preserve">. </w:t>
      </w:r>
      <w:r w:rsidR="00516D82">
        <w:t xml:space="preserve">CDFW will review the documents </w:t>
      </w:r>
      <w:r w:rsidR="002C0DCE">
        <w:t>provided</w:t>
      </w:r>
      <w:r w:rsidR="00234237">
        <w:t xml:space="preserve"> and </w:t>
      </w:r>
      <w:r w:rsidR="008E529E">
        <w:t>issue a written acceptance</w:t>
      </w:r>
      <w:r w:rsidR="002C0DCE">
        <w:t xml:space="preserve"> </w:t>
      </w:r>
      <w:r w:rsidR="00516D82" w:rsidRPr="292ED4D3">
        <w:rPr>
          <w:u w:val="single"/>
        </w:rPr>
        <w:t>before</w:t>
      </w:r>
      <w:r w:rsidR="00516D82">
        <w:t xml:space="preserve"> the property is protected by conveying fee title or a conservation easement </w:t>
      </w:r>
      <w:r w:rsidR="00CF0C17">
        <w:t xml:space="preserve">over </w:t>
      </w:r>
      <w:r w:rsidR="00516D82">
        <w:t>the property.</w:t>
      </w:r>
      <w:r w:rsidR="009D1F9E" w:rsidRPr="292ED4D3">
        <w:rPr>
          <w:b/>
          <w:bCs/>
          <w:i/>
          <w:iCs/>
        </w:rPr>
        <w:t xml:space="preserve"> </w:t>
      </w:r>
    </w:p>
    <w:p w14:paraId="54DF1F7F" w14:textId="665189E3" w:rsidR="002F676B" w:rsidRDefault="4DA7E247" w:rsidP="0096367A">
      <w:r>
        <w:t>In Stage 1</w:t>
      </w:r>
      <w:r w:rsidR="00796E42">
        <w:t xml:space="preserve"> (</w:t>
      </w:r>
      <w:r w:rsidR="00300B4C">
        <w:t>Property Eligibility</w:t>
      </w:r>
      <w:r w:rsidR="00796E42">
        <w:t>),</w:t>
      </w:r>
      <w:r>
        <w:t xml:space="preserve"> </w:t>
      </w:r>
      <w:r w:rsidR="00970FD8">
        <w:t xml:space="preserve">The Consultant will </w:t>
      </w:r>
      <w:r w:rsidR="0096077C">
        <w:t>gather and/or prepare the documents</w:t>
      </w:r>
      <w:r w:rsidR="001C3704">
        <w:t xml:space="preserve"> and thoroughly review and evaluate them for property issues </w:t>
      </w:r>
      <w:r w:rsidR="003515D2">
        <w:t xml:space="preserve">(e.g., existing easements, alienated or split mineral estates, </w:t>
      </w:r>
      <w:r w:rsidR="00404DB3">
        <w:t xml:space="preserve">severed water rights, </w:t>
      </w:r>
      <w:r w:rsidR="003515D2">
        <w:t xml:space="preserve">etc.) </w:t>
      </w:r>
      <w:r w:rsidR="001C3704">
        <w:t>and potential conflicts with conservation values</w:t>
      </w:r>
      <w:r w:rsidR="008C1679">
        <w:t xml:space="preserve">. Consultant will provide all Stage 1 documents to </w:t>
      </w:r>
      <w:r w:rsidR="2B1CFDA1">
        <w:t xml:space="preserve">CDFW </w:t>
      </w:r>
      <w:r w:rsidR="00BD6813">
        <w:t>for</w:t>
      </w:r>
      <w:r w:rsidR="00CC62C9">
        <w:t xml:space="preserve"> </w:t>
      </w:r>
      <w:r w:rsidR="2B1CFDA1">
        <w:t xml:space="preserve">review </w:t>
      </w:r>
      <w:r w:rsidR="00F652AB">
        <w:t>and</w:t>
      </w:r>
      <w:r w:rsidR="38C4D084">
        <w:t xml:space="preserve"> </w:t>
      </w:r>
      <w:r w:rsidR="28590BE7">
        <w:t>determin</w:t>
      </w:r>
      <w:r w:rsidR="00F652AB">
        <w:t>ation</w:t>
      </w:r>
      <w:r w:rsidR="28590BE7">
        <w:t xml:space="preserve"> if the proposed property is </w:t>
      </w:r>
      <w:r w:rsidR="1BDA912A">
        <w:t xml:space="preserve">eligible </w:t>
      </w:r>
      <w:r w:rsidR="2B09C794">
        <w:t xml:space="preserve">to meet </w:t>
      </w:r>
      <w:r w:rsidR="009563FD">
        <w:t>WJT</w:t>
      </w:r>
      <w:r w:rsidR="00F85121">
        <w:t xml:space="preserve"> conservation needs</w:t>
      </w:r>
      <w:r w:rsidR="61EE15EE">
        <w:t>.</w:t>
      </w:r>
      <w:r w:rsidR="24F5A70B">
        <w:t xml:space="preserve"> </w:t>
      </w:r>
      <w:r w:rsidR="00AC7E15">
        <w:t xml:space="preserve">If </w:t>
      </w:r>
      <w:r w:rsidR="00AA28B9">
        <w:t xml:space="preserve">CDFW determines the property is eligible, </w:t>
      </w:r>
      <w:r w:rsidR="00786C76">
        <w:t>it</w:t>
      </w:r>
      <w:r w:rsidR="00300B4C">
        <w:t xml:space="preserve"> will notify the </w:t>
      </w:r>
      <w:r w:rsidR="00BD4D58">
        <w:t xml:space="preserve">Consultant </w:t>
      </w:r>
      <w:r w:rsidR="00300B4C">
        <w:t>they may proceed to St</w:t>
      </w:r>
      <w:r w:rsidR="00D4607C">
        <w:t>age</w:t>
      </w:r>
      <w:r w:rsidR="00300B4C">
        <w:t xml:space="preserve"> 2.</w:t>
      </w:r>
    </w:p>
    <w:p w14:paraId="12C26E30" w14:textId="0A4674F0" w:rsidR="00F83B0F" w:rsidRDefault="002F676B" w:rsidP="0096367A">
      <w:r>
        <w:t>Stage 2</w:t>
      </w:r>
      <w:r w:rsidR="00063F95">
        <w:t xml:space="preserve"> </w:t>
      </w:r>
      <w:r w:rsidR="00796E42">
        <w:t>(</w:t>
      </w:r>
      <w:r w:rsidR="00300B4C">
        <w:t>Property Acceptance</w:t>
      </w:r>
      <w:r w:rsidR="00796E42">
        <w:t>)</w:t>
      </w:r>
      <w:r>
        <w:t xml:space="preserve"> begins after </w:t>
      </w:r>
      <w:r w:rsidR="00440572">
        <w:t xml:space="preserve">CDFW determines the </w:t>
      </w:r>
      <w:r w:rsidR="0004662A">
        <w:t xml:space="preserve">proposed </w:t>
      </w:r>
      <w:r w:rsidR="00440572">
        <w:t>property is eligible</w:t>
      </w:r>
      <w:r w:rsidR="7D16B9A6">
        <w:t xml:space="preserve"> to meet </w:t>
      </w:r>
      <w:r w:rsidR="000960FE">
        <w:t>WJT conservation needs</w:t>
      </w:r>
      <w:r>
        <w:t xml:space="preserve">. </w:t>
      </w:r>
      <w:r w:rsidR="00337438">
        <w:t>The Consultant will gather</w:t>
      </w:r>
      <w:r w:rsidR="001F65DE">
        <w:t>,</w:t>
      </w:r>
      <w:r w:rsidR="00C94CB5">
        <w:t xml:space="preserve"> review</w:t>
      </w:r>
      <w:r w:rsidR="001F65DE">
        <w:t>, and thoroughly evaluate</w:t>
      </w:r>
      <w:r w:rsidR="00337438">
        <w:t xml:space="preserve"> all documents listed in Stage 2 and provide</w:t>
      </w:r>
      <w:r w:rsidR="00C94CB5">
        <w:t xml:space="preserve"> any packages they believe </w:t>
      </w:r>
      <w:r w:rsidR="001F65DE">
        <w:t xml:space="preserve">should move forward to </w:t>
      </w:r>
      <w:r w:rsidR="2CB8CEDB">
        <w:t>CDFW</w:t>
      </w:r>
      <w:r w:rsidR="009F1547">
        <w:t xml:space="preserve">. CDFW will </w:t>
      </w:r>
      <w:r w:rsidR="2CB8CEDB">
        <w:t xml:space="preserve">review the documents and </w:t>
      </w:r>
      <w:r w:rsidR="2A5237E2">
        <w:t>accept</w:t>
      </w:r>
      <w:r w:rsidR="6C47D945">
        <w:t xml:space="preserve"> or reject</w:t>
      </w:r>
      <w:r w:rsidR="2CB8CEDB">
        <w:t xml:space="preserve"> the property</w:t>
      </w:r>
      <w:r w:rsidR="4B3280F0">
        <w:t xml:space="preserve">. If the property is </w:t>
      </w:r>
      <w:r w:rsidR="382D39B9">
        <w:t>accepted</w:t>
      </w:r>
      <w:r w:rsidR="6F936DD8">
        <w:t xml:space="preserve">, </w:t>
      </w:r>
      <w:r w:rsidR="003F2298">
        <w:t>CDFW</w:t>
      </w:r>
      <w:r w:rsidR="246FD3A0">
        <w:t xml:space="preserve"> will notify the </w:t>
      </w:r>
      <w:r w:rsidR="003F2298">
        <w:t xml:space="preserve">Consultant </w:t>
      </w:r>
      <w:r w:rsidR="246FD3A0">
        <w:t>they</w:t>
      </w:r>
      <w:r w:rsidR="4B3280F0">
        <w:t xml:space="preserve"> may</w:t>
      </w:r>
      <w:r w:rsidR="7FC246CD">
        <w:t xml:space="preserve"> proceed with </w:t>
      </w:r>
      <w:r w:rsidR="00D4607C">
        <w:t>Stage 3.</w:t>
      </w:r>
    </w:p>
    <w:p w14:paraId="4534B7E7" w14:textId="36F81F60" w:rsidR="004A0209" w:rsidRDefault="004A0209" w:rsidP="0096367A">
      <w:r>
        <w:t>Stage 3</w:t>
      </w:r>
      <w:r w:rsidR="00300B4C">
        <w:t xml:space="preserve"> </w:t>
      </w:r>
      <w:r w:rsidR="00796E42">
        <w:t>(</w:t>
      </w:r>
      <w:r w:rsidR="00300B4C">
        <w:t>Property Protection and Closing Documentation</w:t>
      </w:r>
      <w:r w:rsidR="00796E42">
        <w:t>)</w:t>
      </w:r>
      <w:r>
        <w:t xml:space="preserve"> takes place after the property has been </w:t>
      </w:r>
      <w:r w:rsidR="00EF393B">
        <w:t>accepted</w:t>
      </w:r>
      <w:r w:rsidR="00333296">
        <w:t xml:space="preserve"> </w:t>
      </w:r>
      <w:r w:rsidR="00025A3F">
        <w:t xml:space="preserve">as mitigation </w:t>
      </w:r>
      <w:r w:rsidR="00333296">
        <w:t>by CDFW</w:t>
      </w:r>
      <w:r w:rsidR="00EF393B">
        <w:t xml:space="preserve">. </w:t>
      </w:r>
      <w:r w:rsidR="00974C5D">
        <w:t>During this stage, t</w:t>
      </w:r>
      <w:r w:rsidR="00EF393B">
        <w:t>h</w:t>
      </w:r>
      <w:r w:rsidR="00333296">
        <w:t>e</w:t>
      </w:r>
      <w:r w:rsidR="00EF393B">
        <w:t xml:space="preserve"> </w:t>
      </w:r>
      <w:r w:rsidR="00310051">
        <w:t xml:space="preserve">Consultant will </w:t>
      </w:r>
      <w:r w:rsidR="00945F05">
        <w:t xml:space="preserve">complete </w:t>
      </w:r>
      <w:r w:rsidR="009020A9">
        <w:t xml:space="preserve">or facilitate the completion, as applicable, of </w:t>
      </w:r>
      <w:r w:rsidR="00945F05">
        <w:t xml:space="preserve">all transactions to protect the </w:t>
      </w:r>
      <w:r w:rsidR="00EF393B">
        <w:t xml:space="preserve">property </w:t>
      </w:r>
      <w:r w:rsidR="00204BDD">
        <w:t xml:space="preserve">by </w:t>
      </w:r>
      <w:r w:rsidR="00381B90">
        <w:t>recording</w:t>
      </w:r>
      <w:r w:rsidR="009365D5">
        <w:t xml:space="preserve"> documents </w:t>
      </w:r>
      <w:r w:rsidR="00381B90">
        <w:t>transferring fee title or a conservation easement</w:t>
      </w:r>
      <w:r w:rsidR="00FF7ED9">
        <w:t xml:space="preserve"> and</w:t>
      </w:r>
      <w:r w:rsidR="004E12F4">
        <w:t xml:space="preserve"> </w:t>
      </w:r>
      <w:r w:rsidR="00B86FB7">
        <w:t xml:space="preserve">closing </w:t>
      </w:r>
      <w:r w:rsidR="00AD2C50">
        <w:t xml:space="preserve">the </w:t>
      </w:r>
      <w:r w:rsidR="004E12F4">
        <w:t>real estate transaction</w:t>
      </w:r>
      <w:r w:rsidR="00FF7ED9">
        <w:t xml:space="preserve">. </w:t>
      </w:r>
      <w:r w:rsidR="00FB04DA">
        <w:t>The Consultant will provide</w:t>
      </w:r>
      <w:r w:rsidR="00B030B9">
        <w:t xml:space="preserve"> CDFW a copy of all closing documentation.</w:t>
      </w:r>
      <w:r w:rsidR="009C72F1">
        <w:t xml:space="preserve"> If CDFW has agreed </w:t>
      </w:r>
      <w:r w:rsidR="009020A9">
        <w:t xml:space="preserve">itself </w:t>
      </w:r>
      <w:r w:rsidR="009C72F1">
        <w:t xml:space="preserve">to </w:t>
      </w:r>
      <w:r w:rsidR="009020A9">
        <w:t xml:space="preserve">acquire </w:t>
      </w:r>
      <w:r w:rsidR="00DA5EAC">
        <w:t>the</w:t>
      </w:r>
      <w:r w:rsidR="009C72F1">
        <w:t xml:space="preserve"> property in fee title</w:t>
      </w:r>
      <w:r w:rsidR="00DA5EAC">
        <w:t xml:space="preserve"> or to be grantee </w:t>
      </w:r>
      <w:r w:rsidR="009020A9">
        <w:t>of</w:t>
      </w:r>
      <w:r w:rsidR="00DA5EAC">
        <w:t xml:space="preserve"> the conservation easement, </w:t>
      </w:r>
      <w:r w:rsidR="006E324A">
        <w:t>CDFW will forward the package to the Wildlife Conservation Board for processing of property protections and closing documentation.</w:t>
      </w:r>
      <w:r w:rsidR="009020A9">
        <w:t xml:space="preserve"> T</w:t>
      </w:r>
      <w:r w:rsidR="004E2747">
        <w:t>hese transactions will be paid for with monies in the W</w:t>
      </w:r>
      <w:r w:rsidR="00DF51B7">
        <w:t xml:space="preserve">estern </w:t>
      </w:r>
      <w:r w:rsidR="004E2747">
        <w:t>J</w:t>
      </w:r>
      <w:r w:rsidR="00DF51B7">
        <w:t xml:space="preserve">oshua </w:t>
      </w:r>
      <w:r w:rsidR="004E2747">
        <w:t>T</w:t>
      </w:r>
      <w:r w:rsidR="00DF51B7">
        <w:t>ree Conservation</w:t>
      </w:r>
      <w:r w:rsidR="004E2747">
        <w:t xml:space="preserve"> Fund. This will involve </w:t>
      </w:r>
      <w:r w:rsidR="004442BC">
        <w:t xml:space="preserve">CDFW directing </w:t>
      </w:r>
      <w:r w:rsidR="004E2747">
        <w:t xml:space="preserve">NFWF </w:t>
      </w:r>
      <w:r w:rsidR="004442BC">
        <w:t xml:space="preserve">to </w:t>
      </w:r>
      <w:r w:rsidR="004E2747">
        <w:t xml:space="preserve">deposit the </w:t>
      </w:r>
      <w:r w:rsidR="004442BC">
        <w:t>required monies</w:t>
      </w:r>
      <w:r w:rsidR="004E2747">
        <w:t xml:space="preserve"> into the applicable escrow for the transaction in accordance with </w:t>
      </w:r>
      <w:r w:rsidR="00EA6F63">
        <w:t xml:space="preserve">third party </w:t>
      </w:r>
      <w:r w:rsidR="004E2747">
        <w:t xml:space="preserve">escrow instructions </w:t>
      </w:r>
      <w:r w:rsidR="009020A9">
        <w:t xml:space="preserve">that </w:t>
      </w:r>
      <w:r w:rsidR="004E2747">
        <w:t>are approved by CDFW and NFWF</w:t>
      </w:r>
      <w:r w:rsidR="009020A9">
        <w:t>.</w:t>
      </w:r>
    </w:p>
    <w:p w14:paraId="494D6718" w14:textId="4131371B" w:rsidR="00E64F40" w:rsidRPr="008E1009" w:rsidRDefault="00E64F40">
      <w:pPr>
        <w:rPr>
          <w:rFonts w:asciiTheme="majorHAnsi" w:eastAsiaTheme="majorEastAsia" w:hAnsiTheme="majorHAnsi" w:cstheme="majorBidi"/>
          <w:b/>
          <w:bCs/>
          <w:color w:val="2F5496" w:themeColor="accent1" w:themeShade="BF"/>
          <w:sz w:val="32"/>
          <w:szCs w:val="32"/>
        </w:rPr>
      </w:pPr>
      <w:r w:rsidRPr="008E1009">
        <w:rPr>
          <w:rFonts w:asciiTheme="majorHAnsi" w:eastAsiaTheme="majorEastAsia" w:hAnsiTheme="majorHAnsi" w:cstheme="majorBidi"/>
          <w:b/>
          <w:bCs/>
          <w:color w:val="2F5496" w:themeColor="accent1" w:themeShade="BF"/>
          <w:sz w:val="32"/>
          <w:szCs w:val="32"/>
        </w:rPr>
        <w:br w:type="page"/>
      </w:r>
    </w:p>
    <w:p w14:paraId="3D1BF84E" w14:textId="3075C38D" w:rsidR="00EF67BD" w:rsidRPr="001947A6" w:rsidRDefault="00A071E0" w:rsidP="00A134F2">
      <w:pPr>
        <w:pStyle w:val="Heading1"/>
        <w:rPr>
          <w:rFonts w:asciiTheme="minorHAnsi" w:hAnsiTheme="minorHAnsi" w:cstheme="minorHAnsi"/>
          <w:color w:val="auto"/>
          <w:sz w:val="22"/>
          <w:szCs w:val="22"/>
        </w:rPr>
      </w:pPr>
      <w:r w:rsidRPr="001947A6">
        <w:rPr>
          <w:b/>
          <w:bCs/>
          <w:u w:val="single"/>
        </w:rPr>
        <w:lastRenderedPageBreak/>
        <w:t>PROCESS SUMMARY.</w:t>
      </w:r>
      <w:r>
        <w:t xml:space="preserve"> </w:t>
      </w:r>
      <w:r w:rsidR="00416232" w:rsidRPr="001947A6">
        <w:rPr>
          <w:rFonts w:asciiTheme="minorHAnsi" w:hAnsiTheme="minorHAnsi" w:cstheme="minorHAnsi"/>
          <w:color w:val="auto"/>
          <w:sz w:val="22"/>
          <w:szCs w:val="22"/>
        </w:rPr>
        <w:t>Items below may not be applicable in all cases.</w:t>
      </w:r>
      <w:r w:rsidR="00416232">
        <w:t xml:space="preserve"> </w:t>
      </w:r>
      <w:r w:rsidR="00873B10" w:rsidRPr="001947A6">
        <w:rPr>
          <w:rFonts w:asciiTheme="minorHAnsi" w:hAnsiTheme="minorHAnsi" w:cstheme="minorHAnsi"/>
          <w:color w:val="auto"/>
          <w:sz w:val="22"/>
          <w:szCs w:val="22"/>
        </w:rPr>
        <w:t>Subsequent pages provide details for each item.</w:t>
      </w:r>
      <w:r w:rsidR="00597EEC">
        <w:rPr>
          <w:rFonts w:asciiTheme="minorHAnsi" w:hAnsiTheme="minorHAnsi" w:cstheme="minorHAnsi"/>
          <w:color w:val="auto"/>
          <w:sz w:val="22"/>
          <w:szCs w:val="22"/>
        </w:rPr>
        <w:t xml:space="preserve"> </w:t>
      </w:r>
    </w:p>
    <w:p w14:paraId="75D0A7CA" w14:textId="125AB69A" w:rsidR="006649D7" w:rsidRPr="006262ED" w:rsidRDefault="00CE654D" w:rsidP="00A134F2">
      <w:pPr>
        <w:pStyle w:val="Heading1"/>
      </w:pPr>
      <w:r>
        <w:t>STAGE</w:t>
      </w:r>
      <w:r w:rsidR="006649D7">
        <w:t xml:space="preserve"> 1: Property Eligibility</w:t>
      </w:r>
    </w:p>
    <w:bookmarkStart w:id="0" w:name="_Biological_Report"/>
    <w:bookmarkEnd w:id="0"/>
    <w:p w14:paraId="1BE707F4" w14:textId="28C9CC2E" w:rsidR="005F503B" w:rsidRPr="0060608F" w:rsidRDefault="0027652B" w:rsidP="007E3401">
      <w:pPr>
        <w:pStyle w:val="Heading2"/>
        <w:numPr>
          <w:ilvl w:val="0"/>
          <w:numId w:val="10"/>
        </w:numPr>
        <w:rPr>
          <w:rStyle w:val="Hyperlink"/>
          <w:color w:val="auto"/>
          <w:u w:val="none"/>
        </w:rPr>
      </w:pPr>
      <w:r w:rsidRPr="0060608F">
        <w:fldChar w:fldCharType="begin"/>
      </w:r>
      <w:r w:rsidR="00FC5649" w:rsidRPr="0060608F">
        <w:instrText>HYPERLINK  \l "Biological_Report"</w:instrText>
      </w:r>
      <w:r w:rsidRPr="0060608F">
        <w:fldChar w:fldCharType="separate"/>
      </w:r>
      <w:r w:rsidR="005F503B" w:rsidRPr="0060608F">
        <w:rPr>
          <w:rStyle w:val="Hyperlink"/>
          <w:color w:val="auto"/>
          <w:u w:val="none"/>
        </w:rPr>
        <w:t>Biological Report</w:t>
      </w:r>
    </w:p>
    <w:bookmarkStart w:id="1" w:name="_Habitat_Management_Land"/>
    <w:bookmarkEnd w:id="1"/>
    <w:p w14:paraId="7158890D" w14:textId="6E46BEB6" w:rsidR="007255DD" w:rsidRPr="0060608F" w:rsidRDefault="0027652B" w:rsidP="007E3401">
      <w:pPr>
        <w:pStyle w:val="Heading2"/>
        <w:numPr>
          <w:ilvl w:val="0"/>
          <w:numId w:val="10"/>
        </w:numPr>
      </w:pPr>
      <w:r w:rsidRPr="0060608F">
        <w:fldChar w:fldCharType="end"/>
      </w:r>
      <w:hyperlink w:anchor="Habitat_Management_Land_Title_Info" w:history="1">
        <w:r w:rsidR="007255DD" w:rsidRPr="0060608F">
          <w:rPr>
            <w:rStyle w:val="Hyperlink"/>
            <w:color w:val="auto"/>
            <w:u w:val="none"/>
          </w:rPr>
          <w:t xml:space="preserve">Habitat Management Land </w:t>
        </w:r>
        <w:r w:rsidR="003B1272" w:rsidRPr="0060608F">
          <w:rPr>
            <w:rStyle w:val="Hyperlink"/>
            <w:color w:val="auto"/>
            <w:u w:val="none"/>
          </w:rPr>
          <w:t>Title</w:t>
        </w:r>
        <w:r w:rsidR="007255DD" w:rsidRPr="0060608F">
          <w:rPr>
            <w:rStyle w:val="Hyperlink"/>
            <w:color w:val="auto"/>
            <w:u w:val="none"/>
          </w:rPr>
          <w:t xml:space="preserve"> Information</w:t>
        </w:r>
      </w:hyperlink>
    </w:p>
    <w:p w14:paraId="34385C53" w14:textId="64C9E545" w:rsidR="006F05D4" w:rsidRPr="0060608F" w:rsidRDefault="00000000" w:rsidP="007E3401">
      <w:pPr>
        <w:pStyle w:val="Heading2"/>
        <w:numPr>
          <w:ilvl w:val="0"/>
          <w:numId w:val="10"/>
        </w:numPr>
      </w:pPr>
      <w:hyperlink w:anchor="Preliminarty_Title_Report" w:history="1">
        <w:r w:rsidR="006F05D4" w:rsidRPr="0060608F">
          <w:rPr>
            <w:rStyle w:val="Hyperlink"/>
            <w:color w:val="auto"/>
            <w:u w:val="none"/>
          </w:rPr>
          <w:t>Preliminary Title Report</w:t>
        </w:r>
      </w:hyperlink>
      <w:r w:rsidR="5EA6FD4C" w:rsidRPr="0060608F">
        <w:t xml:space="preserve"> </w:t>
      </w:r>
    </w:p>
    <w:p w14:paraId="737EF61B" w14:textId="0C4D0C2E" w:rsidR="00B711DD" w:rsidRPr="0060608F" w:rsidRDefault="00000000" w:rsidP="007E3401">
      <w:pPr>
        <w:pStyle w:val="Heading2"/>
        <w:numPr>
          <w:ilvl w:val="0"/>
          <w:numId w:val="10"/>
        </w:numPr>
      </w:pPr>
      <w:hyperlink w:anchor="KMZ_Placement_File" w:history="1">
        <w:r w:rsidR="00B711DD" w:rsidRPr="0060608F">
          <w:t>Keyhole Markup Zip compressed (KMZ) Placement File of Assessor’s Parcel(s)</w:t>
        </w:r>
      </w:hyperlink>
    </w:p>
    <w:p w14:paraId="270AF19B" w14:textId="5C4F3CA7" w:rsidR="003A2D93" w:rsidRPr="0060608F" w:rsidRDefault="00000000" w:rsidP="007E3401">
      <w:pPr>
        <w:pStyle w:val="Heading2"/>
        <w:numPr>
          <w:ilvl w:val="0"/>
          <w:numId w:val="10"/>
        </w:numPr>
      </w:pPr>
      <w:hyperlink w:anchor="Phase_I" w:history="1">
        <w:r w:rsidR="003A2D93" w:rsidRPr="0060608F">
          <w:rPr>
            <w:rStyle w:val="Hyperlink"/>
            <w:color w:val="auto"/>
            <w:u w:val="none"/>
          </w:rPr>
          <w:t>Phase I Environmental Site Assessment Report</w:t>
        </w:r>
      </w:hyperlink>
    </w:p>
    <w:p w14:paraId="2EFD15D4" w14:textId="3203E68E" w:rsidR="00354D48" w:rsidRPr="0060608F" w:rsidRDefault="00000000" w:rsidP="007E3401">
      <w:pPr>
        <w:pStyle w:val="Heading2"/>
        <w:numPr>
          <w:ilvl w:val="0"/>
          <w:numId w:val="10"/>
        </w:numPr>
      </w:pPr>
      <w:hyperlink w:anchor="Mineral_Risk" w:history="1">
        <w:r w:rsidR="00354D48" w:rsidRPr="0060608F">
          <w:rPr>
            <w:rStyle w:val="Hyperlink"/>
            <w:color w:val="auto"/>
            <w:u w:val="none"/>
          </w:rPr>
          <w:t>Mineral Risk Assessment Report</w:t>
        </w:r>
      </w:hyperlink>
    </w:p>
    <w:p w14:paraId="7B7A74E8" w14:textId="409AD603" w:rsidR="00D3214D" w:rsidRPr="00A134F2" w:rsidRDefault="00CE654D" w:rsidP="00A134F2">
      <w:pPr>
        <w:pStyle w:val="Heading1"/>
      </w:pPr>
      <w:r>
        <w:t>STAGE</w:t>
      </w:r>
      <w:r w:rsidR="00D3214D" w:rsidRPr="00A134F2">
        <w:t xml:space="preserve"> 2: Property</w:t>
      </w:r>
      <w:r w:rsidR="00CF05B4">
        <w:t xml:space="preserve"> Acceptance</w:t>
      </w:r>
    </w:p>
    <w:bookmarkStart w:id="2" w:name="_Hlk89438044"/>
    <w:p w14:paraId="2896FAD6" w14:textId="3ED81075" w:rsidR="00DD2B8E" w:rsidRPr="0060608F" w:rsidRDefault="009B117C" w:rsidP="007E3401">
      <w:pPr>
        <w:pStyle w:val="Heading2"/>
        <w:numPr>
          <w:ilvl w:val="0"/>
          <w:numId w:val="10"/>
        </w:numPr>
      </w:pPr>
      <w:r w:rsidRPr="0060608F">
        <w:fldChar w:fldCharType="begin"/>
      </w:r>
      <w:r w:rsidRPr="0060608F">
        <w:instrText xml:space="preserve"> HYPERLINK  \l "BIE" </w:instrText>
      </w:r>
      <w:r w:rsidRPr="0060608F">
        <w:fldChar w:fldCharType="separate"/>
      </w:r>
      <w:r w:rsidR="00DD2B8E" w:rsidRPr="0060608F">
        <w:rPr>
          <w:rStyle w:val="Hyperlink"/>
          <w:color w:val="auto"/>
          <w:u w:val="none"/>
        </w:rPr>
        <w:t>Boundary/Improvements/Encumbrances Map</w:t>
      </w:r>
      <w:r w:rsidRPr="0060608F">
        <w:fldChar w:fldCharType="end"/>
      </w:r>
    </w:p>
    <w:bookmarkEnd w:id="2"/>
    <w:p w14:paraId="4CCAE467" w14:textId="24253FBC" w:rsidR="001C39C9" w:rsidRPr="0060608F" w:rsidRDefault="00B32275" w:rsidP="007E3401">
      <w:pPr>
        <w:pStyle w:val="Heading2"/>
        <w:numPr>
          <w:ilvl w:val="0"/>
          <w:numId w:val="10"/>
        </w:numPr>
      </w:pPr>
      <w:r>
        <w:fldChar w:fldCharType="begin"/>
      </w:r>
      <w:r>
        <w:instrText>HYPERLINK \l "Updated_Phase_I"</w:instrText>
      </w:r>
      <w:r>
        <w:fldChar w:fldCharType="separate"/>
      </w:r>
      <w:r w:rsidR="490EEE14" w:rsidRPr="0060608F">
        <w:rPr>
          <w:rStyle w:val="Hyperlink"/>
          <w:color w:val="auto"/>
          <w:u w:val="none"/>
        </w:rPr>
        <w:t>UP</w:t>
      </w:r>
      <w:r w:rsidR="0FCE3727" w:rsidRPr="0060608F">
        <w:rPr>
          <w:rStyle w:val="Hyperlink"/>
          <w:color w:val="auto"/>
          <w:u w:val="none"/>
        </w:rPr>
        <w:t>D</w:t>
      </w:r>
      <w:r w:rsidR="490EEE14" w:rsidRPr="0060608F">
        <w:rPr>
          <w:rStyle w:val="Hyperlink"/>
          <w:color w:val="auto"/>
          <w:u w:val="none"/>
        </w:rPr>
        <w:t>ATED Phase I Environmental Site Assessment Report</w:t>
      </w:r>
      <w:r>
        <w:rPr>
          <w:rStyle w:val="Hyperlink"/>
          <w:color w:val="auto"/>
          <w:u w:val="none"/>
        </w:rPr>
        <w:fldChar w:fldCharType="end"/>
      </w:r>
    </w:p>
    <w:p w14:paraId="1A3AAAC2" w14:textId="62F0CEFD" w:rsidR="00F45833" w:rsidRPr="0060608F" w:rsidRDefault="00F46562" w:rsidP="00413212">
      <w:pPr>
        <w:pStyle w:val="Heading2"/>
        <w:numPr>
          <w:ilvl w:val="0"/>
          <w:numId w:val="28"/>
        </w:numPr>
        <w:spacing w:after="0"/>
      </w:pPr>
      <w:r>
        <w:t xml:space="preserve"> </w:t>
      </w:r>
      <w:r w:rsidR="00CE1800">
        <w:t xml:space="preserve">(A). </w:t>
      </w:r>
      <w:hyperlink w:anchor="Draft_Grant_Deed">
        <w:r w:rsidR="00F45833">
          <w:t>DRAFT Grant Deed with Exhibit(s)</w:t>
        </w:r>
      </w:hyperlink>
    </w:p>
    <w:p w14:paraId="3F759392" w14:textId="16CCCE3A" w:rsidR="00D23BBE" w:rsidRPr="007E3401" w:rsidRDefault="00D23BBE" w:rsidP="007E3401">
      <w:pPr>
        <w:pStyle w:val="ListParagraph"/>
        <w:ind w:left="1440"/>
        <w:rPr>
          <w:i/>
          <w:iCs/>
          <w:u w:val="single"/>
        </w:rPr>
      </w:pPr>
      <w:r w:rsidRPr="007E3401">
        <w:rPr>
          <w:i/>
          <w:iCs/>
          <w:u w:val="single"/>
        </w:rPr>
        <w:t>OR</w:t>
      </w:r>
    </w:p>
    <w:p w14:paraId="7386C39F" w14:textId="5811CEC3" w:rsidR="005A30EA" w:rsidRPr="003204D7" w:rsidRDefault="00D76EC2" w:rsidP="00413212">
      <w:pPr>
        <w:pStyle w:val="Heading2"/>
        <w:ind w:left="360"/>
      </w:pPr>
      <w:r>
        <w:t>9</w:t>
      </w:r>
      <w:r w:rsidR="00413212">
        <w:tab/>
      </w:r>
      <w:r w:rsidR="00CE1800">
        <w:t xml:space="preserve">(B). </w:t>
      </w:r>
      <w:hyperlink w:anchor="Draft_Conservation_Easement_Deed">
        <w:r w:rsidR="007D5068">
          <w:t xml:space="preserve">DRAFT Conservation Easement </w:t>
        </w:r>
      </w:hyperlink>
      <w:r w:rsidR="007D5068">
        <w:t>Deed with Exhibit(s)</w:t>
      </w:r>
    </w:p>
    <w:p w14:paraId="616F9F6D" w14:textId="0B9D1BD4" w:rsidR="006622D2" w:rsidRPr="0060608F" w:rsidRDefault="00F46562" w:rsidP="001947A6">
      <w:pPr>
        <w:pStyle w:val="Heading2"/>
        <w:ind w:left="360"/>
      </w:pPr>
      <w:r>
        <w:t>1</w:t>
      </w:r>
      <w:r w:rsidR="00D76EC2">
        <w:t>0</w:t>
      </w:r>
      <w:r>
        <w:t xml:space="preserve">. </w:t>
      </w:r>
      <w:hyperlink w:anchor="Due_Diligence" w:history="1">
        <w:r w:rsidR="00A96795" w:rsidRPr="0060608F">
          <w:rPr>
            <w:rStyle w:val="Hyperlink"/>
            <w:color w:val="auto"/>
            <w:u w:val="none"/>
          </w:rPr>
          <w:t>Checklist for Entities being Considered to Hold Conservation Easements or Manage and Steward Mitigation Land (Due Diligence)</w:t>
        </w:r>
      </w:hyperlink>
    </w:p>
    <w:p w14:paraId="5966D80D" w14:textId="2541392F" w:rsidR="001C39C9" w:rsidRPr="0060608F" w:rsidRDefault="00F01EC7" w:rsidP="001947A6">
      <w:pPr>
        <w:pStyle w:val="Heading2"/>
        <w:ind w:left="360"/>
      </w:pPr>
      <w:r w:rsidRPr="0060608F">
        <w:t>1</w:t>
      </w:r>
      <w:r w:rsidR="00D76EC2">
        <w:t>1</w:t>
      </w:r>
      <w:r w:rsidRPr="0060608F">
        <w:t xml:space="preserve">. </w:t>
      </w:r>
      <w:hyperlink w:anchor="Traverse_Closure_Report" w:history="1">
        <w:r w:rsidR="0B23E53E" w:rsidRPr="0060608F">
          <w:rPr>
            <w:rStyle w:val="Hyperlink"/>
            <w:color w:val="auto"/>
            <w:u w:val="none"/>
          </w:rPr>
          <w:t xml:space="preserve">Traverse </w:t>
        </w:r>
        <w:r w:rsidR="6A5BA86D" w:rsidRPr="0060608F">
          <w:rPr>
            <w:rStyle w:val="Hyperlink"/>
            <w:color w:val="auto"/>
            <w:u w:val="none"/>
          </w:rPr>
          <w:t>Closure Report</w:t>
        </w:r>
      </w:hyperlink>
    </w:p>
    <w:p w14:paraId="4519A1D3" w14:textId="3B5F28D8" w:rsidR="009F216B" w:rsidRDefault="00000000" w:rsidP="00413212">
      <w:pPr>
        <w:pStyle w:val="Heading2"/>
        <w:numPr>
          <w:ilvl w:val="0"/>
          <w:numId w:val="29"/>
        </w:numPr>
      </w:pPr>
      <w:hyperlink w:anchor="Draft_Subordination_Agreement">
        <w:r w:rsidR="37F0C96A">
          <w:t>Draft Subordination Agreement(s)</w:t>
        </w:r>
      </w:hyperlink>
    </w:p>
    <w:p w14:paraId="105A7B88" w14:textId="42794F19" w:rsidR="00890B25" w:rsidRPr="0060608F" w:rsidRDefault="00000000" w:rsidP="00413212">
      <w:pPr>
        <w:pStyle w:val="Heading2"/>
        <w:numPr>
          <w:ilvl w:val="0"/>
          <w:numId w:val="29"/>
        </w:numPr>
      </w:pPr>
      <w:hyperlink w:anchor="Access_Easement" w:history="1">
        <w:r w:rsidR="00B87ECD" w:rsidRPr="0060608F">
          <w:rPr>
            <w:rStyle w:val="Hyperlink"/>
            <w:color w:val="auto"/>
            <w:u w:val="none"/>
          </w:rPr>
          <w:t>Access Easement</w:t>
        </w:r>
      </w:hyperlink>
      <w:r w:rsidR="00DC5A39">
        <w:rPr>
          <w:rStyle w:val="Hyperlink"/>
          <w:color w:val="auto"/>
          <w:u w:val="none"/>
        </w:rPr>
        <w:t xml:space="preserve"> or </w:t>
      </w:r>
      <w:r w:rsidR="00A84B21">
        <w:rPr>
          <w:rStyle w:val="Hyperlink"/>
          <w:color w:val="auto"/>
          <w:u w:val="none"/>
        </w:rPr>
        <w:t>D</w:t>
      </w:r>
      <w:r w:rsidR="00DC5A39">
        <w:rPr>
          <w:rStyle w:val="Hyperlink"/>
          <w:color w:val="auto"/>
          <w:u w:val="none"/>
        </w:rPr>
        <w:t xml:space="preserve">ocumented </w:t>
      </w:r>
      <w:r w:rsidR="00A84B21">
        <w:rPr>
          <w:rStyle w:val="Hyperlink"/>
          <w:color w:val="auto"/>
          <w:u w:val="none"/>
        </w:rPr>
        <w:t>E</w:t>
      </w:r>
      <w:r w:rsidR="00DC5A39">
        <w:rPr>
          <w:rStyle w:val="Hyperlink"/>
          <w:color w:val="auto"/>
          <w:u w:val="none"/>
        </w:rPr>
        <w:t xml:space="preserve">vidence of </w:t>
      </w:r>
      <w:r w:rsidR="00A84B21">
        <w:rPr>
          <w:rStyle w:val="Hyperlink"/>
          <w:color w:val="auto"/>
          <w:u w:val="none"/>
        </w:rPr>
        <w:t>E</w:t>
      </w:r>
      <w:r w:rsidR="00DC5A39">
        <w:rPr>
          <w:rStyle w:val="Hyperlink"/>
          <w:color w:val="auto"/>
          <w:u w:val="none"/>
        </w:rPr>
        <w:t xml:space="preserve">xisting </w:t>
      </w:r>
      <w:r w:rsidR="00A84B21">
        <w:rPr>
          <w:rStyle w:val="Hyperlink"/>
          <w:color w:val="auto"/>
          <w:u w:val="none"/>
        </w:rPr>
        <w:t>L</w:t>
      </w:r>
      <w:r w:rsidR="00DC5A39">
        <w:rPr>
          <w:rStyle w:val="Hyperlink"/>
          <w:color w:val="auto"/>
          <w:u w:val="none"/>
        </w:rPr>
        <w:t xml:space="preserve">egal </w:t>
      </w:r>
      <w:r w:rsidR="00A84B21">
        <w:rPr>
          <w:rStyle w:val="Hyperlink"/>
          <w:color w:val="auto"/>
          <w:u w:val="none"/>
        </w:rPr>
        <w:t>A</w:t>
      </w:r>
      <w:r w:rsidR="00DC5A39">
        <w:rPr>
          <w:rStyle w:val="Hyperlink"/>
          <w:color w:val="auto"/>
          <w:u w:val="none"/>
        </w:rPr>
        <w:t>ccess</w:t>
      </w:r>
    </w:p>
    <w:p w14:paraId="72EBA411" w14:textId="71871D17" w:rsidR="00127A8A" w:rsidRPr="0060608F" w:rsidRDefault="00000000" w:rsidP="00413212">
      <w:pPr>
        <w:pStyle w:val="Heading2"/>
        <w:numPr>
          <w:ilvl w:val="0"/>
          <w:numId w:val="29"/>
        </w:numPr>
      </w:pPr>
      <w:hyperlink w:anchor="Draft_Management_Plan" w:history="1">
        <w:r w:rsidR="1B2857B0" w:rsidRPr="0060608F">
          <w:rPr>
            <w:rStyle w:val="Hyperlink"/>
            <w:color w:val="auto"/>
            <w:u w:val="none"/>
          </w:rPr>
          <w:t>D</w:t>
        </w:r>
        <w:r w:rsidR="2D493D15" w:rsidRPr="0060608F">
          <w:rPr>
            <w:rStyle w:val="Hyperlink"/>
            <w:color w:val="auto"/>
            <w:u w:val="none"/>
          </w:rPr>
          <w:t>raft</w:t>
        </w:r>
        <w:r w:rsidR="1B2857B0" w:rsidRPr="0060608F">
          <w:rPr>
            <w:rStyle w:val="Hyperlink"/>
            <w:color w:val="auto"/>
            <w:u w:val="none"/>
          </w:rPr>
          <w:t xml:space="preserve"> Management Plan</w:t>
        </w:r>
        <w:r w:rsidR="72D3F06F" w:rsidRPr="0060608F">
          <w:rPr>
            <w:rStyle w:val="Hyperlink"/>
            <w:color w:val="auto"/>
            <w:u w:val="none"/>
          </w:rPr>
          <w:t>(s) (e.g.</w:t>
        </w:r>
        <w:r w:rsidR="00805A4B" w:rsidRPr="0060608F">
          <w:rPr>
            <w:rStyle w:val="Hyperlink"/>
            <w:color w:val="auto"/>
            <w:u w:val="none"/>
          </w:rPr>
          <w:t>,</w:t>
        </w:r>
        <w:r w:rsidR="72D3F06F" w:rsidRPr="0060608F">
          <w:rPr>
            <w:rStyle w:val="Hyperlink"/>
            <w:color w:val="auto"/>
            <w:u w:val="none"/>
          </w:rPr>
          <w:t xml:space="preserve"> </w:t>
        </w:r>
        <w:r w:rsidR="00AF38CB" w:rsidRPr="0060608F">
          <w:rPr>
            <w:rStyle w:val="Hyperlink"/>
            <w:color w:val="auto"/>
            <w:u w:val="none"/>
          </w:rPr>
          <w:t xml:space="preserve">Interim &amp; </w:t>
        </w:r>
        <w:r w:rsidR="72D3F06F" w:rsidRPr="0060608F">
          <w:rPr>
            <w:rStyle w:val="Hyperlink"/>
            <w:color w:val="auto"/>
            <w:u w:val="none"/>
          </w:rPr>
          <w:t>Long-Term Management Plan)</w:t>
        </w:r>
      </w:hyperlink>
    </w:p>
    <w:p w14:paraId="7EB843B9" w14:textId="585261DA" w:rsidR="00D3214D" w:rsidRPr="003204D7" w:rsidRDefault="00000000" w:rsidP="00413212">
      <w:pPr>
        <w:pStyle w:val="Heading2"/>
        <w:numPr>
          <w:ilvl w:val="0"/>
          <w:numId w:val="29"/>
        </w:numPr>
      </w:pPr>
      <w:hyperlink w:anchor="Updated_Preliminary_Title_Report" w:history="1">
        <w:r w:rsidR="00D3214D" w:rsidRPr="003204D7">
          <w:t>U</w:t>
        </w:r>
        <w:r w:rsidR="00D740D1">
          <w:t>pdated</w:t>
        </w:r>
        <w:r w:rsidR="00D3214D" w:rsidRPr="003204D7">
          <w:t xml:space="preserve"> Preliminary Title Report</w:t>
        </w:r>
      </w:hyperlink>
    </w:p>
    <w:p w14:paraId="4CC0E41B" w14:textId="17423F46" w:rsidR="00DD7239" w:rsidRDefault="00000000" w:rsidP="00413212">
      <w:pPr>
        <w:pStyle w:val="Heading2"/>
        <w:numPr>
          <w:ilvl w:val="0"/>
          <w:numId w:val="29"/>
        </w:numPr>
      </w:pPr>
      <w:hyperlink w:anchor="Grantors_Authority">
        <w:r w:rsidR="008F6785">
          <w:t>Grantor’s Authority and Signatory Authorization</w:t>
        </w:r>
      </w:hyperlink>
    </w:p>
    <w:p w14:paraId="3D5E2755" w14:textId="53B6D325" w:rsidR="5F226E06" w:rsidRDefault="5F226E06" w:rsidP="1EF69336">
      <w:pPr>
        <w:ind w:left="360"/>
        <w:rPr>
          <w:b/>
          <w:bCs/>
        </w:rPr>
      </w:pPr>
      <w:r w:rsidRPr="1EF69336">
        <w:rPr>
          <w:b/>
          <w:bCs/>
        </w:rPr>
        <w:t>17.  Grantee’s Authority</w:t>
      </w:r>
    </w:p>
    <w:p w14:paraId="0275ABDC" w14:textId="6E5817B6" w:rsidR="001134F7" w:rsidRPr="003204D7" w:rsidRDefault="001134F7" w:rsidP="001134F7">
      <w:pPr>
        <w:pStyle w:val="Heading2"/>
        <w:ind w:left="360"/>
      </w:pPr>
      <w:r>
        <w:t>1</w:t>
      </w:r>
      <w:r w:rsidR="348E446F">
        <w:t>8</w:t>
      </w:r>
      <w:r>
        <w:t xml:space="preserve">. </w:t>
      </w:r>
      <w:hyperlink w:anchor="Pro_Forma_Title_Insurance">
        <w:r>
          <w:t>Pro Forma Title Insurance Policy</w:t>
        </w:r>
      </w:hyperlink>
    </w:p>
    <w:p w14:paraId="63CB4644" w14:textId="223B3B0E" w:rsidR="00127A8A" w:rsidRDefault="00DE5760" w:rsidP="00F23B57">
      <w:pPr>
        <w:pStyle w:val="Heading2"/>
        <w:ind w:left="360"/>
      </w:pPr>
      <w:r>
        <w:t>1</w:t>
      </w:r>
      <w:r w:rsidR="6247152C">
        <w:t>9</w:t>
      </w:r>
      <w:r w:rsidR="00F23B57">
        <w:t xml:space="preserve">. </w:t>
      </w:r>
      <w:hyperlink w:anchor="Escrow_Instructions">
        <w:r w:rsidR="5B1267BC">
          <w:t>Escrow Instructions</w:t>
        </w:r>
      </w:hyperlink>
    </w:p>
    <w:p w14:paraId="0725EBA1" w14:textId="30E07617" w:rsidR="00B85FDB" w:rsidRPr="00B85FDB" w:rsidRDefault="406A3451" w:rsidP="00913FFA">
      <w:pPr>
        <w:pStyle w:val="Heading2"/>
        <w:ind w:left="360"/>
      </w:pPr>
      <w:r>
        <w:t>20</w:t>
      </w:r>
      <w:r w:rsidR="00F31546">
        <w:t xml:space="preserve">. </w:t>
      </w:r>
      <w:r w:rsidR="00391D89">
        <w:t>Appraisal</w:t>
      </w:r>
    </w:p>
    <w:p w14:paraId="2A9BCDF4" w14:textId="21936996" w:rsidR="00973357" w:rsidRDefault="00973357" w:rsidP="007A0549">
      <w:pPr>
        <w:pStyle w:val="Heading1"/>
      </w:pPr>
      <w:r>
        <w:t xml:space="preserve">STAGE 3: </w:t>
      </w:r>
      <w:r w:rsidR="00DE61A6">
        <w:t xml:space="preserve">Property Protection and </w:t>
      </w:r>
      <w:r>
        <w:t>Closing Documentation</w:t>
      </w:r>
    </w:p>
    <w:p w14:paraId="165D16BC" w14:textId="1306289A" w:rsidR="00973357" w:rsidRPr="0060608F" w:rsidRDefault="00000000" w:rsidP="00D604BE">
      <w:pPr>
        <w:pStyle w:val="Heading2"/>
        <w:numPr>
          <w:ilvl w:val="0"/>
          <w:numId w:val="26"/>
        </w:numPr>
        <w:rPr>
          <w:rStyle w:val="Hyperlink"/>
          <w:color w:val="auto"/>
          <w:u w:val="none"/>
        </w:rPr>
      </w:pPr>
      <w:hyperlink w:anchor="Digital_Closing_Package" w:history="1">
        <w:r w:rsidR="007A0549" w:rsidRPr="0060608F">
          <w:rPr>
            <w:rStyle w:val="Hyperlink"/>
            <w:color w:val="auto"/>
            <w:u w:val="none"/>
          </w:rPr>
          <w:t>Digital Closing Package</w:t>
        </w:r>
      </w:hyperlink>
    </w:p>
    <w:p w14:paraId="1492B2F9" w14:textId="7A10D7CA" w:rsidR="007A7934" w:rsidRPr="0060608F" w:rsidRDefault="00000000" w:rsidP="00D604BE">
      <w:pPr>
        <w:pStyle w:val="Heading2"/>
        <w:numPr>
          <w:ilvl w:val="0"/>
          <w:numId w:val="26"/>
        </w:numPr>
      </w:pPr>
      <w:hyperlink w:anchor="Final_LTMP" w:history="1">
        <w:r w:rsidR="007A7934" w:rsidRPr="0060608F">
          <w:rPr>
            <w:rStyle w:val="Hyperlink"/>
            <w:color w:val="auto"/>
            <w:u w:val="none"/>
          </w:rPr>
          <w:t>Final Long-Term Management Plan</w:t>
        </w:r>
      </w:hyperlink>
    </w:p>
    <w:p w14:paraId="44B867D2" w14:textId="09BD05DB" w:rsidR="00881C2A" w:rsidRPr="003666F9" w:rsidRDefault="00CC05D6" w:rsidP="003666F9">
      <w:pPr>
        <w:pStyle w:val="Heading1"/>
        <w:rPr>
          <w:b/>
          <w:bCs/>
          <w:u w:val="single"/>
        </w:rPr>
      </w:pPr>
      <w:r w:rsidRPr="003666F9">
        <w:rPr>
          <w:b/>
          <w:bCs/>
          <w:u w:val="single"/>
        </w:rPr>
        <w:br w:type="page"/>
      </w:r>
      <w:r w:rsidR="00881C2A" w:rsidRPr="003666F9">
        <w:rPr>
          <w:b/>
          <w:bCs/>
          <w:u w:val="single"/>
        </w:rPr>
        <w:lastRenderedPageBreak/>
        <w:t>PROCESS DETAILS.</w:t>
      </w:r>
    </w:p>
    <w:p w14:paraId="1DD470F4" w14:textId="00A7E993" w:rsidR="00A134F2" w:rsidRDefault="00A134F2" w:rsidP="00DE22F3">
      <w:pPr>
        <w:pStyle w:val="Heading1"/>
      </w:pPr>
      <w:r>
        <w:t>STAGE 1</w:t>
      </w:r>
      <w:r w:rsidR="0091235C">
        <w:t>: Property Eligibility Review</w:t>
      </w:r>
    </w:p>
    <w:p w14:paraId="0AEFC141" w14:textId="5DCC20C8" w:rsidR="005F503B" w:rsidRDefault="007B6376" w:rsidP="005F503B">
      <w:bookmarkStart w:id="3" w:name="Biological_Report"/>
      <w:r w:rsidRPr="0D8BA4A9">
        <w:rPr>
          <w:rStyle w:val="Heading2Char"/>
        </w:rPr>
        <w:t xml:space="preserve">1. </w:t>
      </w:r>
      <w:r w:rsidR="005F503B" w:rsidRPr="0D8BA4A9">
        <w:rPr>
          <w:rStyle w:val="Heading2Char"/>
        </w:rPr>
        <w:t>Biological Report</w:t>
      </w:r>
      <w:r w:rsidR="005F503B">
        <w:t xml:space="preserve">: </w:t>
      </w:r>
      <w:bookmarkEnd w:id="3"/>
      <w:r w:rsidR="0050D564">
        <w:t>Describe</w:t>
      </w:r>
      <w:r w:rsidR="005F503B">
        <w:t xml:space="preserve"> the</w:t>
      </w:r>
      <w:r w:rsidR="66F8EEA1">
        <w:t xml:space="preserve"> baseline</w:t>
      </w:r>
      <w:r w:rsidR="6C780097">
        <w:t xml:space="preserve"> conditions of</w:t>
      </w:r>
      <w:r w:rsidR="005F503B">
        <w:t xml:space="preserve"> biological resources o</w:t>
      </w:r>
      <w:r w:rsidR="0974D1C3">
        <w:t>n</w:t>
      </w:r>
      <w:r w:rsidR="005F503B">
        <w:t xml:space="preserve"> the proposed property</w:t>
      </w:r>
      <w:r w:rsidR="7A0F22C0">
        <w:t>, such as</w:t>
      </w:r>
      <w:r w:rsidR="2EB781A3">
        <w:t xml:space="preserve"> historical and current land use,</w:t>
      </w:r>
      <w:r w:rsidR="7A0F22C0">
        <w:t xml:space="preserve"> vegetation communities,</w:t>
      </w:r>
      <w:r w:rsidR="5EDA3855">
        <w:t xml:space="preserve"> invasive plant or animal species,</w:t>
      </w:r>
      <w:r w:rsidR="667FD768">
        <w:t xml:space="preserve"> soil types,</w:t>
      </w:r>
      <w:r w:rsidR="7337C25A">
        <w:t xml:space="preserve"> presence of water features such as streams or wetlands,</w:t>
      </w:r>
      <w:r w:rsidR="7A0F22C0">
        <w:t xml:space="preserve"> habitat</w:t>
      </w:r>
      <w:r w:rsidR="342B1D3B">
        <w:t>s</w:t>
      </w:r>
      <w:r w:rsidR="7A0F22C0">
        <w:t xml:space="preserve"> of special status and common species,</w:t>
      </w:r>
      <w:r w:rsidR="2B0720DC">
        <w:t xml:space="preserve"> observation</w:t>
      </w:r>
      <w:r w:rsidR="55DE1FDA">
        <w:t>s</w:t>
      </w:r>
      <w:r w:rsidR="2B0720DC">
        <w:t xml:space="preserve"> of special status species, any species survey results,</w:t>
      </w:r>
      <w:r w:rsidR="013CC774">
        <w:t xml:space="preserve"> and any development on the </w:t>
      </w:r>
      <w:r w:rsidR="78A42D94">
        <w:t xml:space="preserve">property </w:t>
      </w:r>
      <w:r w:rsidR="3F8741ED">
        <w:t>or other threats to biological resources</w:t>
      </w:r>
      <w:r w:rsidR="005F503B">
        <w:t>.</w:t>
      </w:r>
      <w:r w:rsidR="00093E34">
        <w:t xml:space="preserve"> Specifically provide details </w:t>
      </w:r>
      <w:r w:rsidR="1772CE20">
        <w:t>regarding baseline conditions of the habitat and popu</w:t>
      </w:r>
      <w:r w:rsidR="5AACD5CA">
        <w:t>l</w:t>
      </w:r>
      <w:r w:rsidR="1772CE20">
        <w:t xml:space="preserve">ation of </w:t>
      </w:r>
      <w:r w:rsidR="00B06486">
        <w:t>Western Joshua Tree</w:t>
      </w:r>
      <w:r w:rsidR="1772CE20">
        <w:t xml:space="preserve"> and </w:t>
      </w:r>
      <w:r w:rsidR="00093E34">
        <w:t xml:space="preserve">how the property would benefit </w:t>
      </w:r>
      <w:r w:rsidR="00A91F92">
        <w:t xml:space="preserve">its </w:t>
      </w:r>
      <w:r w:rsidR="00093E34">
        <w:t>conservation.</w:t>
      </w:r>
      <w:r w:rsidR="1256F670">
        <w:t xml:space="preserve"> Biological report should specifically address the items in the Western Joshua Tree Conservation Lands Assessment.</w:t>
      </w:r>
    </w:p>
    <w:p w14:paraId="4467A1F3" w14:textId="564D088B" w:rsidR="008177F7" w:rsidRPr="007E3401" w:rsidRDefault="007B6376" w:rsidP="00247642">
      <w:bookmarkStart w:id="4" w:name="Habitat_Management_Land_Title_Info"/>
      <w:r w:rsidRPr="1EF69336">
        <w:rPr>
          <w:rStyle w:val="Heading2Char"/>
        </w:rPr>
        <w:t xml:space="preserve">2. </w:t>
      </w:r>
      <w:hyperlink r:id="rId11">
        <w:r w:rsidR="008177F7" w:rsidRPr="1EF69336">
          <w:rPr>
            <w:rStyle w:val="Hyperlink"/>
            <w:b/>
            <w:bCs/>
          </w:rPr>
          <w:t xml:space="preserve">Habitat Management Land </w:t>
        </w:r>
        <w:r w:rsidR="003B1272" w:rsidRPr="1EF69336">
          <w:rPr>
            <w:rStyle w:val="Hyperlink"/>
            <w:b/>
            <w:bCs/>
          </w:rPr>
          <w:t>Title</w:t>
        </w:r>
        <w:r w:rsidR="008177F7" w:rsidRPr="1EF69336">
          <w:rPr>
            <w:rStyle w:val="Hyperlink"/>
            <w:b/>
            <w:bCs/>
          </w:rPr>
          <w:t xml:space="preserve"> Information</w:t>
        </w:r>
      </w:hyperlink>
      <w:r w:rsidR="008177F7" w:rsidRPr="1EF69336">
        <w:rPr>
          <w:rStyle w:val="Heading2Char"/>
        </w:rPr>
        <w:t>:</w:t>
      </w:r>
      <w:r w:rsidR="008177F7">
        <w:t xml:space="preserve"> </w:t>
      </w:r>
      <w:bookmarkEnd w:id="4"/>
      <w:r w:rsidR="00247642">
        <w:t>Complete</w:t>
      </w:r>
      <w:r w:rsidR="000818F0">
        <w:t xml:space="preserve"> the </w:t>
      </w:r>
      <w:hyperlink r:id="rId12">
        <w:r w:rsidR="000818F0" w:rsidRPr="1EF69336">
          <w:rPr>
            <w:rStyle w:val="Hyperlink"/>
          </w:rPr>
          <w:t>form provided</w:t>
        </w:r>
      </w:hyperlink>
      <w:r w:rsidR="002A4A3A">
        <w:t xml:space="preserve"> and i</w:t>
      </w:r>
      <w:r w:rsidR="009475E8">
        <w:t xml:space="preserve">nclude a copy of </w:t>
      </w:r>
      <w:r w:rsidR="00DD154D">
        <w:t xml:space="preserve">all unrecorded documents </w:t>
      </w:r>
      <w:r w:rsidR="00D519C6">
        <w:t xml:space="preserve">and/or interests </w:t>
      </w:r>
      <w:r w:rsidR="00DD154D">
        <w:t xml:space="preserve">affecting title (e.g., contract, lease, license, </w:t>
      </w:r>
      <w:r w:rsidR="00D519C6">
        <w:t xml:space="preserve">prescriptive easement, </w:t>
      </w:r>
      <w:r w:rsidR="00DD154D">
        <w:t>etc.).</w:t>
      </w:r>
      <w:r w:rsidR="07A9810C">
        <w:t xml:space="preserve"> </w:t>
      </w:r>
      <w:r w:rsidR="4D152D4E">
        <w:t xml:space="preserve"> For a quick reference of title review tips please </w:t>
      </w:r>
      <w:r w:rsidR="1F44F72E">
        <w:t>refer</w:t>
      </w:r>
      <w:r w:rsidR="4FCD8A91">
        <w:t xml:space="preserve"> to</w:t>
      </w:r>
      <w:r w:rsidR="1F44F72E">
        <w:t xml:space="preserve"> this document </w:t>
      </w:r>
      <w:hyperlink r:id="rId13">
        <w:r w:rsidR="1AB09C8F" w:rsidRPr="1EF69336">
          <w:rPr>
            <w:rStyle w:val="Hyperlink"/>
          </w:rPr>
          <w:t>Title Report Review Tips for HMLA Processing.</w:t>
        </w:r>
      </w:hyperlink>
      <w:r w:rsidR="1F44F72E">
        <w:t xml:space="preserve"> </w:t>
      </w:r>
    </w:p>
    <w:p w14:paraId="3BD1B5BF" w14:textId="0684F62F" w:rsidR="00B711DD" w:rsidRDefault="007B6376">
      <w:bookmarkStart w:id="5" w:name="Preliminarty_Title_Report"/>
      <w:r>
        <w:rPr>
          <w:rStyle w:val="Heading2Char"/>
        </w:rPr>
        <w:t xml:space="preserve">3. </w:t>
      </w:r>
      <w:r w:rsidR="00B711DD" w:rsidRPr="00E80FB5">
        <w:rPr>
          <w:rStyle w:val="Heading2Char"/>
        </w:rPr>
        <w:t>Preliminary Title Report</w:t>
      </w:r>
      <w:r w:rsidR="00B711DD">
        <w:t xml:space="preserve">: </w:t>
      </w:r>
      <w:bookmarkEnd w:id="5"/>
      <w:r w:rsidR="00B711DD">
        <w:t xml:space="preserve">Dated within 90 days of submission. Include hyperlinks to, </w:t>
      </w:r>
      <w:r w:rsidR="003A4CD7">
        <w:t>and</w:t>
      </w:r>
      <w:r w:rsidR="00B711DD">
        <w:t xml:space="preserve"> digital copies of</w:t>
      </w:r>
      <w:r w:rsidR="2902B3B7">
        <w:t>,</w:t>
      </w:r>
      <w:r w:rsidR="00B711DD">
        <w:t xml:space="preserve"> assessor’s parcel map, vesting deed, and all exceptions </w:t>
      </w:r>
      <w:r w:rsidR="00B34602">
        <w:t xml:space="preserve">affecting </w:t>
      </w:r>
      <w:r w:rsidR="00B711DD">
        <w:t>title.</w:t>
      </w:r>
    </w:p>
    <w:p w14:paraId="0511FC39" w14:textId="602236E1" w:rsidR="00B711DD" w:rsidRDefault="007B6376" w:rsidP="00B711DD">
      <w:bookmarkStart w:id="6" w:name="KMZ_Placement_File"/>
      <w:r>
        <w:rPr>
          <w:rStyle w:val="Heading2Char"/>
        </w:rPr>
        <w:t xml:space="preserve">4. </w:t>
      </w:r>
      <w:r w:rsidR="00E80FB5" w:rsidRPr="00E80FB5">
        <w:rPr>
          <w:rStyle w:val="Heading2Char"/>
        </w:rPr>
        <w:t xml:space="preserve">Keyhole Markup Zip compressed (KMZ) Placement </w:t>
      </w:r>
      <w:r w:rsidR="00493688">
        <w:rPr>
          <w:rStyle w:val="Heading2Char"/>
        </w:rPr>
        <w:t>File of Assessor’s</w:t>
      </w:r>
      <w:r w:rsidR="00B711DD" w:rsidRPr="00E80FB5">
        <w:rPr>
          <w:rStyle w:val="Heading2Char"/>
        </w:rPr>
        <w:t xml:space="preserve"> Parcel(s)</w:t>
      </w:r>
      <w:r w:rsidR="00D23120">
        <w:t>: Data associated with the spatial feature</w:t>
      </w:r>
      <w:r w:rsidR="0055411B">
        <w:t>s</w:t>
      </w:r>
      <w:r w:rsidR="00D23120">
        <w:t xml:space="preserve"> should include assessor parcel number(s) (APN) and project name. Identify layer as either property boundary/parcel or, if a portion of the </w:t>
      </w:r>
      <w:r w:rsidR="00F625B9">
        <w:t>property</w:t>
      </w:r>
      <w:r w:rsidR="00D23120">
        <w:t>, the easement area.</w:t>
      </w:r>
    </w:p>
    <w:p w14:paraId="6782AD2C" w14:textId="47015C34" w:rsidR="00A432BC" w:rsidRDefault="007B6376" w:rsidP="00A432BC">
      <w:pPr>
        <w:tabs>
          <w:tab w:val="left" w:pos="11306"/>
        </w:tabs>
        <w:spacing w:before="60" w:after="120"/>
      </w:pPr>
      <w:bookmarkStart w:id="7" w:name="Phase_I"/>
      <w:bookmarkEnd w:id="6"/>
      <w:r>
        <w:rPr>
          <w:rStyle w:val="Heading2Char"/>
        </w:rPr>
        <w:t xml:space="preserve">5. </w:t>
      </w:r>
      <w:r w:rsidR="003A2D93" w:rsidRPr="000235E5">
        <w:rPr>
          <w:rStyle w:val="Heading2Char"/>
        </w:rPr>
        <w:t>Phase I Environmental Site Assessment Report</w:t>
      </w:r>
      <w:r w:rsidR="003A2D93">
        <w:t>:</w:t>
      </w:r>
      <w:r w:rsidR="00A95FF6">
        <w:t xml:space="preserve"> </w:t>
      </w:r>
      <w:bookmarkEnd w:id="7"/>
      <w:r w:rsidR="00A95FF6">
        <w:t>Refer to the</w:t>
      </w:r>
      <w:r w:rsidR="00CC5D38">
        <w:t xml:space="preserve"> CDFW</w:t>
      </w:r>
      <w:r w:rsidR="00A95FF6">
        <w:t xml:space="preserve"> </w:t>
      </w:r>
      <w:hyperlink r:id="rId14" w:history="1">
        <w:r w:rsidR="00A95FF6" w:rsidRPr="00CC5D38">
          <w:rPr>
            <w:rStyle w:val="Hyperlink"/>
          </w:rPr>
          <w:t xml:space="preserve">Phase I </w:t>
        </w:r>
        <w:r w:rsidR="00311513" w:rsidRPr="00CC5D38">
          <w:rPr>
            <w:rStyle w:val="Hyperlink"/>
          </w:rPr>
          <w:t>Reference</w:t>
        </w:r>
      </w:hyperlink>
      <w:r w:rsidR="00311513">
        <w:t xml:space="preserve"> for important information on</w:t>
      </w:r>
      <w:r w:rsidR="00CC5D38">
        <w:t xml:space="preserve"> expired and stale reports.</w:t>
      </w:r>
    </w:p>
    <w:p w14:paraId="25E8D8A6" w14:textId="541C6C9F" w:rsidR="009B4A96" w:rsidRDefault="00E841BC" w:rsidP="00413212">
      <w:pPr>
        <w:tabs>
          <w:tab w:val="left" w:pos="11306"/>
        </w:tabs>
        <w:spacing w:before="60" w:after="120"/>
      </w:pPr>
      <w:bookmarkStart w:id="8" w:name="Mineral_Risk"/>
      <w:r>
        <w:rPr>
          <w:rStyle w:val="Heading2Char"/>
        </w:rPr>
        <w:t>6</w:t>
      </w:r>
      <w:r w:rsidR="007B6376">
        <w:rPr>
          <w:rStyle w:val="Heading2Char"/>
        </w:rPr>
        <w:t xml:space="preserve">. </w:t>
      </w:r>
      <w:r w:rsidR="00354D48" w:rsidRPr="000235E5">
        <w:rPr>
          <w:rStyle w:val="Heading2Char"/>
        </w:rPr>
        <w:t>Mineral Risk Assessment Report</w:t>
      </w:r>
      <w:bookmarkEnd w:id="8"/>
      <w:r w:rsidR="5BA700F4">
        <w:t xml:space="preserve">: </w:t>
      </w:r>
      <w:r w:rsidR="009A7B12">
        <w:t>A</w:t>
      </w:r>
      <w:r w:rsidR="5BA700F4">
        <w:t>pplicable when requested by CDFW</w:t>
      </w:r>
      <w:r w:rsidR="00FB665B">
        <w:t>. May apply</w:t>
      </w:r>
      <w:r w:rsidR="5BA700F4">
        <w:t xml:space="preserve"> when</w:t>
      </w:r>
      <w:r w:rsidR="3B567E84">
        <w:t xml:space="preserve"> the property is within a sedimentary basin </w:t>
      </w:r>
      <w:r w:rsidR="74F83223" w:rsidRPr="66FD1B03">
        <w:rPr>
          <w:rFonts w:ascii="Calibri" w:eastAsia="Calibri" w:hAnsi="Calibri" w:cs="Calibri"/>
        </w:rPr>
        <w:t>mapped for oil, gas or geothermal production by California Department of Conservation’s Division of Oil, Gas, and Geothermic Resources</w:t>
      </w:r>
      <w:r w:rsidR="74F83223">
        <w:t xml:space="preserve"> </w:t>
      </w:r>
      <w:r w:rsidR="00FB665B">
        <w:t>and/</w:t>
      </w:r>
      <w:r w:rsidR="3B567E84">
        <w:t>or</w:t>
      </w:r>
      <w:r w:rsidR="5BA700F4">
        <w:t xml:space="preserve"> mineral rights have been severed </w:t>
      </w:r>
      <w:r w:rsidR="008B48BF">
        <w:t>from the property</w:t>
      </w:r>
      <w:r w:rsidR="5BA700F4">
        <w:t xml:space="preserve">. </w:t>
      </w:r>
      <w:r w:rsidR="00354D48">
        <w:t xml:space="preserve">Report must provide a </w:t>
      </w:r>
      <w:r w:rsidR="00354D48" w:rsidRPr="003A2D93">
        <w:rPr>
          <w:i/>
          <w:iCs/>
        </w:rPr>
        <w:t>mineral remoteness opinion</w:t>
      </w:r>
      <w:r w:rsidR="00354D48">
        <w:t xml:space="preserve"> stamped and signed by a </w:t>
      </w:r>
      <w:r w:rsidR="008B48BF">
        <w:t xml:space="preserve">California </w:t>
      </w:r>
      <w:r w:rsidR="00354D48">
        <w:t>Licensed Geologist.</w:t>
      </w:r>
    </w:p>
    <w:p w14:paraId="03E55EEA" w14:textId="59A33E52" w:rsidR="00A36F68" w:rsidRPr="00F50BAD" w:rsidRDefault="005B6BB9" w:rsidP="00A432BC">
      <w:pPr>
        <w:tabs>
          <w:tab w:val="left" w:pos="11306"/>
        </w:tabs>
        <w:spacing w:before="60" w:after="120"/>
        <w:rPr>
          <w:b/>
          <w:bCs/>
        </w:rPr>
      </w:pPr>
      <w:r>
        <w:rPr>
          <w:b/>
          <w:bCs/>
        </w:rPr>
        <w:t>Upon review of the documents above, i</w:t>
      </w:r>
      <w:r w:rsidR="00D4607C">
        <w:rPr>
          <w:b/>
          <w:bCs/>
        </w:rPr>
        <w:t xml:space="preserve">f CDFW determines the property is eligible, </w:t>
      </w:r>
      <w:r w:rsidR="009122ED">
        <w:rPr>
          <w:b/>
          <w:bCs/>
        </w:rPr>
        <w:t>they</w:t>
      </w:r>
      <w:r w:rsidR="00C51EE1">
        <w:rPr>
          <w:b/>
          <w:bCs/>
        </w:rPr>
        <w:t xml:space="preserve"> </w:t>
      </w:r>
      <w:r w:rsidR="00D4607C">
        <w:rPr>
          <w:b/>
          <w:bCs/>
        </w:rPr>
        <w:t xml:space="preserve">will notify the </w:t>
      </w:r>
      <w:r w:rsidR="009122ED">
        <w:rPr>
          <w:b/>
          <w:bCs/>
        </w:rPr>
        <w:t xml:space="preserve">Consultant </w:t>
      </w:r>
      <w:r w:rsidR="00D4607C">
        <w:rPr>
          <w:b/>
          <w:bCs/>
        </w:rPr>
        <w:t xml:space="preserve">that </w:t>
      </w:r>
      <w:r w:rsidR="000402EA">
        <w:rPr>
          <w:b/>
          <w:bCs/>
        </w:rPr>
        <w:t xml:space="preserve">it </w:t>
      </w:r>
      <w:r w:rsidR="00D4607C">
        <w:rPr>
          <w:b/>
          <w:bCs/>
        </w:rPr>
        <w:t>may proceed to Stage 2.</w:t>
      </w:r>
      <w:r w:rsidR="00A36F68" w:rsidRPr="00EA4476">
        <w:rPr>
          <w:b/>
          <w:bCs/>
        </w:rPr>
        <w:t xml:space="preserve"> </w:t>
      </w:r>
    </w:p>
    <w:p w14:paraId="2D303B8E" w14:textId="027343CF" w:rsidR="00A134F2" w:rsidRPr="00A134F2" w:rsidRDefault="00A134F2" w:rsidP="005A30EA">
      <w:pPr>
        <w:pStyle w:val="Heading1"/>
      </w:pPr>
      <w:r w:rsidRPr="00A134F2">
        <w:t>STAGE 2</w:t>
      </w:r>
      <w:r w:rsidR="00CE654D">
        <w:t xml:space="preserve">: Property </w:t>
      </w:r>
      <w:r w:rsidR="57265957">
        <w:t>Acceptance</w:t>
      </w:r>
    </w:p>
    <w:p w14:paraId="1AD458C8" w14:textId="669AA6EE" w:rsidR="00DD2B8E" w:rsidRDefault="008A0496" w:rsidP="0023496E">
      <w:pPr>
        <w:spacing w:after="0"/>
      </w:pPr>
      <w:bookmarkStart w:id="9" w:name="BIE"/>
      <w:r>
        <w:rPr>
          <w:rStyle w:val="Heading2Char"/>
        </w:rPr>
        <w:t>7</w:t>
      </w:r>
      <w:r w:rsidR="007B6376">
        <w:rPr>
          <w:rStyle w:val="Heading2Char"/>
        </w:rPr>
        <w:t xml:space="preserve">. </w:t>
      </w:r>
      <w:r w:rsidR="00DD2B8E" w:rsidRPr="000235E5">
        <w:rPr>
          <w:rStyle w:val="Heading2Char"/>
        </w:rPr>
        <w:t>Boundary/Improvements/Encumbrances Map</w:t>
      </w:r>
      <w:r w:rsidR="00DD2B8E">
        <w:t>:</w:t>
      </w:r>
      <w:bookmarkEnd w:id="9"/>
      <w:r w:rsidR="00DD2B8E">
        <w:t xml:space="preserve"> </w:t>
      </w:r>
      <w:r w:rsidR="00DD2B8E" w:rsidRPr="305DD5B7">
        <w:t>Digital Map (24-in x 36-in PDF);</w:t>
      </w:r>
      <w:r w:rsidR="00DD2B8E">
        <w:t xml:space="preserve"> must be stamped by a Licensed Land Surveyor </w:t>
      </w:r>
      <w:r w:rsidR="00DD2B8E" w:rsidRPr="00F02C7C">
        <w:t>per</w:t>
      </w:r>
      <w:r w:rsidR="00DD2B8E" w:rsidRPr="305DD5B7">
        <w:rPr>
          <w:i/>
        </w:rPr>
        <w:t xml:space="preserve"> </w:t>
      </w:r>
      <w:hyperlink r:id="rId15">
        <w:r w:rsidR="00DD2B8E" w:rsidRPr="305DD5B7">
          <w:rPr>
            <w:rStyle w:val="Hyperlink"/>
          </w:rPr>
          <w:t>BPC § 8726 (</w:t>
        </w:r>
        <w:r w:rsidR="00DC5A39">
          <w:rPr>
            <w:rStyle w:val="Hyperlink"/>
          </w:rPr>
          <w:t>a</w:t>
        </w:r>
        <w:r w:rsidR="00DD2B8E" w:rsidRPr="305DD5B7">
          <w:rPr>
            <w:rStyle w:val="Hyperlink"/>
          </w:rPr>
          <w:t xml:space="preserve">) and </w:t>
        </w:r>
        <w:r w:rsidR="00DC5A39">
          <w:rPr>
            <w:rStyle w:val="Hyperlink"/>
          </w:rPr>
          <w:t>8761</w:t>
        </w:r>
      </w:hyperlink>
      <w:r w:rsidR="00DD2B8E" w:rsidRPr="305DD5B7">
        <w:t>. Detail should show:</w:t>
      </w:r>
    </w:p>
    <w:p w14:paraId="5F5EBF8E" w14:textId="7A68825D" w:rsidR="00DD2B8E" w:rsidRPr="00E6636E" w:rsidRDefault="00DD2B8E" w:rsidP="66FD1B03">
      <w:pPr>
        <w:pStyle w:val="ListParagraph"/>
        <w:numPr>
          <w:ilvl w:val="1"/>
          <w:numId w:val="3"/>
        </w:numPr>
        <w:spacing w:before="120" w:after="60" w:line="240" w:lineRule="auto"/>
        <w:ind w:left="720"/>
        <w:rPr>
          <w:rFonts w:ascii="Calibri" w:eastAsia="Times New Roman" w:hAnsi="Calibri" w:cs="Calibri"/>
        </w:rPr>
      </w:pPr>
      <w:r w:rsidRPr="00E6636E">
        <w:rPr>
          <w:rFonts w:ascii="Calibri" w:hAnsi="Calibri"/>
          <w:u w:val="single"/>
        </w:rPr>
        <w:t xml:space="preserve">Resolved </w:t>
      </w:r>
      <w:r w:rsidRPr="00E6636E">
        <w:rPr>
          <w:rFonts w:ascii="Calibri" w:eastAsia="Times New Roman" w:hAnsi="Calibri" w:cs="Calibri"/>
          <w:u w:val="single"/>
        </w:rPr>
        <w:t>Boundaries Based</w:t>
      </w:r>
      <w:r w:rsidRPr="00E6636E">
        <w:rPr>
          <w:rFonts w:ascii="Calibri" w:hAnsi="Calibri"/>
          <w:u w:val="single"/>
        </w:rPr>
        <w:t xml:space="preserve"> on </w:t>
      </w:r>
      <w:r w:rsidRPr="00E6636E">
        <w:rPr>
          <w:rFonts w:ascii="Calibri" w:eastAsia="Times New Roman" w:hAnsi="Calibri" w:cs="Calibri"/>
          <w:u w:val="single"/>
        </w:rPr>
        <w:t>Field Surveys</w:t>
      </w:r>
      <w:r w:rsidRPr="00E6636E">
        <w:rPr>
          <w:rFonts w:ascii="Calibri" w:eastAsia="Times New Roman" w:hAnsi="Calibri" w:cs="Calibri"/>
        </w:rPr>
        <w:t>. Record boundaries (i.e., a desktop survey) may be sufficient if record deeds and maps exist to demonstrate the boundaries shown are without discrepancy and locatable. If the desktop survey method is accepted by the CDFW Land Surveyor, it must be accurately geolocated for digital submittal.</w:t>
      </w:r>
    </w:p>
    <w:p w14:paraId="50E78EB0" w14:textId="09E70AD6" w:rsidR="00DD2B8E" w:rsidRPr="00E6636E" w:rsidRDefault="00DD2B8E" w:rsidP="00DD2B8E">
      <w:pPr>
        <w:pStyle w:val="ListParagraph"/>
        <w:numPr>
          <w:ilvl w:val="1"/>
          <w:numId w:val="3"/>
        </w:numPr>
        <w:spacing w:after="60" w:line="240" w:lineRule="auto"/>
        <w:ind w:left="720"/>
        <w:rPr>
          <w:rFonts w:ascii="Calibri" w:eastAsia="Times New Roman" w:hAnsi="Calibri" w:cs="Calibri"/>
        </w:rPr>
      </w:pPr>
      <w:r w:rsidRPr="00E6636E">
        <w:rPr>
          <w:rFonts w:ascii="Calibri" w:hAnsi="Calibri"/>
          <w:u w:val="single"/>
        </w:rPr>
        <w:t xml:space="preserve">Property </w:t>
      </w:r>
      <w:r w:rsidRPr="00E6636E">
        <w:rPr>
          <w:rFonts w:ascii="Calibri" w:eastAsia="Times New Roman" w:hAnsi="Calibri" w:cs="Calibri"/>
          <w:u w:val="single"/>
        </w:rPr>
        <w:t>Boundary</w:t>
      </w:r>
      <w:r w:rsidRPr="00E6636E">
        <w:rPr>
          <w:rFonts w:ascii="Calibri" w:eastAsia="Times New Roman" w:hAnsi="Calibri" w:cs="Calibri"/>
        </w:rPr>
        <w:t xml:space="preserve">. Even if a conservation easement will only restrict part of a property, provide the boundaries of the entire property with all encumbrances (e.g., easements, encroachments, etc.) affecting title </w:t>
      </w:r>
      <w:r>
        <w:rPr>
          <w:rFonts w:ascii="Calibri" w:eastAsia="Times New Roman" w:hAnsi="Calibri" w:cs="Calibri"/>
        </w:rPr>
        <w:t>re-traced</w:t>
      </w:r>
      <w:r w:rsidRPr="00E6636E">
        <w:rPr>
          <w:rFonts w:ascii="Calibri" w:eastAsia="Times New Roman" w:hAnsi="Calibri" w:cs="Calibri"/>
        </w:rPr>
        <w:t>.</w:t>
      </w:r>
    </w:p>
    <w:p w14:paraId="5E59E98D" w14:textId="77777777" w:rsidR="00DD2B8E" w:rsidRPr="00E6636E" w:rsidRDefault="00DD2B8E" w:rsidP="00DD2B8E">
      <w:pPr>
        <w:pStyle w:val="ListParagraph"/>
        <w:numPr>
          <w:ilvl w:val="1"/>
          <w:numId w:val="3"/>
        </w:numPr>
        <w:spacing w:before="120" w:after="60" w:line="240" w:lineRule="auto"/>
        <w:ind w:left="720"/>
        <w:contextualSpacing w:val="0"/>
        <w:rPr>
          <w:rFonts w:ascii="Calibri" w:eastAsia="Times New Roman" w:hAnsi="Calibri" w:cs="Calibri"/>
        </w:rPr>
      </w:pPr>
      <w:r w:rsidRPr="00E6636E">
        <w:rPr>
          <w:rFonts w:ascii="Calibri" w:eastAsia="Times New Roman" w:hAnsi="Calibri" w:cs="Calibri"/>
          <w:u w:val="single"/>
        </w:rPr>
        <w:lastRenderedPageBreak/>
        <w:t>Conservation Easement Boundary</w:t>
      </w:r>
      <w:r w:rsidRPr="00E6636E">
        <w:rPr>
          <w:rFonts w:ascii="Calibri" w:eastAsia="Times New Roman" w:hAnsi="Calibri" w:cs="Calibri"/>
        </w:rPr>
        <w:t>.</w:t>
      </w:r>
      <w:r>
        <w:rPr>
          <w:rFonts w:ascii="Calibri" w:eastAsia="Times New Roman" w:hAnsi="Calibri" w:cs="Calibri"/>
        </w:rPr>
        <w:t xml:space="preserve"> </w:t>
      </w:r>
      <w:r w:rsidRPr="00E6636E">
        <w:rPr>
          <w:rFonts w:ascii="Calibri" w:eastAsia="Times New Roman" w:hAnsi="Calibri" w:cs="Calibri"/>
        </w:rPr>
        <w:t>All conservation easement boundaries and encumbrances (e.g., easements, encroachments, etc.) affecting title re-traced.</w:t>
      </w:r>
    </w:p>
    <w:p w14:paraId="43D9658A" w14:textId="26130F92" w:rsidR="005A493D" w:rsidRDefault="00DD2B8E" w:rsidP="00DD2B8E">
      <w:pPr>
        <w:pStyle w:val="ListParagraph"/>
        <w:numPr>
          <w:ilvl w:val="1"/>
          <w:numId w:val="3"/>
        </w:numPr>
        <w:spacing w:after="60" w:line="240" w:lineRule="auto"/>
        <w:ind w:left="720"/>
        <w:contextualSpacing w:val="0"/>
        <w:rPr>
          <w:rFonts w:ascii="Calibri" w:eastAsia="Times New Roman" w:hAnsi="Calibri" w:cs="Calibri"/>
        </w:rPr>
      </w:pPr>
      <w:r w:rsidRPr="00E6636E">
        <w:rPr>
          <w:rFonts w:ascii="Calibri" w:eastAsia="Times New Roman" w:hAnsi="Calibri" w:cs="Calibri"/>
          <w:u w:val="single"/>
        </w:rPr>
        <w:t>Improvements</w:t>
      </w:r>
      <w:r w:rsidRPr="00E6636E">
        <w:rPr>
          <w:rFonts w:ascii="Calibri" w:eastAsia="Times New Roman" w:hAnsi="Calibri" w:cs="Calibri"/>
        </w:rPr>
        <w:t>.</w:t>
      </w:r>
      <w:r>
        <w:rPr>
          <w:rFonts w:ascii="Calibri" w:eastAsia="Times New Roman" w:hAnsi="Calibri" w:cs="Calibri"/>
        </w:rPr>
        <w:t xml:space="preserve"> </w:t>
      </w:r>
      <w:r w:rsidRPr="00E6636E">
        <w:rPr>
          <w:rFonts w:ascii="Calibri" w:eastAsia="Times New Roman" w:hAnsi="Calibri" w:cs="Calibri"/>
        </w:rPr>
        <w:t>All improvements (e.g., buildings, roads, fences, etc.) located in relation to the boundaries and encumbrances.</w:t>
      </w:r>
    </w:p>
    <w:p w14:paraId="184521A9" w14:textId="2BA2B9CB" w:rsidR="005A493D" w:rsidRPr="007E3401" w:rsidRDefault="00DD2B8E" w:rsidP="007E3401">
      <w:pPr>
        <w:pStyle w:val="ListParagraph"/>
        <w:numPr>
          <w:ilvl w:val="1"/>
          <w:numId w:val="3"/>
        </w:numPr>
        <w:spacing w:after="60" w:line="240" w:lineRule="auto"/>
        <w:ind w:left="720"/>
        <w:contextualSpacing w:val="0"/>
        <w:rPr>
          <w:rFonts w:ascii="Calibri" w:eastAsia="Calibri" w:hAnsi="Calibri" w:cs="Calibri"/>
        </w:rPr>
      </w:pPr>
      <w:r w:rsidRPr="005A493D">
        <w:rPr>
          <w:rFonts w:ascii="Calibri" w:eastAsia="Times New Roman" w:hAnsi="Calibri" w:cs="Calibri"/>
          <w:u w:val="single"/>
        </w:rPr>
        <w:t>Access</w:t>
      </w:r>
      <w:r w:rsidRPr="005A493D">
        <w:rPr>
          <w:rFonts w:ascii="Calibri" w:eastAsia="Times New Roman" w:hAnsi="Calibri" w:cs="Calibri"/>
        </w:rPr>
        <w:t xml:space="preserve">. Legal access to the </w:t>
      </w:r>
      <w:r w:rsidR="00D057C0">
        <w:rPr>
          <w:rFonts w:ascii="Calibri" w:eastAsia="Times New Roman" w:hAnsi="Calibri" w:cs="Calibri"/>
        </w:rPr>
        <w:t xml:space="preserve">property and </w:t>
      </w:r>
      <w:r w:rsidRPr="005A493D">
        <w:rPr>
          <w:rFonts w:ascii="Calibri" w:eastAsia="Times New Roman" w:hAnsi="Calibri" w:cs="Calibri"/>
        </w:rPr>
        <w:t xml:space="preserve">conservation easement area from a public right of way. If the </w:t>
      </w:r>
      <w:r w:rsidR="00D057C0">
        <w:rPr>
          <w:rFonts w:ascii="Calibri" w:eastAsia="Times New Roman" w:hAnsi="Calibri" w:cs="Calibri"/>
        </w:rPr>
        <w:t xml:space="preserve">property, </w:t>
      </w:r>
      <w:r w:rsidRPr="005A493D">
        <w:rPr>
          <w:rFonts w:ascii="Calibri" w:eastAsia="Times New Roman" w:hAnsi="Calibri" w:cs="Calibri"/>
        </w:rPr>
        <w:t>conservation easement, or portions of the conservation easement area,</w:t>
      </w:r>
      <w:r w:rsidRPr="005A493D">
        <w:rPr>
          <w:rFonts w:ascii="Calibri" w:eastAsia="Calibri" w:hAnsi="Calibri" w:cs="Calibri"/>
        </w:rPr>
        <w:t xml:space="preserve"> are not accessible from a public right of way, show record references for access rights legally sufficient to provide </w:t>
      </w:r>
      <w:r w:rsidR="00B01AED" w:rsidRPr="005A493D">
        <w:rPr>
          <w:rFonts w:ascii="Calibri" w:eastAsia="Calibri" w:hAnsi="Calibri" w:cs="Calibri"/>
        </w:rPr>
        <w:t xml:space="preserve">access </w:t>
      </w:r>
      <w:r w:rsidR="00B01AED">
        <w:rPr>
          <w:rFonts w:ascii="Calibri" w:eastAsia="Calibri" w:hAnsi="Calibri" w:cs="Calibri"/>
        </w:rPr>
        <w:t xml:space="preserve">to </w:t>
      </w:r>
      <w:r w:rsidRPr="005A493D">
        <w:rPr>
          <w:rFonts w:ascii="Calibri" w:eastAsia="Calibri" w:hAnsi="Calibri" w:cs="Calibri"/>
        </w:rPr>
        <w:t>grantee and all third-party beneficiaries. May be shown on a separate exhibit and does not have to be survey grade.</w:t>
      </w:r>
    </w:p>
    <w:p w14:paraId="4ED11304" w14:textId="4CDA48DB" w:rsidR="005A30EA" w:rsidRDefault="008A0496" w:rsidP="0070745F">
      <w:pPr>
        <w:tabs>
          <w:tab w:val="left" w:pos="11306"/>
        </w:tabs>
        <w:spacing w:before="60" w:after="120"/>
      </w:pPr>
      <w:bookmarkStart w:id="10" w:name="Updated_Phase_I"/>
      <w:r>
        <w:rPr>
          <w:rStyle w:val="Heading2Char"/>
        </w:rPr>
        <w:t>8</w:t>
      </w:r>
      <w:r w:rsidR="25D9F5C4" w:rsidRPr="2AD6A760">
        <w:rPr>
          <w:rStyle w:val="Heading2Char"/>
        </w:rPr>
        <w:t xml:space="preserve">. </w:t>
      </w:r>
      <w:r w:rsidR="490EEE14" w:rsidRPr="2AD6A760">
        <w:rPr>
          <w:rStyle w:val="Heading2Char"/>
        </w:rPr>
        <w:t>UP</w:t>
      </w:r>
      <w:r w:rsidR="0A3A2C6B" w:rsidRPr="2AD6A760">
        <w:rPr>
          <w:rStyle w:val="Heading2Char"/>
        </w:rPr>
        <w:t>D</w:t>
      </w:r>
      <w:r w:rsidR="490EEE14" w:rsidRPr="2AD6A760">
        <w:rPr>
          <w:rStyle w:val="Heading2Char"/>
        </w:rPr>
        <w:t>ATED Phase I Environmental Site Assessment Report</w:t>
      </w:r>
      <w:r w:rsidR="31458437">
        <w:t>:</w:t>
      </w:r>
      <w:bookmarkEnd w:id="10"/>
      <w:r w:rsidR="31458437">
        <w:t xml:space="preserve"> </w:t>
      </w:r>
      <w:r w:rsidR="51A311C1">
        <w:t xml:space="preserve">Refer to the CDFW </w:t>
      </w:r>
      <w:hyperlink r:id="rId16">
        <w:r w:rsidR="51A311C1" w:rsidRPr="2AD6A760">
          <w:rPr>
            <w:rStyle w:val="Hyperlink"/>
          </w:rPr>
          <w:t>Phase I Reference</w:t>
        </w:r>
      </w:hyperlink>
      <w:r w:rsidR="51A311C1">
        <w:t xml:space="preserve"> for important information on expired and stale reports. If requested by CDFW, provide either a new or updated Phase 1 Environmental Site Assessment Report.</w:t>
      </w:r>
    </w:p>
    <w:p w14:paraId="3764FD6C" w14:textId="7978FC28" w:rsidR="00843884" w:rsidRPr="00F50BAD" w:rsidRDefault="00483349" w:rsidP="00E61032">
      <w:pPr>
        <w:rPr>
          <w:b/>
          <w:bCs/>
        </w:rPr>
      </w:pPr>
      <w:bookmarkStart w:id="11" w:name="Draft_Grant_Deed"/>
      <w:r>
        <w:rPr>
          <w:rStyle w:val="Heading2Char"/>
        </w:rPr>
        <w:t>9</w:t>
      </w:r>
      <w:r w:rsidR="00CE1800">
        <w:rPr>
          <w:rStyle w:val="Heading2Char"/>
        </w:rPr>
        <w:t xml:space="preserve"> (A). </w:t>
      </w:r>
      <w:r w:rsidR="280553C2" w:rsidRPr="2AD6A760">
        <w:rPr>
          <w:rStyle w:val="Heading2Char"/>
        </w:rPr>
        <w:t>DRAFT Grant Deed with Exhibit(s)</w:t>
      </w:r>
      <w:r w:rsidR="280553C2">
        <w:t xml:space="preserve">: </w:t>
      </w:r>
      <w:bookmarkEnd w:id="11"/>
      <w:r w:rsidR="280553C2">
        <w:t>Applies when fee title will be granted to CDFW</w:t>
      </w:r>
      <w:r w:rsidR="3F148446">
        <w:t>.</w:t>
      </w:r>
      <w:r w:rsidR="280553C2">
        <w:t xml:space="preserve"> </w:t>
      </w:r>
      <w:r w:rsidR="4A0F337A">
        <w:t xml:space="preserve">Contact CDFW for </w:t>
      </w:r>
      <w:r w:rsidR="39BC7EF6">
        <w:t xml:space="preserve">grant deed </w:t>
      </w:r>
      <w:r w:rsidR="00431223">
        <w:t>sample</w:t>
      </w:r>
      <w:r w:rsidR="001A309E">
        <w:t xml:space="preserve"> </w:t>
      </w:r>
      <w:r w:rsidR="0F832EDF">
        <w:t>(</w:t>
      </w:r>
      <w:r w:rsidR="48D4BF67">
        <w:t>MS Word)</w:t>
      </w:r>
      <w:r w:rsidR="2F3371CD">
        <w:t>.</w:t>
      </w:r>
    </w:p>
    <w:p w14:paraId="5C628CD2" w14:textId="20042F0A" w:rsidR="00C90BA0" w:rsidRDefault="00843884" w:rsidP="00F50BAD">
      <w:pPr>
        <w:pStyle w:val="ListParagraph"/>
        <w:numPr>
          <w:ilvl w:val="0"/>
          <w:numId w:val="9"/>
        </w:numPr>
        <w:spacing w:after="0"/>
      </w:pPr>
      <w:r w:rsidRPr="004D5B57">
        <w:rPr>
          <w:u w:val="single"/>
        </w:rPr>
        <w:t>Exhibit A</w:t>
      </w:r>
      <w:r w:rsidR="00EE02EE" w:rsidRPr="004D5B57">
        <w:rPr>
          <w:u w:val="single"/>
        </w:rPr>
        <w:t xml:space="preserve"> </w:t>
      </w:r>
      <w:r w:rsidR="0020785C" w:rsidRPr="004D5B57">
        <w:rPr>
          <w:u w:val="single"/>
        </w:rPr>
        <w:t>–</w:t>
      </w:r>
      <w:r w:rsidR="00EE02EE" w:rsidRPr="004D5B57">
        <w:rPr>
          <w:u w:val="single"/>
        </w:rPr>
        <w:t xml:space="preserve"> </w:t>
      </w:r>
      <w:r w:rsidR="0020785C" w:rsidRPr="004D5B57">
        <w:rPr>
          <w:u w:val="single"/>
        </w:rPr>
        <w:t>Legal Description and Plat Map of Subject Property</w:t>
      </w:r>
      <w:r w:rsidR="0020785C">
        <w:t xml:space="preserve">: </w:t>
      </w:r>
      <w:r w:rsidR="006F14BF">
        <w:t>Include all reference maps and deeds used to establish the boundary</w:t>
      </w:r>
      <w:r w:rsidR="00C90BA0">
        <w:t>(</w:t>
      </w:r>
      <w:proofErr w:type="spellStart"/>
      <w:r w:rsidR="00C90BA0">
        <w:t>ies</w:t>
      </w:r>
      <w:proofErr w:type="spellEnd"/>
      <w:r w:rsidR="00C90BA0">
        <w:t>) and create the legal description(s) and plat map(s).</w:t>
      </w:r>
      <w:r w:rsidR="007E39D9">
        <w:t xml:space="preserve"> </w:t>
      </w:r>
    </w:p>
    <w:p w14:paraId="69808EFF" w14:textId="77777777" w:rsidR="003924C9" w:rsidRDefault="00C90BA0" w:rsidP="000B037F">
      <w:pPr>
        <w:pStyle w:val="ListParagraph"/>
        <w:numPr>
          <w:ilvl w:val="2"/>
          <w:numId w:val="9"/>
        </w:numPr>
      </w:pPr>
      <w:r>
        <w:t>L</w:t>
      </w:r>
      <w:r w:rsidR="00FE73F5">
        <w:t xml:space="preserve">egal description </w:t>
      </w:r>
      <w:r w:rsidR="00BB4D4A">
        <w:t>for subject</w:t>
      </w:r>
      <w:r w:rsidR="00FE73F5">
        <w:t xml:space="preserve"> property (</w:t>
      </w:r>
      <w:r w:rsidR="00125DAF">
        <w:t>PDF</w:t>
      </w:r>
      <w:r w:rsidR="00FE73F5">
        <w:t>)</w:t>
      </w:r>
      <w:r w:rsidR="000B037F">
        <w:t xml:space="preserve">. </w:t>
      </w:r>
    </w:p>
    <w:p w14:paraId="005DB19F" w14:textId="5F5729B0" w:rsidR="000B037F" w:rsidRDefault="00072B51" w:rsidP="003924C9">
      <w:pPr>
        <w:pStyle w:val="ListParagraph"/>
        <w:numPr>
          <w:ilvl w:val="3"/>
          <w:numId w:val="9"/>
        </w:numPr>
      </w:pPr>
      <w:r>
        <w:t>S</w:t>
      </w:r>
      <w:r w:rsidR="008601C9">
        <w:t xml:space="preserve">hould match the legal description in the preliminary title report. If legal description does not match the preliminary title report, it </w:t>
      </w:r>
      <w:r w:rsidR="00DC0134">
        <w:t>must</w:t>
      </w:r>
      <w:r w:rsidR="008601C9">
        <w:t xml:space="preserve"> be prepared, stamped, and signed by a Licensed Land Surveyor.</w:t>
      </w:r>
    </w:p>
    <w:p w14:paraId="1CDF2864" w14:textId="570A231D" w:rsidR="00C90BA0" w:rsidRDefault="00C90BA0" w:rsidP="00F50BAD">
      <w:pPr>
        <w:pStyle w:val="ListParagraph"/>
        <w:numPr>
          <w:ilvl w:val="2"/>
          <w:numId w:val="9"/>
        </w:numPr>
      </w:pPr>
      <w:r>
        <w:t>P</w:t>
      </w:r>
      <w:r w:rsidR="00FE73F5">
        <w:t>lat map (8.5x11 inches</w:t>
      </w:r>
      <w:r w:rsidR="00255DA2">
        <w:t>, legible</w:t>
      </w:r>
      <w:r w:rsidR="00FE73F5">
        <w:t xml:space="preserve"> black and white PDF). </w:t>
      </w:r>
    </w:p>
    <w:p w14:paraId="082A4FAC" w14:textId="7DF29FF1" w:rsidR="00500250" w:rsidRDefault="00C90BA0" w:rsidP="00F50BAD">
      <w:pPr>
        <w:pStyle w:val="ListParagraph"/>
        <w:numPr>
          <w:ilvl w:val="3"/>
          <w:numId w:val="9"/>
        </w:numPr>
      </w:pPr>
      <w:r>
        <w:rPr>
          <w:rFonts w:ascii="Calibri" w:eastAsia="Times New Roman" w:hAnsi="Calibri" w:cs="Calibri"/>
        </w:rPr>
        <w:t>S</w:t>
      </w:r>
      <w:r w:rsidR="00C10072" w:rsidRPr="00C90BA0">
        <w:rPr>
          <w:rFonts w:ascii="Calibri" w:eastAsia="Times New Roman" w:hAnsi="Calibri" w:cs="Calibri"/>
        </w:rPr>
        <w:t xml:space="preserve">how all existing encroachments and </w:t>
      </w:r>
      <w:proofErr w:type="gramStart"/>
      <w:r w:rsidR="00C10072" w:rsidRPr="00C90BA0">
        <w:rPr>
          <w:rFonts w:ascii="Calibri" w:eastAsia="Times New Roman" w:hAnsi="Calibri" w:cs="Calibri"/>
        </w:rPr>
        <w:t>encumbrances</w:t>
      </w:r>
      <w:proofErr w:type="gramEnd"/>
    </w:p>
    <w:p w14:paraId="2BE4ABE9" w14:textId="1D55C355" w:rsidR="004178A5" w:rsidRDefault="00500250" w:rsidP="00F50BAD">
      <w:pPr>
        <w:pStyle w:val="ListParagraph"/>
        <w:numPr>
          <w:ilvl w:val="3"/>
          <w:numId w:val="9"/>
        </w:numPr>
      </w:pPr>
      <w:r>
        <w:t xml:space="preserve">Show </w:t>
      </w:r>
      <w:r w:rsidR="005425CF">
        <w:t>bearings and distances, references</w:t>
      </w:r>
      <w:r w:rsidR="001A1757">
        <w:t>,</w:t>
      </w:r>
      <w:r w:rsidR="005425CF">
        <w:t xml:space="preserve"> and calls from the legal description, </w:t>
      </w:r>
      <w:proofErr w:type="spellStart"/>
      <w:r w:rsidR="005425CF">
        <w:t>adjoiners</w:t>
      </w:r>
      <w:proofErr w:type="spellEnd"/>
      <w:r w:rsidR="005425CF">
        <w:t xml:space="preserve">, etc. </w:t>
      </w:r>
    </w:p>
    <w:p w14:paraId="655584C7" w14:textId="78AAB9C8" w:rsidR="00B618F3" w:rsidRDefault="004178A5" w:rsidP="00F50BAD">
      <w:pPr>
        <w:pStyle w:val="ListParagraph"/>
        <w:numPr>
          <w:ilvl w:val="3"/>
          <w:numId w:val="9"/>
        </w:numPr>
        <w:spacing w:after="0"/>
      </w:pPr>
      <w:r>
        <w:t>M</w:t>
      </w:r>
      <w:r w:rsidR="00FE73F5">
        <w:t>ust be prepared</w:t>
      </w:r>
      <w:r w:rsidR="008669EF">
        <w:t>,</w:t>
      </w:r>
      <w:r w:rsidR="00FE73F5">
        <w:t xml:space="preserve"> stamped</w:t>
      </w:r>
      <w:r w:rsidR="008669EF">
        <w:t>,</w:t>
      </w:r>
      <w:r w:rsidR="00FE73F5">
        <w:t xml:space="preserve"> and signed by a Licensed Land Surveyor.</w:t>
      </w:r>
    </w:p>
    <w:p w14:paraId="466248FC" w14:textId="22EFA1F2" w:rsidR="00F37BA4" w:rsidRDefault="00B618F3" w:rsidP="00B618F3">
      <w:pPr>
        <w:pStyle w:val="ListParagraph"/>
        <w:numPr>
          <w:ilvl w:val="3"/>
          <w:numId w:val="9"/>
        </w:numPr>
        <w:spacing w:after="0"/>
      </w:pPr>
      <w:r>
        <w:t xml:space="preserve">If the legal description for Exhibit A refers to a record map (record of survey, parcel map, or subdivision map) or deed, include those references with the calculated acreage in the plat map. </w:t>
      </w:r>
      <w:r w:rsidR="00FE73F5">
        <w:t xml:space="preserve"> </w:t>
      </w:r>
    </w:p>
    <w:p w14:paraId="1DACD427" w14:textId="54F8499A" w:rsidR="00FE73F5" w:rsidRPr="00FE73F5" w:rsidRDefault="00FE73F5" w:rsidP="00FE73F5">
      <w:pPr>
        <w:rPr>
          <w:i/>
          <w:iCs/>
          <w:u w:val="single"/>
        </w:rPr>
      </w:pPr>
      <w:r w:rsidRPr="00FE73F5">
        <w:rPr>
          <w:i/>
          <w:iCs/>
          <w:u w:val="single"/>
        </w:rPr>
        <w:t>OR</w:t>
      </w:r>
    </w:p>
    <w:p w14:paraId="178B6C24" w14:textId="316E7FB8" w:rsidR="0009495E" w:rsidRDefault="00D73C5C" w:rsidP="00681003">
      <w:bookmarkStart w:id="12" w:name="Draft_Conservation_Easement_Deed"/>
      <w:r>
        <w:rPr>
          <w:rStyle w:val="Heading2Char"/>
        </w:rPr>
        <w:t>9</w:t>
      </w:r>
      <w:r w:rsidR="00CE1800">
        <w:rPr>
          <w:rStyle w:val="Heading2Char"/>
        </w:rPr>
        <w:t xml:space="preserve"> (B)</w:t>
      </w:r>
      <w:r w:rsidR="25D9F5C4" w:rsidRPr="2AD6A760">
        <w:rPr>
          <w:rStyle w:val="Heading2Char"/>
        </w:rPr>
        <w:t xml:space="preserve">. </w:t>
      </w:r>
      <w:r w:rsidR="280553C2" w:rsidRPr="2AD6A760">
        <w:rPr>
          <w:rStyle w:val="Heading2Char"/>
        </w:rPr>
        <w:t xml:space="preserve">DRAFT Conservation Easement </w:t>
      </w:r>
      <w:r w:rsidR="280553C2" w:rsidRPr="4B16BD4A">
        <w:rPr>
          <w:rStyle w:val="Heading2Char"/>
        </w:rPr>
        <w:t>Deed</w:t>
      </w:r>
      <w:r w:rsidR="280553C2" w:rsidRPr="2AD6A760">
        <w:rPr>
          <w:rStyle w:val="Heading2Char"/>
        </w:rPr>
        <w:t xml:space="preserve"> with Exhibit(s)</w:t>
      </w:r>
      <w:r w:rsidR="7B23600C">
        <w:t xml:space="preserve">: </w:t>
      </w:r>
      <w:bookmarkEnd w:id="12"/>
      <w:r w:rsidR="7B23600C">
        <w:t>Applies when a conservation easement will be granted</w:t>
      </w:r>
      <w:r w:rsidR="2541A18A">
        <w:t xml:space="preserve">. </w:t>
      </w:r>
      <w:r w:rsidR="2D41902D">
        <w:t xml:space="preserve">Contact </w:t>
      </w:r>
      <w:r w:rsidR="500E02A5">
        <w:t xml:space="preserve">CDFW for conservation easement </w:t>
      </w:r>
      <w:r w:rsidR="00FF2D1D">
        <w:t>sample;</w:t>
      </w:r>
      <w:r w:rsidR="2541A18A">
        <w:t xml:space="preserve"> use MS Word track changes (redline) to show any changes to the </w:t>
      </w:r>
      <w:r w:rsidR="00B60A02">
        <w:t>sample</w:t>
      </w:r>
      <w:r w:rsidR="2541A18A">
        <w:t xml:space="preserve">. If the DRAFT conservation easement deviates from the </w:t>
      </w:r>
      <w:r w:rsidR="00180871">
        <w:t>sample</w:t>
      </w:r>
      <w:r w:rsidR="2541A18A">
        <w:t>, CDFW legal counsel will need to review it.</w:t>
      </w:r>
      <w:r w:rsidR="5FA6FA8C">
        <w:t xml:space="preserve"> </w:t>
      </w:r>
      <w:r w:rsidR="00676303">
        <w:t xml:space="preserve">Provide CDFW </w:t>
      </w:r>
      <w:r w:rsidR="00E8660B">
        <w:t xml:space="preserve">digital copies of </w:t>
      </w:r>
      <w:r w:rsidR="5FDC2CA9">
        <w:t xml:space="preserve">all documents referenced in the </w:t>
      </w:r>
      <w:r w:rsidR="3BA21156">
        <w:t xml:space="preserve">draft </w:t>
      </w:r>
      <w:r w:rsidR="5FDC2CA9">
        <w:t>conservation easement</w:t>
      </w:r>
      <w:r w:rsidR="3BA21156">
        <w:t xml:space="preserve"> deed</w:t>
      </w:r>
      <w:r w:rsidR="0C05504E">
        <w:t xml:space="preserve"> (e.g., </w:t>
      </w:r>
      <w:r w:rsidR="00A17D84">
        <w:t>Long-Term Management Plan)</w:t>
      </w:r>
      <w:r w:rsidR="5FDC2CA9">
        <w:t>.</w:t>
      </w:r>
    </w:p>
    <w:p w14:paraId="2C70B4DD" w14:textId="77777777" w:rsidR="004D118B" w:rsidRDefault="00FE73F5" w:rsidP="00681003">
      <w:pPr>
        <w:pStyle w:val="ListParagraph"/>
        <w:numPr>
          <w:ilvl w:val="0"/>
          <w:numId w:val="19"/>
        </w:numPr>
        <w:spacing w:after="0"/>
        <w:ind w:left="360"/>
      </w:pPr>
      <w:bookmarkStart w:id="13" w:name="Exhibit_A"/>
      <w:r w:rsidRPr="0009495E">
        <w:rPr>
          <w:u w:val="single"/>
        </w:rPr>
        <w:t xml:space="preserve">Exhibit A </w:t>
      </w:r>
      <w:bookmarkEnd w:id="13"/>
      <w:r w:rsidRPr="0009495E">
        <w:rPr>
          <w:u w:val="single"/>
        </w:rPr>
        <w:t>– Legal Description and Plat Map of</w:t>
      </w:r>
      <w:r w:rsidR="0078554F" w:rsidRPr="0009495E">
        <w:rPr>
          <w:u w:val="single"/>
        </w:rPr>
        <w:t xml:space="preserve"> Entire</w:t>
      </w:r>
      <w:r w:rsidRPr="0009495E">
        <w:rPr>
          <w:u w:val="single"/>
        </w:rPr>
        <w:t xml:space="preserve"> Property</w:t>
      </w:r>
      <w:r w:rsidR="00A82418" w:rsidRPr="0009495E">
        <w:rPr>
          <w:u w:val="single"/>
        </w:rPr>
        <w:t>:</w:t>
      </w:r>
      <w:r w:rsidR="00A82418" w:rsidRPr="00095B29">
        <w:t xml:space="preserve"> </w:t>
      </w:r>
      <w:r w:rsidR="00095B29">
        <w:t>Include all reference maps and deeds used to establish the boundary(</w:t>
      </w:r>
      <w:proofErr w:type="spellStart"/>
      <w:r w:rsidR="00095B29">
        <w:t>ies</w:t>
      </w:r>
      <w:proofErr w:type="spellEnd"/>
      <w:r w:rsidR="00095B29">
        <w:t>) and create the legal description(s) and plat map(s).</w:t>
      </w:r>
    </w:p>
    <w:p w14:paraId="141DB6A2" w14:textId="7F28E65A" w:rsidR="0020500C" w:rsidRDefault="009A5CA4" w:rsidP="008F2CC3">
      <w:pPr>
        <w:pStyle w:val="ListParagraph"/>
        <w:numPr>
          <w:ilvl w:val="0"/>
          <w:numId w:val="20"/>
        </w:numPr>
        <w:spacing w:after="0"/>
        <w:ind w:left="1080"/>
      </w:pPr>
      <w:r>
        <w:t xml:space="preserve">Legal description for </w:t>
      </w:r>
      <w:r w:rsidR="00255DA2">
        <w:t xml:space="preserve">entire </w:t>
      </w:r>
      <w:r>
        <w:t>property (</w:t>
      </w:r>
      <w:r w:rsidR="00D92584">
        <w:t>PDF</w:t>
      </w:r>
      <w:r>
        <w:t>)</w:t>
      </w:r>
      <w:r w:rsidR="008F2CC3">
        <w:t xml:space="preserve">. </w:t>
      </w:r>
      <w:r w:rsidR="0020500C">
        <w:t xml:space="preserve">Should match the legal description in the preliminary title report. If legal description does not match the preliminary title report, it </w:t>
      </w:r>
      <w:r w:rsidR="00DC0134">
        <w:t>must</w:t>
      </w:r>
      <w:r w:rsidR="0020500C">
        <w:t xml:space="preserve"> be prepared, stamped, and signed by a Licensed Land Surveyor.</w:t>
      </w:r>
    </w:p>
    <w:p w14:paraId="72BC1A1B" w14:textId="518F24D7" w:rsidR="008F2CC3" w:rsidRDefault="00F56782" w:rsidP="008F2CC3">
      <w:pPr>
        <w:pStyle w:val="ListParagraph"/>
        <w:numPr>
          <w:ilvl w:val="2"/>
          <w:numId w:val="9"/>
        </w:numPr>
      </w:pPr>
      <w:r>
        <w:t>P</w:t>
      </w:r>
      <w:r w:rsidR="00C45C02">
        <w:t>lat map (</w:t>
      </w:r>
      <w:r w:rsidR="00255DA2">
        <w:t xml:space="preserve">8.5x11 inches, legible black and white </w:t>
      </w:r>
      <w:r w:rsidR="00C45C02">
        <w:t>PDF)</w:t>
      </w:r>
      <w:r w:rsidR="00AC35C1">
        <w:t xml:space="preserve">. </w:t>
      </w:r>
    </w:p>
    <w:p w14:paraId="626F2B35" w14:textId="77777777" w:rsidR="008F2CC3" w:rsidRDefault="00F56782" w:rsidP="008F2CC3">
      <w:pPr>
        <w:pStyle w:val="ListParagraph"/>
        <w:numPr>
          <w:ilvl w:val="3"/>
          <w:numId w:val="9"/>
        </w:numPr>
      </w:pPr>
      <w:r>
        <w:t>S</w:t>
      </w:r>
      <w:r w:rsidR="00C45C02">
        <w:t xml:space="preserve">how all existing </w:t>
      </w:r>
      <w:r w:rsidR="00215165">
        <w:t xml:space="preserve">plottable </w:t>
      </w:r>
      <w:r w:rsidR="00C45C02">
        <w:t xml:space="preserve">encroachments and encumbrances. </w:t>
      </w:r>
    </w:p>
    <w:p w14:paraId="33B38D64" w14:textId="180A5406" w:rsidR="003C45AC" w:rsidRDefault="00F836CF" w:rsidP="00AC35C1">
      <w:pPr>
        <w:pStyle w:val="ListParagraph"/>
        <w:numPr>
          <w:ilvl w:val="3"/>
          <w:numId w:val="9"/>
        </w:numPr>
      </w:pPr>
      <w:r>
        <w:lastRenderedPageBreak/>
        <w:t xml:space="preserve">Show bearings and distances, </w:t>
      </w:r>
      <w:proofErr w:type="gramStart"/>
      <w:r>
        <w:t>references</w:t>
      </w:r>
      <w:proofErr w:type="gramEnd"/>
      <w:r>
        <w:t xml:space="preserve"> and calls from the legal description</w:t>
      </w:r>
      <w:r w:rsidR="0002502E">
        <w:t xml:space="preserve">, </w:t>
      </w:r>
      <w:proofErr w:type="spellStart"/>
      <w:r w:rsidR="0002502E">
        <w:t>adjoiners</w:t>
      </w:r>
      <w:proofErr w:type="spellEnd"/>
      <w:r w:rsidR="0002502E">
        <w:t xml:space="preserve">, etc. </w:t>
      </w:r>
    </w:p>
    <w:p w14:paraId="21651ABA" w14:textId="1C2270D0" w:rsidR="003C45AC" w:rsidRDefault="0020500C" w:rsidP="00AC35C1">
      <w:pPr>
        <w:pStyle w:val="ListParagraph"/>
        <w:numPr>
          <w:ilvl w:val="3"/>
          <w:numId w:val="9"/>
        </w:numPr>
      </w:pPr>
      <w:r w:rsidDel="00AC35C1">
        <w:t>M</w:t>
      </w:r>
      <w:r w:rsidR="00371432" w:rsidDel="00AC35C1">
        <w:t xml:space="preserve">ust be prepared, stamped, and signed by a Licensed Land Surveyor. </w:t>
      </w:r>
    </w:p>
    <w:p w14:paraId="75389B48" w14:textId="1FA53EC0" w:rsidR="007B24D9" w:rsidRDefault="008D20DA" w:rsidP="003C45AC">
      <w:pPr>
        <w:pStyle w:val="ListParagraph"/>
        <w:numPr>
          <w:ilvl w:val="3"/>
          <w:numId w:val="9"/>
        </w:numPr>
      </w:pPr>
      <w:r>
        <w:t xml:space="preserve">If the </w:t>
      </w:r>
      <w:r w:rsidR="0008607B">
        <w:t xml:space="preserve">legal description for Exhibit A refers to a record map (record of survey, parcel map, or subdivision map) or deed, include those references with the calculated acreage in the plat map. </w:t>
      </w:r>
    </w:p>
    <w:p w14:paraId="19707D51" w14:textId="762684C8" w:rsidR="00BC7A4F" w:rsidRDefault="00FE73F5" w:rsidP="00BC7A4F">
      <w:pPr>
        <w:pStyle w:val="ListParagraph"/>
        <w:numPr>
          <w:ilvl w:val="0"/>
          <w:numId w:val="19"/>
        </w:numPr>
        <w:tabs>
          <w:tab w:val="left" w:pos="90"/>
        </w:tabs>
        <w:spacing w:after="0"/>
        <w:ind w:left="360"/>
      </w:pPr>
      <w:bookmarkStart w:id="14" w:name="Exhibit_B"/>
      <w:r w:rsidRPr="002F1B11">
        <w:rPr>
          <w:u w:val="single"/>
        </w:rPr>
        <w:t>Exhibit B</w:t>
      </w:r>
      <w:bookmarkEnd w:id="14"/>
      <w:r w:rsidRPr="002F1B11">
        <w:rPr>
          <w:u w:val="single"/>
        </w:rPr>
        <w:t xml:space="preserve"> – Legal Description and Map</w:t>
      </w:r>
      <w:r w:rsidR="00D96F0B" w:rsidRPr="002F1B11">
        <w:rPr>
          <w:u w:val="single"/>
        </w:rPr>
        <w:t>s</w:t>
      </w:r>
      <w:r w:rsidRPr="002F1B11">
        <w:rPr>
          <w:u w:val="single"/>
        </w:rPr>
        <w:t xml:space="preserve"> of Conservation Easement Area</w:t>
      </w:r>
      <w:r w:rsidR="00454829" w:rsidRPr="002F1B11">
        <w:rPr>
          <w:u w:val="single"/>
        </w:rPr>
        <w:t>:</w:t>
      </w:r>
      <w:r w:rsidR="00095B29">
        <w:t xml:space="preserve"> </w:t>
      </w:r>
      <w:r w:rsidR="009E38A3">
        <w:t>Include Exhibit B</w:t>
      </w:r>
      <w:r w:rsidR="00AD0721">
        <w:t>, in addition to Exhibit A,</w:t>
      </w:r>
      <w:r w:rsidR="009E38A3">
        <w:t xml:space="preserve"> if </w:t>
      </w:r>
      <w:r w:rsidR="00225957">
        <w:t>the conservation easement does not cover the entire property</w:t>
      </w:r>
      <w:r w:rsidR="00BF4720">
        <w:t xml:space="preserve"> (i.e., partial property</w:t>
      </w:r>
      <w:r w:rsidR="00452255">
        <w:t xml:space="preserve"> conservation easement</w:t>
      </w:r>
      <w:r w:rsidR="00BF4720">
        <w:t>)</w:t>
      </w:r>
      <w:r w:rsidR="00225957">
        <w:t xml:space="preserve">. </w:t>
      </w:r>
      <w:r w:rsidR="00095B29">
        <w:t>Include all reference maps and deeds used to establish the boundary(</w:t>
      </w:r>
      <w:proofErr w:type="spellStart"/>
      <w:r w:rsidR="00095B29">
        <w:t>ies</w:t>
      </w:r>
      <w:proofErr w:type="spellEnd"/>
      <w:r w:rsidR="00095B29">
        <w:t>) and create the legal description(s) and plat map(s).</w:t>
      </w:r>
    </w:p>
    <w:p w14:paraId="7E98E541" w14:textId="09D1F5F0" w:rsidR="005F0D6D" w:rsidRDefault="00454829" w:rsidP="00BC7A4F">
      <w:pPr>
        <w:pStyle w:val="ListParagraph"/>
        <w:numPr>
          <w:ilvl w:val="0"/>
          <w:numId w:val="21"/>
        </w:numPr>
        <w:tabs>
          <w:tab w:val="left" w:pos="90"/>
        </w:tabs>
        <w:spacing w:after="0"/>
        <w:ind w:left="1080"/>
      </w:pPr>
      <w:r>
        <w:t>Legal description for</w:t>
      </w:r>
      <w:r w:rsidR="008D3F5A">
        <w:t xml:space="preserve"> the</w:t>
      </w:r>
      <w:r>
        <w:t xml:space="preserve"> </w:t>
      </w:r>
      <w:r w:rsidR="00726CA9">
        <w:t xml:space="preserve">conservation easement area(s) </w:t>
      </w:r>
      <w:r>
        <w:t>(</w:t>
      </w:r>
      <w:r w:rsidR="00D92584">
        <w:t>PDF</w:t>
      </w:r>
      <w:r>
        <w:t>)</w:t>
      </w:r>
      <w:r w:rsidR="006F1E71">
        <w:t>.</w:t>
      </w:r>
    </w:p>
    <w:p w14:paraId="673F29A2" w14:textId="7D2D28D4" w:rsidR="00284527" w:rsidRDefault="00267F59" w:rsidP="005E276A">
      <w:pPr>
        <w:pStyle w:val="Heading3"/>
        <w:numPr>
          <w:ilvl w:val="0"/>
          <w:numId w:val="22"/>
        </w:numPr>
        <w:spacing w:after="0"/>
        <w:ind w:left="1440"/>
      </w:pPr>
      <w:r>
        <w:t>Must be prepared, stamped, and signed by a Licensed Land Surveyor.</w:t>
      </w:r>
    </w:p>
    <w:p w14:paraId="513AF62C" w14:textId="77777777" w:rsidR="00284527" w:rsidRDefault="00E41EE9" w:rsidP="005E276A">
      <w:pPr>
        <w:pStyle w:val="Heading3"/>
        <w:numPr>
          <w:ilvl w:val="0"/>
          <w:numId w:val="22"/>
        </w:numPr>
        <w:spacing w:after="0"/>
        <w:ind w:left="1440"/>
      </w:pPr>
      <w:r>
        <w:t xml:space="preserve">Should be described by metes and bounds with </w:t>
      </w:r>
      <w:proofErr w:type="spellStart"/>
      <w:r>
        <w:t>adjoiner</w:t>
      </w:r>
      <w:proofErr w:type="spellEnd"/>
      <w:r>
        <w:t xml:space="preserve"> and controlling calls, including calculated acreage.</w:t>
      </w:r>
    </w:p>
    <w:p w14:paraId="3280DE47" w14:textId="77777777" w:rsidR="006F1E71" w:rsidRDefault="00E41EE9" w:rsidP="006F1E71">
      <w:pPr>
        <w:pStyle w:val="Heading3"/>
        <w:numPr>
          <w:ilvl w:val="0"/>
          <w:numId w:val="23"/>
        </w:numPr>
        <w:spacing w:after="0"/>
        <w:ind w:left="1080" w:hanging="360"/>
      </w:pPr>
      <w:r>
        <w:t>P</w:t>
      </w:r>
      <w:r w:rsidR="00454829">
        <w:t>lat map (8.5x11 inches, legible black and white PDF)</w:t>
      </w:r>
      <w:r w:rsidR="006F1E71">
        <w:t>.</w:t>
      </w:r>
      <w:r w:rsidR="00454829">
        <w:t xml:space="preserve"> </w:t>
      </w:r>
    </w:p>
    <w:p w14:paraId="037C69CD" w14:textId="77777777" w:rsidR="002228FD" w:rsidRDefault="004B2000" w:rsidP="005E276A">
      <w:pPr>
        <w:pStyle w:val="Heading3"/>
        <w:numPr>
          <w:ilvl w:val="0"/>
          <w:numId w:val="24"/>
        </w:numPr>
        <w:spacing w:after="0"/>
        <w:ind w:left="1440"/>
      </w:pPr>
      <w:r>
        <w:t>S</w:t>
      </w:r>
      <w:r w:rsidR="006C2487">
        <w:t xml:space="preserve">how all existing </w:t>
      </w:r>
      <w:r w:rsidR="00215165">
        <w:t xml:space="preserve">plottable </w:t>
      </w:r>
      <w:r w:rsidR="006C2487">
        <w:t xml:space="preserve">encroachments and </w:t>
      </w:r>
      <w:r w:rsidR="00CC28B0">
        <w:t>encumbrances affecting the conservation easement.</w:t>
      </w:r>
      <w:r w:rsidR="00454829">
        <w:t xml:space="preserve"> </w:t>
      </w:r>
    </w:p>
    <w:p w14:paraId="16B3C6D6" w14:textId="77777777" w:rsidR="002228FD" w:rsidRDefault="002A2EE9" w:rsidP="005E276A">
      <w:pPr>
        <w:pStyle w:val="Heading3"/>
        <w:numPr>
          <w:ilvl w:val="0"/>
          <w:numId w:val="24"/>
        </w:numPr>
        <w:spacing w:after="0"/>
        <w:ind w:left="1440"/>
      </w:pPr>
      <w:r>
        <w:t xml:space="preserve">Show bearings and distances, </w:t>
      </w:r>
      <w:proofErr w:type="gramStart"/>
      <w:r>
        <w:t>references</w:t>
      </w:r>
      <w:proofErr w:type="gramEnd"/>
      <w:r>
        <w:t xml:space="preserve"> and calls from the legal description, </w:t>
      </w:r>
      <w:proofErr w:type="spellStart"/>
      <w:r>
        <w:t>adjoiners</w:t>
      </w:r>
      <w:proofErr w:type="spellEnd"/>
      <w:r>
        <w:t xml:space="preserve">, etc. </w:t>
      </w:r>
    </w:p>
    <w:p w14:paraId="46751AAE" w14:textId="77777777" w:rsidR="002228FD" w:rsidRDefault="00E41EE9" w:rsidP="005E276A">
      <w:pPr>
        <w:pStyle w:val="Heading3"/>
        <w:numPr>
          <w:ilvl w:val="0"/>
          <w:numId w:val="24"/>
        </w:numPr>
        <w:spacing w:after="0"/>
        <w:ind w:left="1440"/>
      </w:pPr>
      <w:r>
        <w:t>M</w:t>
      </w:r>
      <w:r w:rsidR="00454829">
        <w:t xml:space="preserve">ust be prepared, stamped, and signed by a Licensed Land Surveyor. </w:t>
      </w:r>
    </w:p>
    <w:p w14:paraId="6CC23406" w14:textId="04734F52" w:rsidR="00FE73F5" w:rsidRDefault="00963675" w:rsidP="005E276A">
      <w:pPr>
        <w:pStyle w:val="Heading3"/>
        <w:numPr>
          <w:ilvl w:val="0"/>
          <w:numId w:val="24"/>
        </w:numPr>
        <w:spacing w:after="0"/>
        <w:ind w:left="1440"/>
      </w:pPr>
      <w:r>
        <w:t xml:space="preserve">If </w:t>
      </w:r>
      <w:r w:rsidR="00262BD3">
        <w:t>the legal description</w:t>
      </w:r>
      <w:r w:rsidR="00AF65D6">
        <w:t xml:space="preserve"> is not described by metes and bounds, then the plat map should show those resulting courses that will match the closure report of the conservation easement boundary.</w:t>
      </w:r>
    </w:p>
    <w:p w14:paraId="35186060" w14:textId="1CABCF00" w:rsidR="00716FA4" w:rsidRPr="00527A4F" w:rsidRDefault="00716FA4" w:rsidP="00016C0C">
      <w:pPr>
        <w:pStyle w:val="ListParagraph"/>
        <w:numPr>
          <w:ilvl w:val="0"/>
          <w:numId w:val="25"/>
        </w:numPr>
        <w:ind w:hanging="360"/>
      </w:pPr>
      <w:r>
        <w:t>CAD (computer aided design) file</w:t>
      </w:r>
      <w:r w:rsidR="004D684D">
        <w:t xml:space="preserve"> of the conservation easement area, preferably on the California State Plane Coordinate System.</w:t>
      </w:r>
    </w:p>
    <w:p w14:paraId="15610751" w14:textId="420CC7D6" w:rsidR="00A96795" w:rsidRDefault="0074392D" w:rsidP="00CE3109">
      <w:pPr>
        <w:pStyle w:val="NoSpacing"/>
      </w:pPr>
      <w:r w:rsidRPr="00CE3109">
        <w:rPr>
          <w:b/>
          <w:bCs/>
        </w:rPr>
        <w:t>1</w:t>
      </w:r>
      <w:r w:rsidR="00D73C5C">
        <w:rPr>
          <w:b/>
          <w:bCs/>
        </w:rPr>
        <w:t>0</w:t>
      </w:r>
      <w:r w:rsidRPr="00CE3109">
        <w:rPr>
          <w:b/>
          <w:bCs/>
        </w:rPr>
        <w:t xml:space="preserve">. </w:t>
      </w:r>
      <w:bookmarkStart w:id="15" w:name="Due_Diligence"/>
      <w:r w:rsidR="0044482D" w:rsidRPr="00CE3109">
        <w:fldChar w:fldCharType="begin"/>
      </w:r>
      <w:r w:rsidR="0044482D" w:rsidRPr="00CE3109">
        <w:rPr>
          <w:b/>
          <w:bCs/>
        </w:rPr>
        <w:instrText xml:space="preserve"> HYPERLINK "https://nrm.dfg.ca.gov/FileHandler.ashx?DocumentID=129953" \h </w:instrText>
      </w:r>
      <w:r w:rsidR="0044482D" w:rsidRPr="00CE3109">
        <w:fldChar w:fldCharType="separate"/>
      </w:r>
      <w:r w:rsidR="6FC9325E" w:rsidRPr="00CE3109">
        <w:rPr>
          <w:rStyle w:val="Hyperlink"/>
          <w:b/>
          <w:bCs/>
        </w:rPr>
        <w:t>Checklist</w:t>
      </w:r>
      <w:r w:rsidR="0044482D" w:rsidRPr="00CE3109">
        <w:rPr>
          <w:rStyle w:val="Hyperlink"/>
          <w:b/>
          <w:bCs/>
        </w:rPr>
        <w:fldChar w:fldCharType="end"/>
      </w:r>
      <w:r w:rsidR="00A96795" w:rsidRPr="00CE3109">
        <w:rPr>
          <w:b/>
          <w:bCs/>
        </w:rPr>
        <w:t xml:space="preserve"> for Entities being Considered to Hold Conservation Easements or Manage and Steward Mitigation Land (Due Diligence)</w:t>
      </w:r>
      <w:r w:rsidR="009D79EC" w:rsidRPr="00CE3109">
        <w:rPr>
          <w:b/>
          <w:bCs/>
        </w:rPr>
        <w:t>:</w:t>
      </w:r>
      <w:r w:rsidR="009D79EC">
        <w:rPr>
          <w:b/>
          <w:bCs/>
        </w:rPr>
        <w:t xml:space="preserve"> </w:t>
      </w:r>
      <w:bookmarkEnd w:id="15"/>
      <w:r w:rsidR="00C13EA2" w:rsidRPr="00CE3109">
        <w:t>Government Code § 65967(c) requires a state or local agency to exercise due diligence when approving governmental entities, special districts, and non-profit organizations proposed to hold conservation easements or manage and steward mitigation lands.</w:t>
      </w:r>
      <w:r w:rsidR="004C3B39" w:rsidRPr="00CE3109">
        <w:t xml:space="preserve"> CDFW will review the qualifications of the entity</w:t>
      </w:r>
      <w:r w:rsidR="002B709B" w:rsidRPr="00CE3109">
        <w:t>(</w:t>
      </w:r>
      <w:proofErr w:type="spellStart"/>
      <w:r w:rsidR="002B709B" w:rsidRPr="00CE3109">
        <w:t>ies</w:t>
      </w:r>
      <w:proofErr w:type="spellEnd"/>
      <w:r w:rsidR="002B709B" w:rsidRPr="00CE3109">
        <w:t>)</w:t>
      </w:r>
      <w:r w:rsidR="004C3B39" w:rsidRPr="00CE3109">
        <w:t xml:space="preserve"> proposed on a project-by-project basis. Because this determination is made on a project-by-project basis</w:t>
      </w:r>
      <w:r w:rsidR="00E6541D" w:rsidRPr="00CE3109">
        <w:t>,</w:t>
      </w:r>
      <w:r w:rsidR="006E4E5C" w:rsidRPr="00CE3109">
        <w:t xml:space="preserve"> CDFW may provide a </w:t>
      </w:r>
      <w:hyperlink r:id="rId17">
        <w:r w:rsidR="3032A5E5" w:rsidRPr="00CE3109">
          <w:rPr>
            <w:rStyle w:val="Hyperlink"/>
          </w:rPr>
          <w:t>checklist</w:t>
        </w:r>
      </w:hyperlink>
      <w:r w:rsidR="006E4E5C" w:rsidRPr="00CE3109">
        <w:t xml:space="preserve"> </w:t>
      </w:r>
      <w:r w:rsidR="00030B96">
        <w:t>for the Consult</w:t>
      </w:r>
      <w:r w:rsidR="00124070">
        <w:t xml:space="preserve">ant to provide to </w:t>
      </w:r>
      <w:r w:rsidR="006E4E5C" w:rsidRPr="00CE3109">
        <w:t xml:space="preserve">entities proposed to hold conservation easements or manage and steward mitigation lands requesting a list of documents to review the entity’s qualifications. Document requests are based on </w:t>
      </w:r>
      <w:r w:rsidR="005014D2" w:rsidRPr="00CE3109">
        <w:t xml:space="preserve">(among other things) </w:t>
      </w:r>
      <w:r w:rsidR="006E4E5C" w:rsidRPr="00CE3109">
        <w:t>the entity type, previous submittals, and property specific information.</w:t>
      </w:r>
      <w:r w:rsidR="000444F0" w:rsidRPr="00CE3109">
        <w:t xml:space="preserve"> For more information, see CDFW’s </w:t>
      </w:r>
      <w:hyperlink r:id="rId18">
        <w:r w:rsidR="59CA8FF7" w:rsidRPr="00CE3109">
          <w:rPr>
            <w:rStyle w:val="Hyperlink"/>
          </w:rPr>
          <w:t>Endowments and Mitigation Land Management website</w:t>
        </w:r>
      </w:hyperlink>
      <w:r w:rsidR="59CA8FF7" w:rsidRPr="00CE3109">
        <w:t>.</w:t>
      </w:r>
    </w:p>
    <w:p w14:paraId="5C959A33" w14:textId="77777777" w:rsidR="00CE3109" w:rsidRDefault="00CE3109" w:rsidP="00CE3109">
      <w:pPr>
        <w:pStyle w:val="NoSpacing"/>
        <w:rPr>
          <w:rStyle w:val="Heading2Char"/>
        </w:rPr>
      </w:pPr>
    </w:p>
    <w:p w14:paraId="1326B1D9" w14:textId="7F5B4111" w:rsidR="005A30EA" w:rsidRDefault="007B6376" w:rsidP="00A134F2">
      <w:bookmarkStart w:id="16" w:name="Traverse_Closure_Report"/>
      <w:r>
        <w:rPr>
          <w:rStyle w:val="Heading2Char"/>
        </w:rPr>
        <w:t>1</w:t>
      </w:r>
      <w:r w:rsidR="00D73C5C">
        <w:rPr>
          <w:rStyle w:val="Heading2Char"/>
        </w:rPr>
        <w:t>1</w:t>
      </w:r>
      <w:r>
        <w:rPr>
          <w:rStyle w:val="Heading2Char"/>
        </w:rPr>
        <w:t xml:space="preserve">. </w:t>
      </w:r>
      <w:r w:rsidR="00B45366">
        <w:rPr>
          <w:rStyle w:val="Heading2Char"/>
        </w:rPr>
        <w:t xml:space="preserve">Traverse </w:t>
      </w:r>
      <w:r w:rsidR="001A2418" w:rsidRPr="000A3570">
        <w:rPr>
          <w:rStyle w:val="Heading2Char"/>
        </w:rPr>
        <w:t>Closure Report</w:t>
      </w:r>
      <w:r w:rsidR="000A3570">
        <w:t xml:space="preserve">: </w:t>
      </w:r>
      <w:bookmarkEnd w:id="16"/>
      <w:r w:rsidR="00382CE9">
        <w:t>Prepared by</w:t>
      </w:r>
      <w:r w:rsidR="00C61D93">
        <w:t>, or under the direction of,</w:t>
      </w:r>
      <w:r w:rsidR="00382CE9">
        <w:t xml:space="preserve"> a Licensed Land Surveyor. </w:t>
      </w:r>
      <w:r w:rsidR="00940AB2">
        <w:t xml:space="preserve">Applies when a Licensed Land Surveyor has prepared a legal description and plat map with their stamp and signature. </w:t>
      </w:r>
      <w:r w:rsidR="0039221A">
        <w:t>Demonstrate the mathematical closure of the legal description and show acceptable closure error (e.g., gaps). Include all net parcels of the conservation easement area with precision and acreages stated.</w:t>
      </w:r>
    </w:p>
    <w:p w14:paraId="43B6AA8D" w14:textId="5E674CA7" w:rsidR="00127A8A" w:rsidRDefault="007B6376" w:rsidP="00A134F2">
      <w:bookmarkStart w:id="17" w:name="Draft_Subordination_Agreement"/>
      <w:r>
        <w:rPr>
          <w:rStyle w:val="Heading2Char"/>
        </w:rPr>
        <w:t>1</w:t>
      </w:r>
      <w:r w:rsidR="00D73C5C">
        <w:rPr>
          <w:rStyle w:val="Heading2Char"/>
        </w:rPr>
        <w:t>2</w:t>
      </w:r>
      <w:r>
        <w:rPr>
          <w:rStyle w:val="Heading2Char"/>
        </w:rPr>
        <w:t xml:space="preserve">. </w:t>
      </w:r>
      <w:r w:rsidR="00435EDD" w:rsidRPr="00F74870">
        <w:rPr>
          <w:rStyle w:val="Heading2Char"/>
        </w:rPr>
        <w:t>Draft Subordination Agreement(s)</w:t>
      </w:r>
      <w:bookmarkEnd w:id="17"/>
      <w:r w:rsidR="00435EDD">
        <w:t xml:space="preserve">: </w:t>
      </w:r>
      <w:r w:rsidR="008B7F04">
        <w:t xml:space="preserve">May be </w:t>
      </w:r>
      <w:r w:rsidR="00463D1B">
        <w:t xml:space="preserve">applicable </w:t>
      </w:r>
      <w:r w:rsidR="00F74870">
        <w:t xml:space="preserve">when there is a lien, mortgage, encumbrance, or other interest </w:t>
      </w:r>
      <w:r w:rsidR="007A2934">
        <w:t xml:space="preserve">affecting </w:t>
      </w:r>
      <w:r w:rsidR="00F74870">
        <w:t>title that may conflict or otherwise be inconsistent with the conservation easement.</w:t>
      </w:r>
      <w:r w:rsidR="005128EF">
        <w:t xml:space="preserve"> Draft subordination agreements may need to be reviewed by CDFW legal counsel.</w:t>
      </w:r>
    </w:p>
    <w:p w14:paraId="78A3A392" w14:textId="12A03F0C" w:rsidR="009B0169" w:rsidRDefault="007B6376" w:rsidP="00A134F2">
      <w:pPr>
        <w:rPr>
          <w:rStyle w:val="Heading2Char"/>
        </w:rPr>
      </w:pPr>
      <w:bookmarkStart w:id="18" w:name="Access_Easement"/>
      <w:r>
        <w:rPr>
          <w:rStyle w:val="Heading2Char"/>
        </w:rPr>
        <w:lastRenderedPageBreak/>
        <w:t>1</w:t>
      </w:r>
      <w:r w:rsidR="00D73C5C">
        <w:rPr>
          <w:rStyle w:val="Heading2Char"/>
        </w:rPr>
        <w:t>3</w:t>
      </w:r>
      <w:r>
        <w:rPr>
          <w:rStyle w:val="Heading2Char"/>
        </w:rPr>
        <w:t xml:space="preserve">. </w:t>
      </w:r>
      <w:r w:rsidR="009B0169">
        <w:rPr>
          <w:rStyle w:val="Heading2Char"/>
        </w:rPr>
        <w:t xml:space="preserve">Access Easement: </w:t>
      </w:r>
      <w:bookmarkEnd w:id="18"/>
      <w:r w:rsidR="009B0169" w:rsidRPr="00F50BAD">
        <w:t xml:space="preserve">May be </w:t>
      </w:r>
      <w:r w:rsidR="00463D1B" w:rsidRPr="00F50BAD">
        <w:t>app</w:t>
      </w:r>
      <w:r w:rsidR="00426922" w:rsidRPr="00F50BAD">
        <w:t>licable for some properties.</w:t>
      </w:r>
    </w:p>
    <w:p w14:paraId="77F7F9EF" w14:textId="7998C97A" w:rsidR="00127A8A" w:rsidRDefault="3A2A4F4C" w:rsidP="00A134F2">
      <w:bookmarkStart w:id="19" w:name="Draft_Management_Plan"/>
      <w:r w:rsidRPr="63BC899B">
        <w:rPr>
          <w:rStyle w:val="Heading2Char"/>
        </w:rPr>
        <w:t>1</w:t>
      </w:r>
      <w:r w:rsidR="00D73C5C">
        <w:rPr>
          <w:rStyle w:val="Heading2Char"/>
        </w:rPr>
        <w:t>4</w:t>
      </w:r>
      <w:r w:rsidRPr="63BC899B">
        <w:rPr>
          <w:rStyle w:val="Heading2Char"/>
        </w:rPr>
        <w:t xml:space="preserve">. </w:t>
      </w:r>
      <w:r w:rsidR="1AE6329C" w:rsidRPr="63BC899B">
        <w:rPr>
          <w:rStyle w:val="Heading2Char"/>
        </w:rPr>
        <w:t>D</w:t>
      </w:r>
      <w:r w:rsidR="2C93EA8F" w:rsidRPr="63BC899B">
        <w:rPr>
          <w:rStyle w:val="Heading2Char"/>
        </w:rPr>
        <w:t>raft</w:t>
      </w:r>
      <w:r w:rsidR="1AE6329C" w:rsidRPr="63BC899B">
        <w:rPr>
          <w:rStyle w:val="Heading2Char"/>
        </w:rPr>
        <w:t xml:space="preserve"> Management Plan</w:t>
      </w:r>
      <w:r w:rsidR="03D1E37C" w:rsidRPr="63BC899B">
        <w:rPr>
          <w:rStyle w:val="Heading2Char"/>
        </w:rPr>
        <w:t xml:space="preserve"> (e.g., </w:t>
      </w:r>
      <w:r w:rsidR="7EAB2BEF" w:rsidRPr="63BC899B">
        <w:rPr>
          <w:rStyle w:val="Heading2Char"/>
        </w:rPr>
        <w:t xml:space="preserve">Interim </w:t>
      </w:r>
      <w:r w:rsidR="40351081" w:rsidRPr="63BC899B">
        <w:rPr>
          <w:rStyle w:val="Heading2Char"/>
        </w:rPr>
        <w:t>&amp;</w:t>
      </w:r>
      <w:r w:rsidR="7EAB2BEF" w:rsidRPr="63BC899B">
        <w:rPr>
          <w:rStyle w:val="Heading2Char"/>
        </w:rPr>
        <w:t xml:space="preserve"> </w:t>
      </w:r>
      <w:r w:rsidR="03D1E37C" w:rsidRPr="63BC899B">
        <w:rPr>
          <w:rStyle w:val="Heading2Char"/>
        </w:rPr>
        <w:t>Long-Term Management Plan)</w:t>
      </w:r>
      <w:r w:rsidR="1AE6329C">
        <w:t xml:space="preserve">: </w:t>
      </w:r>
      <w:bookmarkEnd w:id="19"/>
      <w:r w:rsidR="3C796305">
        <w:t xml:space="preserve">Include applicable </w:t>
      </w:r>
      <w:r w:rsidR="7A2B0220">
        <w:t xml:space="preserve">restoration, </w:t>
      </w:r>
      <w:r w:rsidR="3C796305">
        <w:t>interim</w:t>
      </w:r>
      <w:r w:rsidR="0D91E7B9">
        <w:t>,</w:t>
      </w:r>
      <w:r w:rsidR="3C796305">
        <w:t xml:space="preserve"> and long-term management plan</w:t>
      </w:r>
      <w:r w:rsidR="0563CCA2">
        <w:t>s</w:t>
      </w:r>
      <w:r w:rsidR="3C796305">
        <w:t xml:space="preserve"> </w:t>
      </w:r>
      <w:r w:rsidR="186836AC">
        <w:t xml:space="preserve">that </w:t>
      </w:r>
      <w:r w:rsidR="4A886F02">
        <w:t>follow</w:t>
      </w:r>
      <w:r w:rsidR="186836AC">
        <w:t xml:space="preserve"> </w:t>
      </w:r>
      <w:r w:rsidR="4A886F02">
        <w:t>example</w:t>
      </w:r>
      <w:r w:rsidR="186836AC">
        <w:t>(s)</w:t>
      </w:r>
      <w:r w:rsidR="4A886F02">
        <w:t xml:space="preserve"> or other guidance provided by CDFW</w:t>
      </w:r>
      <w:r w:rsidR="3C796305">
        <w:t>.</w:t>
      </w:r>
      <w:r w:rsidR="2D20D309">
        <w:t xml:space="preserve"> </w:t>
      </w:r>
      <w:r w:rsidR="099B3CC6">
        <w:t xml:space="preserve">Interim and long-term management plans </w:t>
      </w:r>
      <w:r w:rsidR="11503197">
        <w:t>must</w:t>
      </w:r>
      <w:r w:rsidR="099B3CC6">
        <w:t xml:space="preserve"> include monitoring and management actions </w:t>
      </w:r>
      <w:r w:rsidR="00DE50A3">
        <w:t>for Western Joshua Tree</w:t>
      </w:r>
      <w:r w:rsidR="099B3CC6">
        <w:t xml:space="preserve"> and its habitat</w:t>
      </w:r>
      <w:r w:rsidR="5FE22B41">
        <w:t xml:space="preserve"> or other resource</w:t>
      </w:r>
      <w:r w:rsidR="00D76F0F">
        <w:t>s</w:t>
      </w:r>
      <w:r w:rsidR="099B3CC6">
        <w:t xml:space="preserve"> to ensure continued existence on the property in perpetuity. </w:t>
      </w:r>
      <w:r w:rsidR="1E76B4CE">
        <w:t xml:space="preserve">The </w:t>
      </w:r>
      <w:r w:rsidR="49E70A0E">
        <w:t>l</w:t>
      </w:r>
      <w:r w:rsidR="79B0EC73">
        <w:t>ong-</w:t>
      </w:r>
      <w:r w:rsidR="49E70A0E">
        <w:t>t</w:t>
      </w:r>
      <w:r w:rsidR="79B0EC73">
        <w:t xml:space="preserve">erm </w:t>
      </w:r>
      <w:r w:rsidR="49E70A0E">
        <w:t>m</w:t>
      </w:r>
      <w:r w:rsidR="79B0EC73">
        <w:t xml:space="preserve">anagement </w:t>
      </w:r>
      <w:r w:rsidR="49E70A0E">
        <w:t>p</w:t>
      </w:r>
      <w:r w:rsidR="79B0EC73">
        <w:t xml:space="preserve">lan must include an endowment assessment (equivalent to a Property Analysis Record (PAR)) to calculate the funding necessary to ensure the long-term management of the </w:t>
      </w:r>
      <w:r w:rsidR="2ABF309E">
        <w:t>lands.</w:t>
      </w:r>
      <w:r w:rsidR="0CD5303C">
        <w:t xml:space="preserve"> </w:t>
      </w:r>
      <w:r w:rsidR="003D41C8">
        <w:t xml:space="preserve">The </w:t>
      </w:r>
      <w:r w:rsidR="00EF22BD">
        <w:t>Consultant</w:t>
      </w:r>
      <w:r w:rsidR="00EF22BD" w:rsidRPr="007D1FA2">
        <w:t xml:space="preserve"> </w:t>
      </w:r>
      <w:r w:rsidR="007D1FA2" w:rsidRPr="007D1FA2">
        <w:t xml:space="preserve">must provide a </w:t>
      </w:r>
      <w:r w:rsidR="00F714D2">
        <w:t xml:space="preserve">separate </w:t>
      </w:r>
      <w:r w:rsidR="007D1FA2" w:rsidRPr="007D1FA2">
        <w:t xml:space="preserve">monitoring endowment assessment calculating the funding necessary to ensure in-perpetuity monitoring of the conservation easement. This monitoring endowment will be for </w:t>
      </w:r>
      <w:r w:rsidR="003D41C8">
        <w:t>the conservation easement grantee’s</w:t>
      </w:r>
      <w:r w:rsidR="003D41C8" w:rsidRPr="007D1FA2">
        <w:t xml:space="preserve"> </w:t>
      </w:r>
      <w:r w:rsidR="007D1FA2" w:rsidRPr="007D1FA2">
        <w:t xml:space="preserve">benefit. </w:t>
      </w:r>
    </w:p>
    <w:p w14:paraId="7600C05A" w14:textId="75764727" w:rsidR="00A134F2" w:rsidRDefault="007B6376" w:rsidP="00134751">
      <w:pPr>
        <w:tabs>
          <w:tab w:val="left" w:pos="4193"/>
        </w:tabs>
      </w:pPr>
      <w:bookmarkStart w:id="20" w:name="Updated_Preliminary_Title_Report"/>
      <w:r>
        <w:rPr>
          <w:rStyle w:val="Heading2Char"/>
        </w:rPr>
        <w:t>1</w:t>
      </w:r>
      <w:r w:rsidR="00D73C5C">
        <w:rPr>
          <w:rStyle w:val="Heading2Char"/>
        </w:rPr>
        <w:t>5</w:t>
      </w:r>
      <w:r>
        <w:rPr>
          <w:rStyle w:val="Heading2Char"/>
        </w:rPr>
        <w:t xml:space="preserve">. </w:t>
      </w:r>
      <w:r w:rsidR="00A134F2" w:rsidRPr="00134751">
        <w:rPr>
          <w:rStyle w:val="Heading2Char"/>
        </w:rPr>
        <w:t>U</w:t>
      </w:r>
      <w:r w:rsidR="00D740D1">
        <w:rPr>
          <w:rStyle w:val="Heading2Char"/>
        </w:rPr>
        <w:t>pdated</w:t>
      </w:r>
      <w:r w:rsidR="00A134F2" w:rsidRPr="00134751">
        <w:rPr>
          <w:rStyle w:val="Heading2Char"/>
        </w:rPr>
        <w:t xml:space="preserve"> Preliminary Title Report</w:t>
      </w:r>
      <w:bookmarkEnd w:id="20"/>
      <w:r w:rsidR="00134751">
        <w:t xml:space="preserve">: </w:t>
      </w:r>
      <w:r w:rsidR="00134751" w:rsidRPr="00134751">
        <w:t xml:space="preserve">CDFW may request updates throughout </w:t>
      </w:r>
      <w:r w:rsidR="009A523B">
        <w:t>Stage 2</w:t>
      </w:r>
      <w:r w:rsidR="00134751" w:rsidRPr="00134751">
        <w:t>.</w:t>
      </w:r>
    </w:p>
    <w:p w14:paraId="5DCF551A" w14:textId="4BC33CAC" w:rsidR="00A134F2" w:rsidRDefault="00422957" w:rsidP="00F504EF">
      <w:bookmarkStart w:id="21" w:name="Grantors_Authority"/>
      <w:r w:rsidRPr="292ED4D3">
        <w:rPr>
          <w:rStyle w:val="Heading2Char"/>
        </w:rPr>
        <w:t>1</w:t>
      </w:r>
      <w:r w:rsidR="00D73C5C" w:rsidRPr="292ED4D3">
        <w:rPr>
          <w:rStyle w:val="Heading2Char"/>
        </w:rPr>
        <w:t>6</w:t>
      </w:r>
      <w:r w:rsidRPr="292ED4D3">
        <w:rPr>
          <w:rStyle w:val="Heading2Char"/>
        </w:rPr>
        <w:t xml:space="preserve">. </w:t>
      </w:r>
      <w:r w:rsidR="00F504EF" w:rsidRPr="292ED4D3">
        <w:rPr>
          <w:rStyle w:val="Heading2Char"/>
        </w:rPr>
        <w:t>Grantor’s Authority and Signatory Authorization</w:t>
      </w:r>
      <w:bookmarkEnd w:id="21"/>
      <w:r w:rsidR="00F504EF">
        <w:t>:</w:t>
      </w:r>
      <w:r w:rsidR="00F504EF" w:rsidRPr="292ED4D3">
        <w:rPr>
          <w:b/>
          <w:bCs/>
        </w:rPr>
        <w:t xml:space="preserve"> </w:t>
      </w:r>
      <w:r w:rsidR="00246AB1">
        <w:t xml:space="preserve">Applies when </w:t>
      </w:r>
      <w:r w:rsidR="007F0C26">
        <w:t xml:space="preserve">fee title </w:t>
      </w:r>
      <w:r w:rsidR="4584E8B8">
        <w:t xml:space="preserve">or a conservation easement </w:t>
      </w:r>
      <w:r w:rsidR="007F0C26">
        <w:t>will be granted to CDFW</w:t>
      </w:r>
      <w:r w:rsidR="719C3404">
        <w:t xml:space="preserve"> by a governmental entity or business</w:t>
      </w:r>
      <w:r w:rsidR="3A9B82D8">
        <w:t>.</w:t>
      </w:r>
      <w:r w:rsidR="001C38A7">
        <w:t xml:space="preserve"> </w:t>
      </w:r>
      <w:r w:rsidR="00F309C9">
        <w:t>Written d</w:t>
      </w:r>
      <w:r w:rsidR="001C38A7">
        <w:t>ocumentation</w:t>
      </w:r>
      <w:r w:rsidR="00F309C9">
        <w:t xml:space="preserve"> (e.g., </w:t>
      </w:r>
      <w:r w:rsidR="0032229E">
        <w:t>consent or resolution)</w:t>
      </w:r>
      <w:r w:rsidR="001C38A7">
        <w:t xml:space="preserve"> verifying </w:t>
      </w:r>
      <w:r w:rsidR="0032229E">
        <w:t xml:space="preserve">the </w:t>
      </w:r>
      <w:r w:rsidR="001C38A7">
        <w:t>grantor’s authority to convey</w:t>
      </w:r>
      <w:r w:rsidR="0032229E">
        <w:t xml:space="preserve"> the</w:t>
      </w:r>
      <w:r w:rsidR="001C38A7">
        <w:t xml:space="preserve"> property </w:t>
      </w:r>
      <w:r w:rsidR="0032229E">
        <w:t xml:space="preserve">interest </w:t>
      </w:r>
      <w:r w:rsidR="001C38A7">
        <w:t xml:space="preserve">and </w:t>
      </w:r>
      <w:r w:rsidR="005B6A12">
        <w:t xml:space="preserve">designating the </w:t>
      </w:r>
      <w:r w:rsidR="001C38A7">
        <w:t>authorized signatory</w:t>
      </w:r>
      <w:r w:rsidR="005B6A12">
        <w:t>(</w:t>
      </w:r>
      <w:proofErr w:type="spellStart"/>
      <w:r w:rsidR="005B6A12">
        <w:t>ies</w:t>
      </w:r>
      <w:proofErr w:type="spellEnd"/>
      <w:r w:rsidR="005B6A12">
        <w:t>)</w:t>
      </w:r>
      <w:r w:rsidR="001C38A7">
        <w:t>. If the grantor is an individual person or trust, authorization will be verified by the title and escrow company.</w:t>
      </w:r>
    </w:p>
    <w:p w14:paraId="05D429C5" w14:textId="2454C7F1" w:rsidR="675EF988" w:rsidRDefault="675EF988" w:rsidP="29FD438A">
      <w:pPr>
        <w:rPr>
          <w:rFonts w:eastAsiaTheme="minorEastAsia"/>
        </w:rPr>
      </w:pPr>
      <w:r>
        <w:t>17.</w:t>
      </w:r>
      <w:r w:rsidRPr="292ED4D3">
        <w:rPr>
          <w:rFonts w:eastAsiaTheme="minorEastAsia"/>
        </w:rPr>
        <w:t xml:space="preserve"> </w:t>
      </w:r>
      <w:r w:rsidRPr="292ED4D3">
        <w:rPr>
          <w:rFonts w:eastAsiaTheme="minorEastAsia"/>
          <w:b/>
          <w:bCs/>
        </w:rPr>
        <w:t xml:space="preserve">Grantee’s </w:t>
      </w:r>
      <w:r w:rsidR="43FB3684" w:rsidRPr="292ED4D3">
        <w:rPr>
          <w:rFonts w:eastAsiaTheme="minorEastAsia"/>
          <w:b/>
          <w:bCs/>
        </w:rPr>
        <w:t>Authority</w:t>
      </w:r>
      <w:r w:rsidR="1544F804" w:rsidRPr="292ED4D3">
        <w:rPr>
          <w:rFonts w:eastAsiaTheme="minorEastAsia"/>
          <w:b/>
          <w:bCs/>
        </w:rPr>
        <w:t>:</w:t>
      </w:r>
      <w:r w:rsidR="1544F804" w:rsidRPr="292ED4D3">
        <w:rPr>
          <w:rFonts w:eastAsiaTheme="minorEastAsia"/>
        </w:rPr>
        <w:t xml:space="preserve">  </w:t>
      </w:r>
      <w:r w:rsidR="00456BD7" w:rsidRPr="292ED4D3">
        <w:rPr>
          <w:rFonts w:eastAsiaTheme="minorEastAsia"/>
        </w:rPr>
        <w:t>A</w:t>
      </w:r>
      <w:r w:rsidR="1544F804" w:rsidRPr="292ED4D3">
        <w:rPr>
          <w:rFonts w:eastAsiaTheme="minorEastAsia"/>
        </w:rPr>
        <w:t xml:space="preserve"> </w:t>
      </w:r>
      <w:r w:rsidR="55AD1806" w:rsidRPr="292ED4D3">
        <w:rPr>
          <w:rFonts w:eastAsiaTheme="minorEastAsia"/>
        </w:rPr>
        <w:t>certified resolution or other appropriate action of the governing board or governing body of Grantee, authorizing the execution</w:t>
      </w:r>
      <w:r w:rsidR="5545F729" w:rsidRPr="292ED4D3">
        <w:rPr>
          <w:rFonts w:eastAsiaTheme="minorEastAsia"/>
        </w:rPr>
        <w:t xml:space="preserve"> of</w:t>
      </w:r>
      <w:r w:rsidR="79834FB4" w:rsidRPr="292ED4D3">
        <w:rPr>
          <w:rFonts w:eastAsiaTheme="minorEastAsia"/>
        </w:rPr>
        <w:t xml:space="preserve"> </w:t>
      </w:r>
      <w:r w:rsidR="55AD1806" w:rsidRPr="292ED4D3">
        <w:rPr>
          <w:rFonts w:eastAsiaTheme="minorEastAsia"/>
        </w:rPr>
        <w:t>a</w:t>
      </w:r>
      <w:r w:rsidR="0AE70F4C" w:rsidRPr="292ED4D3">
        <w:rPr>
          <w:rFonts w:eastAsiaTheme="minorEastAsia"/>
        </w:rPr>
        <w:t>greement</w:t>
      </w:r>
      <w:r w:rsidR="741A68D8" w:rsidRPr="292ED4D3">
        <w:rPr>
          <w:rFonts w:eastAsiaTheme="minorEastAsia"/>
        </w:rPr>
        <w:t>s</w:t>
      </w:r>
      <w:r w:rsidR="55AD1806" w:rsidRPr="292ED4D3">
        <w:rPr>
          <w:rFonts w:eastAsiaTheme="minorEastAsia"/>
        </w:rPr>
        <w:t xml:space="preserve"> </w:t>
      </w:r>
      <w:r w:rsidR="098C90DA" w:rsidRPr="292ED4D3">
        <w:rPr>
          <w:rFonts w:eastAsiaTheme="minorEastAsia"/>
        </w:rPr>
        <w:t xml:space="preserve">to hold interest </w:t>
      </w:r>
      <w:r w:rsidR="561F8CB0" w:rsidRPr="292ED4D3">
        <w:rPr>
          <w:rFonts w:eastAsiaTheme="minorEastAsia"/>
        </w:rPr>
        <w:t>with the accepted property.</w:t>
      </w:r>
    </w:p>
    <w:p w14:paraId="70908EE7" w14:textId="014DFEB3" w:rsidR="00DE5760" w:rsidRDefault="00DE5760" w:rsidP="00DE5760">
      <w:bookmarkStart w:id="22" w:name="Pro_Forma_Title_Insurance"/>
      <w:bookmarkStart w:id="23" w:name="Escrow_Instructions"/>
      <w:r w:rsidRPr="1EF69336">
        <w:rPr>
          <w:rStyle w:val="Heading2Char"/>
        </w:rPr>
        <w:t>1</w:t>
      </w:r>
      <w:r w:rsidR="2E0DD9D9" w:rsidRPr="1EF69336">
        <w:rPr>
          <w:rStyle w:val="Heading2Char"/>
        </w:rPr>
        <w:t>8</w:t>
      </w:r>
      <w:r w:rsidRPr="1EF69336">
        <w:rPr>
          <w:rStyle w:val="Heading2Char"/>
        </w:rPr>
        <w:t>. Pro Forma Title Insurance Policy</w:t>
      </w:r>
      <w:bookmarkEnd w:id="22"/>
      <w:r>
        <w:t>: Pro forma (draft) title insurance policy with legal description(s) of the property interest to be insured and the name(s) of the grantee to be the insured. Legal descriptions in the pro forma should be consistent with the CDFW approved exhibit(s).</w:t>
      </w:r>
    </w:p>
    <w:p w14:paraId="63F4BA1A" w14:textId="6A964846" w:rsidR="00973357" w:rsidRDefault="74FDD9E0" w:rsidP="000D0A14">
      <w:r w:rsidRPr="292ED4D3">
        <w:rPr>
          <w:rStyle w:val="Heading2Char"/>
        </w:rPr>
        <w:t>1</w:t>
      </w:r>
      <w:r w:rsidR="5627C70A" w:rsidRPr="292ED4D3">
        <w:rPr>
          <w:rStyle w:val="Heading2Char"/>
        </w:rPr>
        <w:t>9</w:t>
      </w:r>
      <w:r w:rsidRPr="292ED4D3">
        <w:rPr>
          <w:rStyle w:val="Heading2Char"/>
        </w:rPr>
        <w:t xml:space="preserve">. </w:t>
      </w:r>
      <w:r w:rsidR="1C0F713C" w:rsidRPr="292ED4D3">
        <w:rPr>
          <w:rStyle w:val="Heading2Char"/>
        </w:rPr>
        <w:t>Escrow Instructions</w:t>
      </w:r>
      <w:bookmarkEnd w:id="23"/>
      <w:r w:rsidR="1C0F713C">
        <w:t xml:space="preserve">: </w:t>
      </w:r>
      <w:r w:rsidR="005B6A12">
        <w:t>To be reviewed by</w:t>
      </w:r>
      <w:r w:rsidR="005612B5">
        <w:t xml:space="preserve"> the Consultant and</w:t>
      </w:r>
      <w:r w:rsidR="005B6A12">
        <w:t xml:space="preserve"> </w:t>
      </w:r>
      <w:r w:rsidR="1CE83ABE">
        <w:t>CDFW before the close of escrow. Instructions should direct the title and escrow officer to email the closing package</w:t>
      </w:r>
      <w:r w:rsidR="2B99CAF8">
        <w:t>, including digital copies of all recorded documents and closing statement,</w:t>
      </w:r>
      <w:r w:rsidR="1CE83ABE">
        <w:t xml:space="preserve"> to CDFW. When CDFW is grantee, contact CDFW regarding escrow instructions.</w:t>
      </w:r>
      <w:r w:rsidR="006E593B">
        <w:t xml:space="preserve"> Any </w:t>
      </w:r>
      <w:proofErr w:type="gramStart"/>
      <w:r w:rsidR="006E593B">
        <w:t>third party</w:t>
      </w:r>
      <w:proofErr w:type="gramEnd"/>
      <w:r w:rsidR="006E593B">
        <w:t xml:space="preserve"> escrow instructions for NFWF’s deposit of monies from the WJT Fund to pay for the transaction are to be reviewed and approved by CDFW and NFWF.</w:t>
      </w:r>
    </w:p>
    <w:p w14:paraId="3D3CF7CC" w14:textId="64CED57E" w:rsidR="00940265" w:rsidRPr="00413212" w:rsidRDefault="1A631916" w:rsidP="1EF69336">
      <w:pPr>
        <w:rPr>
          <w:rStyle w:val="Heading2Char"/>
        </w:rPr>
      </w:pPr>
      <w:r w:rsidRPr="292ED4D3">
        <w:rPr>
          <w:rStyle w:val="Heading2Char"/>
        </w:rPr>
        <w:t>20</w:t>
      </w:r>
      <w:r w:rsidR="00940265" w:rsidRPr="292ED4D3">
        <w:rPr>
          <w:rStyle w:val="Heading2Char"/>
        </w:rPr>
        <w:t>. Appraisal</w:t>
      </w:r>
      <w:r w:rsidR="2486D50A" w:rsidRPr="292ED4D3">
        <w:rPr>
          <w:rStyle w:val="Heading2Char"/>
        </w:rPr>
        <w:t xml:space="preserve">- </w:t>
      </w:r>
      <w:r w:rsidR="06DAD500" w:rsidRPr="292ED4D3">
        <w:rPr>
          <w:rFonts w:ascii="Calibri" w:eastAsia="Calibri" w:hAnsi="Calibri" w:cs="Calibri"/>
        </w:rPr>
        <w:t xml:space="preserve">All appraisals must be completed and signed by a State of California Certified Real Estate Appraiser who certifies that the appraisal </w:t>
      </w:r>
      <w:proofErr w:type="gramStart"/>
      <w:r w:rsidR="06DAD500" w:rsidRPr="292ED4D3">
        <w:rPr>
          <w:rFonts w:ascii="Calibri" w:eastAsia="Calibri" w:hAnsi="Calibri" w:cs="Calibri"/>
        </w:rPr>
        <w:t>is in compliance with</w:t>
      </w:r>
      <w:proofErr w:type="gramEnd"/>
      <w:r w:rsidR="06DAD500" w:rsidRPr="292ED4D3">
        <w:rPr>
          <w:rFonts w:ascii="Calibri" w:eastAsia="Calibri" w:hAnsi="Calibri" w:cs="Calibri"/>
        </w:rPr>
        <w:t xml:space="preserve"> the Uniform Standards of Professional Appraisal Practice as currently adopted by the Appraisal Standards Board of the Appraisal Foundation.</w:t>
      </w:r>
    </w:p>
    <w:p w14:paraId="627EDA41" w14:textId="735A8ACE" w:rsidR="00240A3F" w:rsidRPr="00F50BAD" w:rsidRDefault="00E5153D" w:rsidP="00F50BAD">
      <w:pPr>
        <w:tabs>
          <w:tab w:val="left" w:pos="11306"/>
        </w:tabs>
        <w:spacing w:before="60" w:after="120"/>
        <w:rPr>
          <w:b/>
          <w:bCs/>
        </w:rPr>
      </w:pPr>
      <w:r w:rsidRPr="00E5153D">
        <w:rPr>
          <w:b/>
          <w:bCs/>
        </w:rPr>
        <w:t xml:space="preserve">Upon review of the documents above, if CDFW </w:t>
      </w:r>
      <w:r w:rsidR="007F4585">
        <w:rPr>
          <w:b/>
          <w:bCs/>
        </w:rPr>
        <w:t xml:space="preserve">determines </w:t>
      </w:r>
      <w:r w:rsidR="00B97DB0">
        <w:rPr>
          <w:b/>
          <w:bCs/>
        </w:rPr>
        <w:t xml:space="preserve">the property is </w:t>
      </w:r>
      <w:r w:rsidR="007F4585">
        <w:rPr>
          <w:b/>
          <w:bCs/>
        </w:rPr>
        <w:t>acceptable</w:t>
      </w:r>
      <w:r w:rsidR="00B97DB0">
        <w:rPr>
          <w:b/>
          <w:bCs/>
        </w:rPr>
        <w:t xml:space="preserve">, </w:t>
      </w:r>
      <w:r w:rsidR="0021499D">
        <w:rPr>
          <w:b/>
          <w:bCs/>
        </w:rPr>
        <w:t>CDFW</w:t>
      </w:r>
      <w:r w:rsidR="00EA2F29">
        <w:rPr>
          <w:b/>
          <w:bCs/>
        </w:rPr>
        <w:t xml:space="preserve"> will notify the </w:t>
      </w:r>
      <w:r w:rsidR="00D462BC">
        <w:rPr>
          <w:b/>
          <w:bCs/>
        </w:rPr>
        <w:t xml:space="preserve">Consultant </w:t>
      </w:r>
      <w:r w:rsidR="00A53E39">
        <w:rPr>
          <w:b/>
          <w:bCs/>
        </w:rPr>
        <w:t xml:space="preserve">that it </w:t>
      </w:r>
      <w:r w:rsidR="00EA2F29">
        <w:rPr>
          <w:b/>
          <w:bCs/>
        </w:rPr>
        <w:t>may proceed with Stage</w:t>
      </w:r>
      <w:r w:rsidR="00A53E39">
        <w:rPr>
          <w:b/>
          <w:bCs/>
        </w:rPr>
        <w:t xml:space="preserve"> </w:t>
      </w:r>
      <w:r w:rsidR="00EA2F29">
        <w:rPr>
          <w:b/>
          <w:bCs/>
        </w:rPr>
        <w:t xml:space="preserve">3. </w:t>
      </w:r>
    </w:p>
    <w:p w14:paraId="025829DC" w14:textId="39E05A34" w:rsidR="007A0549" w:rsidRDefault="007A0549" w:rsidP="007A0549">
      <w:pPr>
        <w:pStyle w:val="Heading1"/>
      </w:pPr>
      <w:r>
        <w:t xml:space="preserve">STAGE 3: </w:t>
      </w:r>
      <w:r w:rsidR="000F4506">
        <w:t xml:space="preserve">Property Protection and </w:t>
      </w:r>
      <w:r>
        <w:t>Closing Documentation</w:t>
      </w:r>
    </w:p>
    <w:p w14:paraId="334EE392" w14:textId="5B2EB161" w:rsidR="005905CB" w:rsidRPr="005905CB" w:rsidRDefault="00426922" w:rsidP="1EF69336">
      <w:bookmarkStart w:id="24" w:name="Digital_Closing_Package"/>
      <w:r w:rsidRPr="1EF69336">
        <w:rPr>
          <w:rStyle w:val="Heading2Char"/>
        </w:rPr>
        <w:t>2</w:t>
      </w:r>
      <w:r w:rsidR="00913FFA" w:rsidRPr="1EF69336">
        <w:rPr>
          <w:rStyle w:val="Heading2Char"/>
        </w:rPr>
        <w:t>1</w:t>
      </w:r>
      <w:r w:rsidR="00422957" w:rsidRPr="1EF69336">
        <w:rPr>
          <w:rStyle w:val="Heading2Char"/>
        </w:rPr>
        <w:t xml:space="preserve">. </w:t>
      </w:r>
      <w:r w:rsidR="007A0549" w:rsidRPr="1EF69336">
        <w:rPr>
          <w:rStyle w:val="Heading2Char"/>
        </w:rPr>
        <w:t>Digital Closing Package</w:t>
      </w:r>
      <w:r w:rsidR="007A0549">
        <w:t xml:space="preserve">: </w:t>
      </w:r>
      <w:bookmarkEnd w:id="24"/>
      <w:r w:rsidR="007A0549">
        <w:t xml:space="preserve">Include copy of title insurance policy, settlement/closing statement, recorded </w:t>
      </w:r>
      <w:r w:rsidR="00EC0F06">
        <w:t xml:space="preserve">grant deed or </w:t>
      </w:r>
      <w:r w:rsidR="007A0549">
        <w:t>conservation easement</w:t>
      </w:r>
      <w:r w:rsidR="00EC0F06">
        <w:t xml:space="preserve"> deed</w:t>
      </w:r>
      <w:r w:rsidR="007A0549">
        <w:t xml:space="preserve">, </w:t>
      </w:r>
      <w:r w:rsidR="00EC0F06">
        <w:t>and all other documents recorded at closing.</w:t>
      </w:r>
      <w:r w:rsidR="5DEAAFB1">
        <w:t xml:space="preserve"> When CDFW is the </w:t>
      </w:r>
      <w:r w:rsidR="4768D844">
        <w:t>grantee</w:t>
      </w:r>
      <w:r w:rsidR="0ADA2F03">
        <w:t xml:space="preserve">, </w:t>
      </w:r>
      <w:r w:rsidR="1C8C1085">
        <w:t xml:space="preserve">the Wildlife Conservation </w:t>
      </w:r>
      <w:r w:rsidR="50B2C2AB">
        <w:t>B</w:t>
      </w:r>
      <w:r w:rsidR="1C8C1085">
        <w:t>oard</w:t>
      </w:r>
      <w:r w:rsidR="464CD28B">
        <w:t xml:space="preserve"> (WCB)</w:t>
      </w:r>
      <w:r w:rsidR="1C8C1085">
        <w:t xml:space="preserve"> </w:t>
      </w:r>
      <w:r w:rsidR="0921A8EE">
        <w:t xml:space="preserve">reviews and </w:t>
      </w:r>
      <w:r w:rsidR="0AF00A3F">
        <w:t>processes the HMLA WJT</w:t>
      </w:r>
      <w:r w:rsidR="67CE9A76">
        <w:t xml:space="preserve"> funded</w:t>
      </w:r>
      <w:r w:rsidR="0AF00A3F">
        <w:t xml:space="preserve"> property </w:t>
      </w:r>
      <w:r w:rsidR="38CE6698">
        <w:t>lands package for submission to escrow for closing</w:t>
      </w:r>
      <w:r w:rsidR="1AD38A70">
        <w:t xml:space="preserve">.   </w:t>
      </w:r>
      <w:r w:rsidR="0C4322D7">
        <w:t xml:space="preserve">With this responsibility, the </w:t>
      </w:r>
      <w:r w:rsidR="1AD38A70">
        <w:t xml:space="preserve">WCB requires </w:t>
      </w:r>
      <w:r w:rsidR="4768D844">
        <w:t xml:space="preserve">additional documentation </w:t>
      </w:r>
      <w:r w:rsidR="158D02CA">
        <w:t xml:space="preserve">which </w:t>
      </w:r>
      <w:r w:rsidR="4768D844">
        <w:t xml:space="preserve">includes </w:t>
      </w:r>
      <w:r w:rsidR="4C38CE2F">
        <w:t xml:space="preserve">a CDFW memo approving the </w:t>
      </w:r>
      <w:r w:rsidR="7EE962D4">
        <w:t xml:space="preserve">WCB </w:t>
      </w:r>
      <w:r w:rsidR="4C38CE2F">
        <w:t xml:space="preserve">processing of </w:t>
      </w:r>
      <w:r w:rsidR="4C38CE2F">
        <w:lastRenderedPageBreak/>
        <w:t xml:space="preserve">the land package, </w:t>
      </w:r>
      <w:r w:rsidR="01A6A12E">
        <w:t>Summary of Transaction</w:t>
      </w:r>
      <w:r w:rsidR="4C38CE2F">
        <w:t xml:space="preserve">, </w:t>
      </w:r>
      <w:r w:rsidR="6DE40B1E">
        <w:t>Certificate of Acceptance</w:t>
      </w:r>
      <w:r w:rsidR="6ED52A2E">
        <w:t xml:space="preserve"> for signature</w:t>
      </w:r>
      <w:r w:rsidR="6DE40B1E">
        <w:t>,</w:t>
      </w:r>
      <w:r w:rsidR="2C3E8425">
        <w:t xml:space="preserve"> Escrow Instructions for signature</w:t>
      </w:r>
      <w:r w:rsidR="5762CA5F">
        <w:t>,</w:t>
      </w:r>
      <w:r w:rsidR="6DE40B1E">
        <w:t xml:space="preserve"> </w:t>
      </w:r>
      <w:r w:rsidR="728DA871">
        <w:t xml:space="preserve">Preliminary Title Report, </w:t>
      </w:r>
      <w:r w:rsidR="29F12D2C" w:rsidRPr="1EF69336">
        <w:rPr>
          <w:rFonts w:eastAsiaTheme="minorEastAsia"/>
        </w:rPr>
        <w:t>Explanation and Disposition of Title Exceptions</w:t>
      </w:r>
      <w:r w:rsidR="33DF62BE" w:rsidRPr="1EF69336">
        <w:rPr>
          <w:rFonts w:eastAsiaTheme="minorEastAsia"/>
        </w:rPr>
        <w:t>,</w:t>
      </w:r>
      <w:r w:rsidR="54C9F63E" w:rsidRPr="1EF69336">
        <w:rPr>
          <w:rFonts w:eastAsiaTheme="minorEastAsia"/>
        </w:rPr>
        <w:t xml:space="preserve"> </w:t>
      </w:r>
      <w:r w:rsidR="1E9CC512" w:rsidRPr="1EF69336">
        <w:rPr>
          <w:rFonts w:eastAsiaTheme="minorEastAsia"/>
        </w:rPr>
        <w:t xml:space="preserve">Environmental </w:t>
      </w:r>
      <w:r w:rsidR="2955293C" w:rsidRPr="1EF69336">
        <w:rPr>
          <w:rFonts w:eastAsiaTheme="minorEastAsia"/>
        </w:rPr>
        <w:t>document in the form of a</w:t>
      </w:r>
      <w:r w:rsidR="1E9CC512" w:rsidRPr="1EF69336">
        <w:rPr>
          <w:rFonts w:eastAsiaTheme="minorEastAsia"/>
        </w:rPr>
        <w:t xml:space="preserve"> Notice of Exemption and if the mineral estate is severed </w:t>
      </w:r>
      <w:r w:rsidR="40480201" w:rsidRPr="1EF69336">
        <w:rPr>
          <w:rFonts w:eastAsiaTheme="minorEastAsia"/>
        </w:rPr>
        <w:t>a CDFW mineral risk determination. Additional, documentation may</w:t>
      </w:r>
      <w:r w:rsidR="6D378152" w:rsidRPr="1EF69336">
        <w:rPr>
          <w:rFonts w:eastAsiaTheme="minorEastAsia"/>
        </w:rPr>
        <w:t xml:space="preserve"> be</w:t>
      </w:r>
      <w:r w:rsidR="40480201" w:rsidRPr="1EF69336">
        <w:rPr>
          <w:rFonts w:eastAsiaTheme="minorEastAsia"/>
        </w:rPr>
        <w:t xml:space="preserve"> required by WCB </w:t>
      </w:r>
      <w:r w:rsidR="496149A4" w:rsidRPr="1EF69336">
        <w:rPr>
          <w:rFonts w:eastAsiaTheme="minorEastAsia"/>
        </w:rPr>
        <w:t xml:space="preserve">and will be handled on a </w:t>
      </w:r>
      <w:r w:rsidR="6987208B">
        <w:t>project-by-project basis.</w:t>
      </w:r>
      <w:r w:rsidR="2C4C0280">
        <w:t xml:space="preserve"> Coordination with CDFW HMLA staff will be required for </w:t>
      </w:r>
      <w:r w:rsidR="20028AC8">
        <w:t xml:space="preserve">completion of additional </w:t>
      </w:r>
      <w:r w:rsidR="2C4C0280">
        <w:t xml:space="preserve">WCB required </w:t>
      </w:r>
      <w:r w:rsidR="5A403A15">
        <w:t>documentation.</w:t>
      </w:r>
    </w:p>
    <w:p w14:paraId="39403CDA" w14:textId="22756316" w:rsidR="005905CB" w:rsidRPr="005905CB" w:rsidRDefault="5A403A15" w:rsidP="1EF69336">
      <w:bookmarkStart w:id="25" w:name="Final_LTMP"/>
      <w:r w:rsidRPr="292ED4D3">
        <w:rPr>
          <w:b/>
          <w:bCs/>
        </w:rPr>
        <w:t>22</w:t>
      </w:r>
      <w:r>
        <w:t>.</w:t>
      </w:r>
      <w:r w:rsidRPr="292ED4D3">
        <w:rPr>
          <w:b/>
          <w:bCs/>
        </w:rPr>
        <w:t xml:space="preserve"> </w:t>
      </w:r>
      <w:r w:rsidR="007A7934" w:rsidRPr="292ED4D3">
        <w:rPr>
          <w:b/>
          <w:bCs/>
        </w:rPr>
        <w:t>Final Long-Term Management Plan</w:t>
      </w:r>
      <w:r w:rsidR="00B65845" w:rsidRPr="292ED4D3">
        <w:rPr>
          <w:b/>
          <w:bCs/>
        </w:rPr>
        <w:t xml:space="preserve">: </w:t>
      </w:r>
      <w:bookmarkEnd w:id="25"/>
      <w:r w:rsidR="00B65845">
        <w:t>Submit to CDFW.</w:t>
      </w:r>
    </w:p>
    <w:sectPr w:rsidR="005905CB" w:rsidRPr="005905CB">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9CCAA" w14:textId="77777777" w:rsidR="00764C7A" w:rsidRDefault="00764C7A" w:rsidP="005A6244">
      <w:pPr>
        <w:spacing w:after="0" w:line="240" w:lineRule="auto"/>
      </w:pPr>
      <w:r>
        <w:separator/>
      </w:r>
    </w:p>
  </w:endnote>
  <w:endnote w:type="continuationSeparator" w:id="0">
    <w:p w14:paraId="0930EEF8" w14:textId="77777777" w:rsidR="00764C7A" w:rsidRDefault="00764C7A" w:rsidP="005A6244">
      <w:pPr>
        <w:spacing w:after="0" w:line="240" w:lineRule="auto"/>
      </w:pPr>
      <w:r>
        <w:continuationSeparator/>
      </w:r>
    </w:p>
  </w:endnote>
  <w:endnote w:type="continuationNotice" w:id="1">
    <w:p w14:paraId="4B3D6493" w14:textId="77777777" w:rsidR="00764C7A" w:rsidRDefault="00764C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C5B78" w14:textId="181B17BD" w:rsidR="00EE1C6F" w:rsidRDefault="008E34D1" w:rsidP="00A47920">
    <w:pP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9D1CD" w14:textId="77777777" w:rsidR="00764C7A" w:rsidRDefault="00764C7A" w:rsidP="005A6244">
      <w:pPr>
        <w:spacing w:after="0" w:line="240" w:lineRule="auto"/>
      </w:pPr>
      <w:r>
        <w:separator/>
      </w:r>
    </w:p>
  </w:footnote>
  <w:footnote w:type="continuationSeparator" w:id="0">
    <w:p w14:paraId="4CEA85E9" w14:textId="77777777" w:rsidR="00764C7A" w:rsidRDefault="00764C7A" w:rsidP="005A6244">
      <w:pPr>
        <w:spacing w:after="0" w:line="240" w:lineRule="auto"/>
      </w:pPr>
      <w:r>
        <w:continuationSeparator/>
      </w:r>
    </w:p>
  </w:footnote>
  <w:footnote w:type="continuationNotice" w:id="1">
    <w:p w14:paraId="546F5888" w14:textId="77777777" w:rsidR="00764C7A" w:rsidRDefault="00764C7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079D6"/>
    <w:multiLevelType w:val="hybridMultilevel"/>
    <w:tmpl w:val="82B85D18"/>
    <w:lvl w:ilvl="0" w:tplc="3A9279E2">
      <w:start w:val="1"/>
      <w:numFmt w:val="lowerLetter"/>
      <w:lvlText w:val="%1)"/>
      <w:lvlJc w:val="left"/>
      <w:pPr>
        <w:ind w:left="720" w:hanging="360"/>
      </w:pPr>
      <w:rPr>
        <w:rFonts w:hint="default"/>
        <w:u w:val="none"/>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410529"/>
    <w:multiLevelType w:val="hybridMultilevel"/>
    <w:tmpl w:val="0A522EAA"/>
    <w:lvl w:ilvl="0" w:tplc="59C2F1DC">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436411"/>
    <w:multiLevelType w:val="hybridMultilevel"/>
    <w:tmpl w:val="5D3056A0"/>
    <w:lvl w:ilvl="0" w:tplc="A47E2202">
      <w:start w:val="9"/>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166222"/>
    <w:multiLevelType w:val="hybridMultilevel"/>
    <w:tmpl w:val="CD0CDB5C"/>
    <w:lvl w:ilvl="0" w:tplc="69C071D0">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4E1354"/>
    <w:multiLevelType w:val="hybridMultilevel"/>
    <w:tmpl w:val="6ACC8D6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9AA352B"/>
    <w:multiLevelType w:val="hybridMultilevel"/>
    <w:tmpl w:val="FADC7E32"/>
    <w:lvl w:ilvl="0" w:tplc="68D2E23C">
      <w:start w:val="1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1A54AC"/>
    <w:multiLevelType w:val="hybridMultilevel"/>
    <w:tmpl w:val="3572A9E2"/>
    <w:lvl w:ilvl="0" w:tplc="8A7C62B6">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940274"/>
    <w:multiLevelType w:val="hybridMultilevel"/>
    <w:tmpl w:val="3CB8EB4C"/>
    <w:lvl w:ilvl="0" w:tplc="0409001B">
      <w:start w:val="1"/>
      <w:numFmt w:val="lowerRoman"/>
      <w:lvlText w:val="%1."/>
      <w:lvlJc w:val="righ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C130D8D"/>
    <w:multiLevelType w:val="hybridMultilevel"/>
    <w:tmpl w:val="5020483E"/>
    <w:lvl w:ilvl="0" w:tplc="0409000F">
      <w:start w:val="1"/>
      <w:numFmt w:val="decimal"/>
      <w:lvlText w:val="%1."/>
      <w:lvlJc w:val="left"/>
      <w:pPr>
        <w:ind w:left="360" w:hanging="360"/>
      </w:pPr>
      <w:rPr>
        <w:b/>
        <w:bCs/>
      </w:rPr>
    </w:lvl>
    <w:lvl w:ilvl="1" w:tplc="04090017">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9" w15:restartNumberingAfterBreak="0">
    <w:nsid w:val="2E0F30F4"/>
    <w:multiLevelType w:val="hybridMultilevel"/>
    <w:tmpl w:val="9886CE3A"/>
    <w:lvl w:ilvl="0" w:tplc="E916B3C6">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3754B2"/>
    <w:multiLevelType w:val="multilevel"/>
    <w:tmpl w:val="E566183A"/>
    <w:lvl w:ilvl="0">
      <w:start w:val="1"/>
      <w:numFmt w:val="lowerLetter"/>
      <w:lvlText w:val="%1)"/>
      <w:lvlJc w:val="left"/>
      <w:pPr>
        <w:ind w:left="360" w:hanging="360"/>
      </w:pPr>
      <w:rPr>
        <w:rFonts w:asciiTheme="minorHAnsi" w:eastAsiaTheme="minorHAnsi" w:hAnsiTheme="minorHAnsi" w:cstheme="minorBidi"/>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1BC3D9F"/>
    <w:multiLevelType w:val="hybridMultilevel"/>
    <w:tmpl w:val="2AC4EC3E"/>
    <w:lvl w:ilvl="0" w:tplc="2ABA743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9C04706"/>
    <w:multiLevelType w:val="hybridMultilevel"/>
    <w:tmpl w:val="75A4B3F0"/>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187072"/>
    <w:multiLevelType w:val="hybridMultilevel"/>
    <w:tmpl w:val="47829FBC"/>
    <w:lvl w:ilvl="0" w:tplc="44C25C2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CD4FA8"/>
    <w:multiLevelType w:val="hybridMultilevel"/>
    <w:tmpl w:val="E8A0DB14"/>
    <w:lvl w:ilvl="0" w:tplc="04090017">
      <w:start w:val="9"/>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B230AB"/>
    <w:multiLevelType w:val="hybridMultilevel"/>
    <w:tmpl w:val="17E2BF56"/>
    <w:lvl w:ilvl="0" w:tplc="4A2A9330">
      <w:start w:val="2"/>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3C2225C"/>
    <w:multiLevelType w:val="hybridMultilevel"/>
    <w:tmpl w:val="93C686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173CDB"/>
    <w:multiLevelType w:val="hybridMultilevel"/>
    <w:tmpl w:val="FFC615DE"/>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632F20"/>
    <w:multiLevelType w:val="hybridMultilevel"/>
    <w:tmpl w:val="A864AE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357319"/>
    <w:multiLevelType w:val="hybridMultilevel"/>
    <w:tmpl w:val="BD9A4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132716"/>
    <w:multiLevelType w:val="hybridMultilevel"/>
    <w:tmpl w:val="60F032E8"/>
    <w:lvl w:ilvl="0" w:tplc="68D2E23C">
      <w:start w:val="1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DB426B"/>
    <w:multiLevelType w:val="hybridMultilevel"/>
    <w:tmpl w:val="A50AE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535C7A"/>
    <w:multiLevelType w:val="hybridMultilevel"/>
    <w:tmpl w:val="1996E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BC23E1"/>
    <w:multiLevelType w:val="hybridMultilevel"/>
    <w:tmpl w:val="0108FA6A"/>
    <w:lvl w:ilvl="0" w:tplc="A184C0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7568794C"/>
    <w:multiLevelType w:val="hybridMultilevel"/>
    <w:tmpl w:val="43AA64E4"/>
    <w:lvl w:ilvl="0" w:tplc="5D76DCEE">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781624B"/>
    <w:multiLevelType w:val="hybridMultilevel"/>
    <w:tmpl w:val="0B3C4C06"/>
    <w:lvl w:ilvl="0" w:tplc="0409000F">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88E3B6C"/>
    <w:multiLevelType w:val="hybridMultilevel"/>
    <w:tmpl w:val="A2B0AB58"/>
    <w:lvl w:ilvl="0" w:tplc="308CB42E">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8A774AA"/>
    <w:multiLevelType w:val="hybridMultilevel"/>
    <w:tmpl w:val="DDD6FC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9731B5"/>
    <w:multiLevelType w:val="hybridMultilevel"/>
    <w:tmpl w:val="6332F38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32883842">
    <w:abstractNumId w:val="21"/>
  </w:num>
  <w:num w:numId="2" w16cid:durableId="333147946">
    <w:abstractNumId w:val="16"/>
  </w:num>
  <w:num w:numId="3" w16cid:durableId="764766483">
    <w:abstractNumId w:val="8"/>
  </w:num>
  <w:num w:numId="4" w16cid:durableId="1609392566">
    <w:abstractNumId w:val="19"/>
  </w:num>
  <w:num w:numId="5" w16cid:durableId="1598950895">
    <w:abstractNumId w:val="7"/>
  </w:num>
  <w:num w:numId="6" w16cid:durableId="1727333829">
    <w:abstractNumId w:val="4"/>
  </w:num>
  <w:num w:numId="7" w16cid:durableId="368455204">
    <w:abstractNumId w:val="22"/>
  </w:num>
  <w:num w:numId="8" w16cid:durableId="1941181363">
    <w:abstractNumId w:val="28"/>
  </w:num>
  <w:num w:numId="9" w16cid:durableId="228734706">
    <w:abstractNumId w:val="10"/>
  </w:num>
  <w:num w:numId="10" w16cid:durableId="581572534">
    <w:abstractNumId w:val="18"/>
  </w:num>
  <w:num w:numId="11" w16cid:durableId="758722130">
    <w:abstractNumId w:val="13"/>
  </w:num>
  <w:num w:numId="12" w16cid:durableId="1155872227">
    <w:abstractNumId w:val="27"/>
  </w:num>
  <w:num w:numId="13" w16cid:durableId="1338725627">
    <w:abstractNumId w:val="20"/>
  </w:num>
  <w:num w:numId="14" w16cid:durableId="535847459">
    <w:abstractNumId w:val="5"/>
  </w:num>
  <w:num w:numId="15" w16cid:durableId="897012875">
    <w:abstractNumId w:val="1"/>
  </w:num>
  <w:num w:numId="16" w16cid:durableId="162861738">
    <w:abstractNumId w:val="12"/>
  </w:num>
  <w:num w:numId="17" w16cid:durableId="406732241">
    <w:abstractNumId w:val="17"/>
  </w:num>
  <w:num w:numId="18" w16cid:durableId="43407443">
    <w:abstractNumId w:val="3"/>
  </w:num>
  <w:num w:numId="19" w16cid:durableId="939022916">
    <w:abstractNumId w:val="0"/>
  </w:num>
  <w:num w:numId="20" w16cid:durableId="615719810">
    <w:abstractNumId w:val="14"/>
  </w:num>
  <w:num w:numId="21" w16cid:durableId="828012450">
    <w:abstractNumId w:val="2"/>
  </w:num>
  <w:num w:numId="22" w16cid:durableId="1403142760">
    <w:abstractNumId w:val="23"/>
  </w:num>
  <w:num w:numId="23" w16cid:durableId="484787445">
    <w:abstractNumId w:val="15"/>
  </w:num>
  <w:num w:numId="24" w16cid:durableId="1896507662">
    <w:abstractNumId w:val="11"/>
  </w:num>
  <w:num w:numId="25" w16cid:durableId="739593249">
    <w:abstractNumId w:val="6"/>
  </w:num>
  <w:num w:numId="26" w16cid:durableId="190847293">
    <w:abstractNumId w:val="25"/>
  </w:num>
  <w:num w:numId="27" w16cid:durableId="577058426">
    <w:abstractNumId w:val="9"/>
  </w:num>
  <w:num w:numId="28" w16cid:durableId="1038510424">
    <w:abstractNumId w:val="24"/>
  </w:num>
  <w:num w:numId="29" w16cid:durableId="206852416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9E6"/>
    <w:rsid w:val="000002D5"/>
    <w:rsid w:val="00002982"/>
    <w:rsid w:val="000045D1"/>
    <w:rsid w:val="00005740"/>
    <w:rsid w:val="0000786D"/>
    <w:rsid w:val="000140F1"/>
    <w:rsid w:val="00016C0C"/>
    <w:rsid w:val="0001771A"/>
    <w:rsid w:val="00021FEA"/>
    <w:rsid w:val="000220C9"/>
    <w:rsid w:val="00022B19"/>
    <w:rsid w:val="000235E5"/>
    <w:rsid w:val="0002502E"/>
    <w:rsid w:val="00025A3F"/>
    <w:rsid w:val="00026002"/>
    <w:rsid w:val="0002608A"/>
    <w:rsid w:val="00026EE2"/>
    <w:rsid w:val="00027493"/>
    <w:rsid w:val="00030B96"/>
    <w:rsid w:val="00031B61"/>
    <w:rsid w:val="00036AE1"/>
    <w:rsid w:val="000402EA"/>
    <w:rsid w:val="000419F6"/>
    <w:rsid w:val="00043BE4"/>
    <w:rsid w:val="000444F0"/>
    <w:rsid w:val="00044E5C"/>
    <w:rsid w:val="0004662A"/>
    <w:rsid w:val="00050513"/>
    <w:rsid w:val="0005294B"/>
    <w:rsid w:val="0005389A"/>
    <w:rsid w:val="0005390C"/>
    <w:rsid w:val="00054D7E"/>
    <w:rsid w:val="00061A4D"/>
    <w:rsid w:val="00062E36"/>
    <w:rsid w:val="00063F95"/>
    <w:rsid w:val="00066CA7"/>
    <w:rsid w:val="00072B51"/>
    <w:rsid w:val="000757A0"/>
    <w:rsid w:val="000769D5"/>
    <w:rsid w:val="000818F0"/>
    <w:rsid w:val="0008607B"/>
    <w:rsid w:val="00086396"/>
    <w:rsid w:val="00086433"/>
    <w:rsid w:val="00090FA0"/>
    <w:rsid w:val="000927F4"/>
    <w:rsid w:val="00093E34"/>
    <w:rsid w:val="000944BA"/>
    <w:rsid w:val="0009495E"/>
    <w:rsid w:val="000951EF"/>
    <w:rsid w:val="00095B29"/>
    <w:rsid w:val="000960FE"/>
    <w:rsid w:val="0009B31B"/>
    <w:rsid w:val="000A0D25"/>
    <w:rsid w:val="000A3570"/>
    <w:rsid w:val="000B037F"/>
    <w:rsid w:val="000B0A4E"/>
    <w:rsid w:val="000B429E"/>
    <w:rsid w:val="000B4F3F"/>
    <w:rsid w:val="000C0770"/>
    <w:rsid w:val="000C15B4"/>
    <w:rsid w:val="000C1B74"/>
    <w:rsid w:val="000C7CAC"/>
    <w:rsid w:val="000D0A14"/>
    <w:rsid w:val="000D1557"/>
    <w:rsid w:val="000D1BBA"/>
    <w:rsid w:val="000D1F13"/>
    <w:rsid w:val="000D235E"/>
    <w:rsid w:val="000D3364"/>
    <w:rsid w:val="000D7976"/>
    <w:rsid w:val="000D7BB3"/>
    <w:rsid w:val="000E1557"/>
    <w:rsid w:val="000E15BC"/>
    <w:rsid w:val="000E2F4B"/>
    <w:rsid w:val="000E4B70"/>
    <w:rsid w:val="000F01F3"/>
    <w:rsid w:val="000F2602"/>
    <w:rsid w:val="000F4165"/>
    <w:rsid w:val="000F4506"/>
    <w:rsid w:val="000F5237"/>
    <w:rsid w:val="000F6C04"/>
    <w:rsid w:val="000F6D70"/>
    <w:rsid w:val="000F7382"/>
    <w:rsid w:val="00100C75"/>
    <w:rsid w:val="00101481"/>
    <w:rsid w:val="001134F7"/>
    <w:rsid w:val="00114F6D"/>
    <w:rsid w:val="001155F6"/>
    <w:rsid w:val="00115930"/>
    <w:rsid w:val="00116569"/>
    <w:rsid w:val="0012109A"/>
    <w:rsid w:val="00121738"/>
    <w:rsid w:val="00124070"/>
    <w:rsid w:val="001248A5"/>
    <w:rsid w:val="00125DAF"/>
    <w:rsid w:val="00127A8A"/>
    <w:rsid w:val="001315A3"/>
    <w:rsid w:val="001328CF"/>
    <w:rsid w:val="00133F8C"/>
    <w:rsid w:val="00134724"/>
    <w:rsid w:val="00134751"/>
    <w:rsid w:val="00136252"/>
    <w:rsid w:val="00136DC3"/>
    <w:rsid w:val="00140901"/>
    <w:rsid w:val="00146D27"/>
    <w:rsid w:val="00154166"/>
    <w:rsid w:val="00154874"/>
    <w:rsid w:val="00155558"/>
    <w:rsid w:val="00157DF1"/>
    <w:rsid w:val="00162B57"/>
    <w:rsid w:val="0016360C"/>
    <w:rsid w:val="00174D3F"/>
    <w:rsid w:val="00176938"/>
    <w:rsid w:val="00180871"/>
    <w:rsid w:val="001825B5"/>
    <w:rsid w:val="0018353F"/>
    <w:rsid w:val="00184188"/>
    <w:rsid w:val="001876A4"/>
    <w:rsid w:val="0018797F"/>
    <w:rsid w:val="001947A6"/>
    <w:rsid w:val="00194811"/>
    <w:rsid w:val="00197433"/>
    <w:rsid w:val="00197635"/>
    <w:rsid w:val="0019A1FC"/>
    <w:rsid w:val="001A1757"/>
    <w:rsid w:val="001A2418"/>
    <w:rsid w:val="001A309E"/>
    <w:rsid w:val="001A5C21"/>
    <w:rsid w:val="001A754A"/>
    <w:rsid w:val="001B0D29"/>
    <w:rsid w:val="001B1A6B"/>
    <w:rsid w:val="001B1C6E"/>
    <w:rsid w:val="001B2411"/>
    <w:rsid w:val="001B662C"/>
    <w:rsid w:val="001B692C"/>
    <w:rsid w:val="001C3704"/>
    <w:rsid w:val="001C38A7"/>
    <w:rsid w:val="001C39C9"/>
    <w:rsid w:val="001C591F"/>
    <w:rsid w:val="001E0FAC"/>
    <w:rsid w:val="001E18EB"/>
    <w:rsid w:val="001E2431"/>
    <w:rsid w:val="001E2EFA"/>
    <w:rsid w:val="001E3F89"/>
    <w:rsid w:val="001E50F2"/>
    <w:rsid w:val="001F1746"/>
    <w:rsid w:val="001F31FA"/>
    <w:rsid w:val="001F33D8"/>
    <w:rsid w:val="001F5C43"/>
    <w:rsid w:val="001F65DE"/>
    <w:rsid w:val="001F78FA"/>
    <w:rsid w:val="00201B03"/>
    <w:rsid w:val="00204BDD"/>
    <w:rsid w:val="0020500C"/>
    <w:rsid w:val="0020785C"/>
    <w:rsid w:val="00209A90"/>
    <w:rsid w:val="0021137E"/>
    <w:rsid w:val="002117A4"/>
    <w:rsid w:val="0021499D"/>
    <w:rsid w:val="00215165"/>
    <w:rsid w:val="002228FD"/>
    <w:rsid w:val="00223D0F"/>
    <w:rsid w:val="00225904"/>
    <w:rsid w:val="00225957"/>
    <w:rsid w:val="00226CAB"/>
    <w:rsid w:val="00232D07"/>
    <w:rsid w:val="00233E92"/>
    <w:rsid w:val="00234237"/>
    <w:rsid w:val="002347C2"/>
    <w:rsid w:val="0023496E"/>
    <w:rsid w:val="002355E2"/>
    <w:rsid w:val="00235E0F"/>
    <w:rsid w:val="002361CE"/>
    <w:rsid w:val="00236522"/>
    <w:rsid w:val="0023734F"/>
    <w:rsid w:val="00240A3F"/>
    <w:rsid w:val="00246AB1"/>
    <w:rsid w:val="00247642"/>
    <w:rsid w:val="00250005"/>
    <w:rsid w:val="00252107"/>
    <w:rsid w:val="00255DA2"/>
    <w:rsid w:val="00261F9C"/>
    <w:rsid w:val="002628BA"/>
    <w:rsid w:val="00262BD3"/>
    <w:rsid w:val="002631A9"/>
    <w:rsid w:val="00265DC8"/>
    <w:rsid w:val="00266E60"/>
    <w:rsid w:val="00267F59"/>
    <w:rsid w:val="00270D73"/>
    <w:rsid w:val="00272650"/>
    <w:rsid w:val="00272AB9"/>
    <w:rsid w:val="0027437C"/>
    <w:rsid w:val="002752C9"/>
    <w:rsid w:val="0027652B"/>
    <w:rsid w:val="00283DDA"/>
    <w:rsid w:val="00284282"/>
    <w:rsid w:val="0028441B"/>
    <w:rsid w:val="00284527"/>
    <w:rsid w:val="00291CAC"/>
    <w:rsid w:val="00296743"/>
    <w:rsid w:val="002A2EE9"/>
    <w:rsid w:val="002A4A3A"/>
    <w:rsid w:val="002A5F25"/>
    <w:rsid w:val="002B02F7"/>
    <w:rsid w:val="002B0780"/>
    <w:rsid w:val="002B11DC"/>
    <w:rsid w:val="002B20D5"/>
    <w:rsid w:val="002B3F78"/>
    <w:rsid w:val="002B61CE"/>
    <w:rsid w:val="002B6F12"/>
    <w:rsid w:val="002B709B"/>
    <w:rsid w:val="002C0DCE"/>
    <w:rsid w:val="002C230F"/>
    <w:rsid w:val="002C5BBD"/>
    <w:rsid w:val="002C7DD7"/>
    <w:rsid w:val="002D013C"/>
    <w:rsid w:val="002D4931"/>
    <w:rsid w:val="002D6906"/>
    <w:rsid w:val="002D6C4F"/>
    <w:rsid w:val="002D6E28"/>
    <w:rsid w:val="002D77A4"/>
    <w:rsid w:val="002D7F3C"/>
    <w:rsid w:val="002E700E"/>
    <w:rsid w:val="002E79CD"/>
    <w:rsid w:val="002E7D8B"/>
    <w:rsid w:val="002F1B11"/>
    <w:rsid w:val="002F52A7"/>
    <w:rsid w:val="002F6355"/>
    <w:rsid w:val="002F676B"/>
    <w:rsid w:val="002F75D5"/>
    <w:rsid w:val="002F7D49"/>
    <w:rsid w:val="002FA656"/>
    <w:rsid w:val="0030052F"/>
    <w:rsid w:val="00300B4C"/>
    <w:rsid w:val="003015E8"/>
    <w:rsid w:val="00301BD9"/>
    <w:rsid w:val="00302086"/>
    <w:rsid w:val="003028E0"/>
    <w:rsid w:val="00302A99"/>
    <w:rsid w:val="00304A1C"/>
    <w:rsid w:val="00305DA9"/>
    <w:rsid w:val="00306F4D"/>
    <w:rsid w:val="00310051"/>
    <w:rsid w:val="00311513"/>
    <w:rsid w:val="00312704"/>
    <w:rsid w:val="0031302E"/>
    <w:rsid w:val="00317078"/>
    <w:rsid w:val="003204D7"/>
    <w:rsid w:val="003207BE"/>
    <w:rsid w:val="00321712"/>
    <w:rsid w:val="0032229E"/>
    <w:rsid w:val="003229FD"/>
    <w:rsid w:val="003236B9"/>
    <w:rsid w:val="00325C4E"/>
    <w:rsid w:val="00327330"/>
    <w:rsid w:val="00330911"/>
    <w:rsid w:val="003310C9"/>
    <w:rsid w:val="00333296"/>
    <w:rsid w:val="003364B8"/>
    <w:rsid w:val="00336745"/>
    <w:rsid w:val="00337438"/>
    <w:rsid w:val="00341084"/>
    <w:rsid w:val="003413FB"/>
    <w:rsid w:val="00342EBC"/>
    <w:rsid w:val="00344382"/>
    <w:rsid w:val="00344C5A"/>
    <w:rsid w:val="003462BB"/>
    <w:rsid w:val="00346C6D"/>
    <w:rsid w:val="00350356"/>
    <w:rsid w:val="00350A3F"/>
    <w:rsid w:val="003515D2"/>
    <w:rsid w:val="00352F5C"/>
    <w:rsid w:val="00353A7E"/>
    <w:rsid w:val="00354D48"/>
    <w:rsid w:val="003553AE"/>
    <w:rsid w:val="0035734C"/>
    <w:rsid w:val="00357864"/>
    <w:rsid w:val="00357C63"/>
    <w:rsid w:val="00360746"/>
    <w:rsid w:val="00365ACD"/>
    <w:rsid w:val="003666F9"/>
    <w:rsid w:val="0036742F"/>
    <w:rsid w:val="00370222"/>
    <w:rsid w:val="00371027"/>
    <w:rsid w:val="00371432"/>
    <w:rsid w:val="00371685"/>
    <w:rsid w:val="00372BB4"/>
    <w:rsid w:val="00376494"/>
    <w:rsid w:val="00377783"/>
    <w:rsid w:val="003804B6"/>
    <w:rsid w:val="00381951"/>
    <w:rsid w:val="00381B90"/>
    <w:rsid w:val="00382CE9"/>
    <w:rsid w:val="0038488F"/>
    <w:rsid w:val="00384DC2"/>
    <w:rsid w:val="00386006"/>
    <w:rsid w:val="00387D41"/>
    <w:rsid w:val="00390AED"/>
    <w:rsid w:val="00391288"/>
    <w:rsid w:val="003913B5"/>
    <w:rsid w:val="00391D89"/>
    <w:rsid w:val="00391F90"/>
    <w:rsid w:val="0039221A"/>
    <w:rsid w:val="003924C9"/>
    <w:rsid w:val="0039591F"/>
    <w:rsid w:val="00396F84"/>
    <w:rsid w:val="0039715C"/>
    <w:rsid w:val="0039765C"/>
    <w:rsid w:val="003976CB"/>
    <w:rsid w:val="003A06B9"/>
    <w:rsid w:val="003A1140"/>
    <w:rsid w:val="003A153E"/>
    <w:rsid w:val="003A2D93"/>
    <w:rsid w:val="003A4CD7"/>
    <w:rsid w:val="003A774D"/>
    <w:rsid w:val="003A7A26"/>
    <w:rsid w:val="003B0F96"/>
    <w:rsid w:val="003B1272"/>
    <w:rsid w:val="003B4E14"/>
    <w:rsid w:val="003B7BC1"/>
    <w:rsid w:val="003C45AC"/>
    <w:rsid w:val="003C6C86"/>
    <w:rsid w:val="003D2EB1"/>
    <w:rsid w:val="003D41C8"/>
    <w:rsid w:val="003D4A34"/>
    <w:rsid w:val="003D7139"/>
    <w:rsid w:val="003D71BD"/>
    <w:rsid w:val="003E1C76"/>
    <w:rsid w:val="003E41AC"/>
    <w:rsid w:val="003E60DA"/>
    <w:rsid w:val="003E7DE7"/>
    <w:rsid w:val="003F1897"/>
    <w:rsid w:val="003F195F"/>
    <w:rsid w:val="003F2298"/>
    <w:rsid w:val="003F4897"/>
    <w:rsid w:val="00402275"/>
    <w:rsid w:val="00404DB3"/>
    <w:rsid w:val="00407EC6"/>
    <w:rsid w:val="00410141"/>
    <w:rsid w:val="004123F9"/>
    <w:rsid w:val="00413212"/>
    <w:rsid w:val="00413FF4"/>
    <w:rsid w:val="004148B9"/>
    <w:rsid w:val="00415403"/>
    <w:rsid w:val="00416232"/>
    <w:rsid w:val="004178A5"/>
    <w:rsid w:val="0042163D"/>
    <w:rsid w:val="00422957"/>
    <w:rsid w:val="004235B5"/>
    <w:rsid w:val="00425183"/>
    <w:rsid w:val="00426922"/>
    <w:rsid w:val="004308F7"/>
    <w:rsid w:val="00430AAE"/>
    <w:rsid w:val="00431223"/>
    <w:rsid w:val="0043264C"/>
    <w:rsid w:val="004329A2"/>
    <w:rsid w:val="00434622"/>
    <w:rsid w:val="00435EDD"/>
    <w:rsid w:val="004371E8"/>
    <w:rsid w:val="00440572"/>
    <w:rsid w:val="004423E5"/>
    <w:rsid w:val="004442BC"/>
    <w:rsid w:val="0044482D"/>
    <w:rsid w:val="00451491"/>
    <w:rsid w:val="00452255"/>
    <w:rsid w:val="00454829"/>
    <w:rsid w:val="00456965"/>
    <w:rsid w:val="00456BD7"/>
    <w:rsid w:val="00457700"/>
    <w:rsid w:val="00460377"/>
    <w:rsid w:val="00463D1B"/>
    <w:rsid w:val="004760D0"/>
    <w:rsid w:val="00476C4C"/>
    <w:rsid w:val="004829FD"/>
    <w:rsid w:val="00483349"/>
    <w:rsid w:val="0048418A"/>
    <w:rsid w:val="00485040"/>
    <w:rsid w:val="004852EC"/>
    <w:rsid w:val="004874AD"/>
    <w:rsid w:val="00493589"/>
    <w:rsid w:val="00493688"/>
    <w:rsid w:val="004938B4"/>
    <w:rsid w:val="00494023"/>
    <w:rsid w:val="004941A5"/>
    <w:rsid w:val="004A0209"/>
    <w:rsid w:val="004A2DCA"/>
    <w:rsid w:val="004A3C21"/>
    <w:rsid w:val="004A7666"/>
    <w:rsid w:val="004A7B0A"/>
    <w:rsid w:val="004B050E"/>
    <w:rsid w:val="004B2000"/>
    <w:rsid w:val="004B4C72"/>
    <w:rsid w:val="004B56B9"/>
    <w:rsid w:val="004C0218"/>
    <w:rsid w:val="004C3B39"/>
    <w:rsid w:val="004C58A8"/>
    <w:rsid w:val="004D0FB3"/>
    <w:rsid w:val="004D118B"/>
    <w:rsid w:val="004D286D"/>
    <w:rsid w:val="004D2D6C"/>
    <w:rsid w:val="004D4ED8"/>
    <w:rsid w:val="004D5B57"/>
    <w:rsid w:val="004D684D"/>
    <w:rsid w:val="004D6F82"/>
    <w:rsid w:val="004E12F4"/>
    <w:rsid w:val="004E2747"/>
    <w:rsid w:val="004F008B"/>
    <w:rsid w:val="004F3A9C"/>
    <w:rsid w:val="004F502E"/>
    <w:rsid w:val="004F66E2"/>
    <w:rsid w:val="00500250"/>
    <w:rsid w:val="005014D2"/>
    <w:rsid w:val="0050401F"/>
    <w:rsid w:val="00504DC9"/>
    <w:rsid w:val="005072BB"/>
    <w:rsid w:val="0050D564"/>
    <w:rsid w:val="00510805"/>
    <w:rsid w:val="00510D9D"/>
    <w:rsid w:val="005128EF"/>
    <w:rsid w:val="00513753"/>
    <w:rsid w:val="005167FF"/>
    <w:rsid w:val="00516D82"/>
    <w:rsid w:val="0051785A"/>
    <w:rsid w:val="005211A9"/>
    <w:rsid w:val="0052157E"/>
    <w:rsid w:val="00522703"/>
    <w:rsid w:val="005245A0"/>
    <w:rsid w:val="005259ED"/>
    <w:rsid w:val="00527A4F"/>
    <w:rsid w:val="00532C3D"/>
    <w:rsid w:val="0053450C"/>
    <w:rsid w:val="00535956"/>
    <w:rsid w:val="00536204"/>
    <w:rsid w:val="00542261"/>
    <w:rsid w:val="005425CF"/>
    <w:rsid w:val="0054745D"/>
    <w:rsid w:val="005478F2"/>
    <w:rsid w:val="00553205"/>
    <w:rsid w:val="0055411B"/>
    <w:rsid w:val="0055527E"/>
    <w:rsid w:val="0055705D"/>
    <w:rsid w:val="005579C5"/>
    <w:rsid w:val="00560505"/>
    <w:rsid w:val="005612B5"/>
    <w:rsid w:val="005613E9"/>
    <w:rsid w:val="005614E3"/>
    <w:rsid w:val="00563113"/>
    <w:rsid w:val="00565482"/>
    <w:rsid w:val="00581F03"/>
    <w:rsid w:val="005828C2"/>
    <w:rsid w:val="005865D6"/>
    <w:rsid w:val="005873BD"/>
    <w:rsid w:val="005905CB"/>
    <w:rsid w:val="00591966"/>
    <w:rsid w:val="005919E6"/>
    <w:rsid w:val="005926F0"/>
    <w:rsid w:val="00592796"/>
    <w:rsid w:val="00594984"/>
    <w:rsid w:val="00596094"/>
    <w:rsid w:val="00597EEC"/>
    <w:rsid w:val="005A30EA"/>
    <w:rsid w:val="005A493D"/>
    <w:rsid w:val="005A57E0"/>
    <w:rsid w:val="005A6244"/>
    <w:rsid w:val="005A7D0A"/>
    <w:rsid w:val="005B0481"/>
    <w:rsid w:val="005B0ED9"/>
    <w:rsid w:val="005B456C"/>
    <w:rsid w:val="005B5BA8"/>
    <w:rsid w:val="005B6931"/>
    <w:rsid w:val="005B6A12"/>
    <w:rsid w:val="005B6BB9"/>
    <w:rsid w:val="005C0F16"/>
    <w:rsid w:val="005C5B61"/>
    <w:rsid w:val="005C6C23"/>
    <w:rsid w:val="005D12B5"/>
    <w:rsid w:val="005D17F7"/>
    <w:rsid w:val="005D593B"/>
    <w:rsid w:val="005D733B"/>
    <w:rsid w:val="005D7855"/>
    <w:rsid w:val="005E276A"/>
    <w:rsid w:val="005E4085"/>
    <w:rsid w:val="005E44C2"/>
    <w:rsid w:val="005E6805"/>
    <w:rsid w:val="005F0D6D"/>
    <w:rsid w:val="005F4089"/>
    <w:rsid w:val="005F503B"/>
    <w:rsid w:val="005F667C"/>
    <w:rsid w:val="005F6D1D"/>
    <w:rsid w:val="005F6DFE"/>
    <w:rsid w:val="005F7699"/>
    <w:rsid w:val="005F769F"/>
    <w:rsid w:val="006018B0"/>
    <w:rsid w:val="00601EE5"/>
    <w:rsid w:val="0060608F"/>
    <w:rsid w:val="0060679A"/>
    <w:rsid w:val="0061113E"/>
    <w:rsid w:val="0061190E"/>
    <w:rsid w:val="00613D23"/>
    <w:rsid w:val="00613FE0"/>
    <w:rsid w:val="00621AC6"/>
    <w:rsid w:val="0062429D"/>
    <w:rsid w:val="0062437F"/>
    <w:rsid w:val="006262ED"/>
    <w:rsid w:val="00626AAD"/>
    <w:rsid w:val="006317A6"/>
    <w:rsid w:val="00631FAE"/>
    <w:rsid w:val="00634B7F"/>
    <w:rsid w:val="00641B13"/>
    <w:rsid w:val="00643FD4"/>
    <w:rsid w:val="00644135"/>
    <w:rsid w:val="006515EC"/>
    <w:rsid w:val="00652C1C"/>
    <w:rsid w:val="006535B8"/>
    <w:rsid w:val="00653D8A"/>
    <w:rsid w:val="006541A0"/>
    <w:rsid w:val="00654E30"/>
    <w:rsid w:val="00654F69"/>
    <w:rsid w:val="00655F61"/>
    <w:rsid w:val="006574AD"/>
    <w:rsid w:val="006576C8"/>
    <w:rsid w:val="00657B49"/>
    <w:rsid w:val="00661910"/>
    <w:rsid w:val="00661CBD"/>
    <w:rsid w:val="006622D2"/>
    <w:rsid w:val="006649D7"/>
    <w:rsid w:val="00669A58"/>
    <w:rsid w:val="006709E6"/>
    <w:rsid w:val="00676303"/>
    <w:rsid w:val="006763BF"/>
    <w:rsid w:val="00677BEE"/>
    <w:rsid w:val="00677E55"/>
    <w:rsid w:val="0068008E"/>
    <w:rsid w:val="006804B7"/>
    <w:rsid w:val="006809CD"/>
    <w:rsid w:val="00681003"/>
    <w:rsid w:val="00681CCB"/>
    <w:rsid w:val="00682316"/>
    <w:rsid w:val="00682F10"/>
    <w:rsid w:val="006832E2"/>
    <w:rsid w:val="0068354E"/>
    <w:rsid w:val="00687DC2"/>
    <w:rsid w:val="0068B776"/>
    <w:rsid w:val="0069005C"/>
    <w:rsid w:val="00693C51"/>
    <w:rsid w:val="006A267A"/>
    <w:rsid w:val="006A39DC"/>
    <w:rsid w:val="006A6291"/>
    <w:rsid w:val="006B1405"/>
    <w:rsid w:val="006B2BB0"/>
    <w:rsid w:val="006B47C5"/>
    <w:rsid w:val="006B4840"/>
    <w:rsid w:val="006B7828"/>
    <w:rsid w:val="006C1A32"/>
    <w:rsid w:val="006C2487"/>
    <w:rsid w:val="006C25E2"/>
    <w:rsid w:val="006C2633"/>
    <w:rsid w:val="006C49A9"/>
    <w:rsid w:val="006C5689"/>
    <w:rsid w:val="006D028E"/>
    <w:rsid w:val="006D0291"/>
    <w:rsid w:val="006D03DF"/>
    <w:rsid w:val="006D0A10"/>
    <w:rsid w:val="006D25E3"/>
    <w:rsid w:val="006D2CCE"/>
    <w:rsid w:val="006D6021"/>
    <w:rsid w:val="006D76EA"/>
    <w:rsid w:val="006D7974"/>
    <w:rsid w:val="006D79C1"/>
    <w:rsid w:val="006E0146"/>
    <w:rsid w:val="006E25CA"/>
    <w:rsid w:val="006E262A"/>
    <w:rsid w:val="006E324A"/>
    <w:rsid w:val="006E4E5C"/>
    <w:rsid w:val="006E593B"/>
    <w:rsid w:val="006F05D4"/>
    <w:rsid w:val="006F0E15"/>
    <w:rsid w:val="006F11F1"/>
    <w:rsid w:val="006F14BF"/>
    <w:rsid w:val="006F1841"/>
    <w:rsid w:val="006F1E71"/>
    <w:rsid w:val="006F1E9E"/>
    <w:rsid w:val="006F2DF4"/>
    <w:rsid w:val="006F488A"/>
    <w:rsid w:val="006F7541"/>
    <w:rsid w:val="006F7555"/>
    <w:rsid w:val="00702AB1"/>
    <w:rsid w:val="00703CFF"/>
    <w:rsid w:val="00705542"/>
    <w:rsid w:val="00705D8A"/>
    <w:rsid w:val="0070745F"/>
    <w:rsid w:val="007074EB"/>
    <w:rsid w:val="00712F37"/>
    <w:rsid w:val="0071505F"/>
    <w:rsid w:val="00716FA4"/>
    <w:rsid w:val="00720306"/>
    <w:rsid w:val="00720E61"/>
    <w:rsid w:val="00721835"/>
    <w:rsid w:val="00723532"/>
    <w:rsid w:val="007255DD"/>
    <w:rsid w:val="00726CA9"/>
    <w:rsid w:val="00732838"/>
    <w:rsid w:val="00733675"/>
    <w:rsid w:val="00735539"/>
    <w:rsid w:val="0073798F"/>
    <w:rsid w:val="0074392D"/>
    <w:rsid w:val="0074691F"/>
    <w:rsid w:val="0075010D"/>
    <w:rsid w:val="00751DD3"/>
    <w:rsid w:val="00753F16"/>
    <w:rsid w:val="00754E88"/>
    <w:rsid w:val="00756FFD"/>
    <w:rsid w:val="00757673"/>
    <w:rsid w:val="00757CA5"/>
    <w:rsid w:val="00761FF1"/>
    <w:rsid w:val="00764C7A"/>
    <w:rsid w:val="00764F78"/>
    <w:rsid w:val="00767EA4"/>
    <w:rsid w:val="0077083F"/>
    <w:rsid w:val="00772D05"/>
    <w:rsid w:val="00773445"/>
    <w:rsid w:val="00775904"/>
    <w:rsid w:val="007765C0"/>
    <w:rsid w:val="00776C23"/>
    <w:rsid w:val="00777079"/>
    <w:rsid w:val="0078554F"/>
    <w:rsid w:val="00786C76"/>
    <w:rsid w:val="00791296"/>
    <w:rsid w:val="007917F1"/>
    <w:rsid w:val="007917F9"/>
    <w:rsid w:val="00792EBE"/>
    <w:rsid w:val="00792F69"/>
    <w:rsid w:val="007947CC"/>
    <w:rsid w:val="00796CBA"/>
    <w:rsid w:val="00796E42"/>
    <w:rsid w:val="007A0549"/>
    <w:rsid w:val="007A2858"/>
    <w:rsid w:val="007A2934"/>
    <w:rsid w:val="007A68BE"/>
    <w:rsid w:val="007A7309"/>
    <w:rsid w:val="007A78C8"/>
    <w:rsid w:val="007A7934"/>
    <w:rsid w:val="007B10F0"/>
    <w:rsid w:val="007B1D56"/>
    <w:rsid w:val="007B24D9"/>
    <w:rsid w:val="007B3132"/>
    <w:rsid w:val="007B367C"/>
    <w:rsid w:val="007B4B72"/>
    <w:rsid w:val="007B5BA7"/>
    <w:rsid w:val="007B6376"/>
    <w:rsid w:val="007C0AC0"/>
    <w:rsid w:val="007C2C70"/>
    <w:rsid w:val="007C5AE3"/>
    <w:rsid w:val="007C6037"/>
    <w:rsid w:val="007C6945"/>
    <w:rsid w:val="007C77F5"/>
    <w:rsid w:val="007D020A"/>
    <w:rsid w:val="007D147A"/>
    <w:rsid w:val="007D1B09"/>
    <w:rsid w:val="007D1FA2"/>
    <w:rsid w:val="007D5068"/>
    <w:rsid w:val="007D56F8"/>
    <w:rsid w:val="007D64AB"/>
    <w:rsid w:val="007E0344"/>
    <w:rsid w:val="007E258D"/>
    <w:rsid w:val="007E2E0A"/>
    <w:rsid w:val="007E2E48"/>
    <w:rsid w:val="007E3401"/>
    <w:rsid w:val="007E39D9"/>
    <w:rsid w:val="007E4DC9"/>
    <w:rsid w:val="007E516F"/>
    <w:rsid w:val="007E596E"/>
    <w:rsid w:val="007E6008"/>
    <w:rsid w:val="007F0C26"/>
    <w:rsid w:val="007F1383"/>
    <w:rsid w:val="007F16D3"/>
    <w:rsid w:val="007F1F3B"/>
    <w:rsid w:val="007F21C6"/>
    <w:rsid w:val="007F4585"/>
    <w:rsid w:val="007F5DBA"/>
    <w:rsid w:val="007F73B5"/>
    <w:rsid w:val="00801DE0"/>
    <w:rsid w:val="00803AFB"/>
    <w:rsid w:val="00805A4B"/>
    <w:rsid w:val="00805E66"/>
    <w:rsid w:val="008065A2"/>
    <w:rsid w:val="00815DC0"/>
    <w:rsid w:val="008177F7"/>
    <w:rsid w:val="0082007D"/>
    <w:rsid w:val="00821F14"/>
    <w:rsid w:val="0082635F"/>
    <w:rsid w:val="00830EC8"/>
    <w:rsid w:val="0083234D"/>
    <w:rsid w:val="00834C99"/>
    <w:rsid w:val="0083671B"/>
    <w:rsid w:val="00837B6F"/>
    <w:rsid w:val="00840FA8"/>
    <w:rsid w:val="0084297B"/>
    <w:rsid w:val="00842C44"/>
    <w:rsid w:val="00843884"/>
    <w:rsid w:val="008448CA"/>
    <w:rsid w:val="00845E48"/>
    <w:rsid w:val="008543D2"/>
    <w:rsid w:val="00860165"/>
    <w:rsid w:val="008601C9"/>
    <w:rsid w:val="00862593"/>
    <w:rsid w:val="00862BF9"/>
    <w:rsid w:val="008669EF"/>
    <w:rsid w:val="00867BC6"/>
    <w:rsid w:val="00867CCE"/>
    <w:rsid w:val="00873B10"/>
    <w:rsid w:val="00874467"/>
    <w:rsid w:val="008770B1"/>
    <w:rsid w:val="008800F6"/>
    <w:rsid w:val="00880600"/>
    <w:rsid w:val="00880E13"/>
    <w:rsid w:val="00881C2A"/>
    <w:rsid w:val="00883E4D"/>
    <w:rsid w:val="008876C1"/>
    <w:rsid w:val="00890B25"/>
    <w:rsid w:val="0089174F"/>
    <w:rsid w:val="00891EF2"/>
    <w:rsid w:val="00894755"/>
    <w:rsid w:val="008A0496"/>
    <w:rsid w:val="008A2BC3"/>
    <w:rsid w:val="008A671F"/>
    <w:rsid w:val="008B1E09"/>
    <w:rsid w:val="008B3CA2"/>
    <w:rsid w:val="008B48B8"/>
    <w:rsid w:val="008B48BF"/>
    <w:rsid w:val="008B6C3E"/>
    <w:rsid w:val="008B6F51"/>
    <w:rsid w:val="008B7F04"/>
    <w:rsid w:val="008C084A"/>
    <w:rsid w:val="008C1679"/>
    <w:rsid w:val="008C3E8D"/>
    <w:rsid w:val="008C514B"/>
    <w:rsid w:val="008C7DCC"/>
    <w:rsid w:val="008D0F4F"/>
    <w:rsid w:val="008D20DA"/>
    <w:rsid w:val="008D2CB1"/>
    <w:rsid w:val="008D33E9"/>
    <w:rsid w:val="008D3F5A"/>
    <w:rsid w:val="008E1009"/>
    <w:rsid w:val="008E34D1"/>
    <w:rsid w:val="008E4454"/>
    <w:rsid w:val="008E529E"/>
    <w:rsid w:val="008E6DB2"/>
    <w:rsid w:val="008F2CC3"/>
    <w:rsid w:val="008F35FC"/>
    <w:rsid w:val="008F4774"/>
    <w:rsid w:val="008F54F6"/>
    <w:rsid w:val="008F5E93"/>
    <w:rsid w:val="008F6785"/>
    <w:rsid w:val="0090205C"/>
    <w:rsid w:val="009020A9"/>
    <w:rsid w:val="009037E8"/>
    <w:rsid w:val="00906819"/>
    <w:rsid w:val="00906991"/>
    <w:rsid w:val="00910CF7"/>
    <w:rsid w:val="009122ED"/>
    <w:rsid w:val="0091235C"/>
    <w:rsid w:val="00913FFA"/>
    <w:rsid w:val="0092060A"/>
    <w:rsid w:val="00925A9D"/>
    <w:rsid w:val="009264A6"/>
    <w:rsid w:val="00927A95"/>
    <w:rsid w:val="00930E30"/>
    <w:rsid w:val="00933620"/>
    <w:rsid w:val="00933EFC"/>
    <w:rsid w:val="009354A4"/>
    <w:rsid w:val="009365D5"/>
    <w:rsid w:val="00937485"/>
    <w:rsid w:val="00940265"/>
    <w:rsid w:val="00940AB2"/>
    <w:rsid w:val="00943A82"/>
    <w:rsid w:val="00945C3B"/>
    <w:rsid w:val="00945F05"/>
    <w:rsid w:val="00946DE0"/>
    <w:rsid w:val="009475E8"/>
    <w:rsid w:val="0094795B"/>
    <w:rsid w:val="0095200A"/>
    <w:rsid w:val="00953619"/>
    <w:rsid w:val="009563FD"/>
    <w:rsid w:val="00956B60"/>
    <w:rsid w:val="00956DA2"/>
    <w:rsid w:val="00957EB2"/>
    <w:rsid w:val="0096077C"/>
    <w:rsid w:val="00963675"/>
    <w:rsid w:val="0096367A"/>
    <w:rsid w:val="00970FD8"/>
    <w:rsid w:val="00970FFE"/>
    <w:rsid w:val="00972890"/>
    <w:rsid w:val="00972927"/>
    <w:rsid w:val="00973357"/>
    <w:rsid w:val="0097443B"/>
    <w:rsid w:val="00974C5D"/>
    <w:rsid w:val="00974EF8"/>
    <w:rsid w:val="0097785D"/>
    <w:rsid w:val="00982E65"/>
    <w:rsid w:val="00986480"/>
    <w:rsid w:val="00987B10"/>
    <w:rsid w:val="0099089F"/>
    <w:rsid w:val="00992F33"/>
    <w:rsid w:val="00993395"/>
    <w:rsid w:val="00993A5E"/>
    <w:rsid w:val="0099465C"/>
    <w:rsid w:val="00995A88"/>
    <w:rsid w:val="009A14C2"/>
    <w:rsid w:val="009A523B"/>
    <w:rsid w:val="009A5CA4"/>
    <w:rsid w:val="009A5E16"/>
    <w:rsid w:val="009A7B12"/>
    <w:rsid w:val="009B0169"/>
    <w:rsid w:val="009B117C"/>
    <w:rsid w:val="009B26C7"/>
    <w:rsid w:val="009B2A57"/>
    <w:rsid w:val="009B4A96"/>
    <w:rsid w:val="009B4CC3"/>
    <w:rsid w:val="009B54B0"/>
    <w:rsid w:val="009B7F7B"/>
    <w:rsid w:val="009C19AA"/>
    <w:rsid w:val="009C2976"/>
    <w:rsid w:val="009C34E2"/>
    <w:rsid w:val="009C3D72"/>
    <w:rsid w:val="009C41A3"/>
    <w:rsid w:val="009C45D4"/>
    <w:rsid w:val="009C6D47"/>
    <w:rsid w:val="009C72F1"/>
    <w:rsid w:val="009D1DAF"/>
    <w:rsid w:val="009D1F9E"/>
    <w:rsid w:val="009D2C15"/>
    <w:rsid w:val="009D2FBC"/>
    <w:rsid w:val="009D3824"/>
    <w:rsid w:val="009D4A41"/>
    <w:rsid w:val="009D5478"/>
    <w:rsid w:val="009D66E6"/>
    <w:rsid w:val="009D7106"/>
    <w:rsid w:val="009D79EC"/>
    <w:rsid w:val="009D7EFF"/>
    <w:rsid w:val="009E0988"/>
    <w:rsid w:val="009E2A29"/>
    <w:rsid w:val="009E3034"/>
    <w:rsid w:val="009E38A3"/>
    <w:rsid w:val="009E39AD"/>
    <w:rsid w:val="009E45D9"/>
    <w:rsid w:val="009E4FB2"/>
    <w:rsid w:val="009E501B"/>
    <w:rsid w:val="009E5106"/>
    <w:rsid w:val="009F1547"/>
    <w:rsid w:val="009F216B"/>
    <w:rsid w:val="009F4351"/>
    <w:rsid w:val="009F45FE"/>
    <w:rsid w:val="009F6C59"/>
    <w:rsid w:val="00A00470"/>
    <w:rsid w:val="00A004FE"/>
    <w:rsid w:val="00A01365"/>
    <w:rsid w:val="00A036F1"/>
    <w:rsid w:val="00A038B3"/>
    <w:rsid w:val="00A04090"/>
    <w:rsid w:val="00A067FA"/>
    <w:rsid w:val="00A06853"/>
    <w:rsid w:val="00A06C1F"/>
    <w:rsid w:val="00A06DD9"/>
    <w:rsid w:val="00A071E0"/>
    <w:rsid w:val="00A0766B"/>
    <w:rsid w:val="00A076D2"/>
    <w:rsid w:val="00A10581"/>
    <w:rsid w:val="00A134F2"/>
    <w:rsid w:val="00A17945"/>
    <w:rsid w:val="00A17D84"/>
    <w:rsid w:val="00A2131C"/>
    <w:rsid w:val="00A214DC"/>
    <w:rsid w:val="00A2520E"/>
    <w:rsid w:val="00A26F3E"/>
    <w:rsid w:val="00A2F898"/>
    <w:rsid w:val="00A30CE9"/>
    <w:rsid w:val="00A35D39"/>
    <w:rsid w:val="00A36F68"/>
    <w:rsid w:val="00A36F6A"/>
    <w:rsid w:val="00A40385"/>
    <w:rsid w:val="00A41A40"/>
    <w:rsid w:val="00A432BC"/>
    <w:rsid w:val="00A463BF"/>
    <w:rsid w:val="00A47920"/>
    <w:rsid w:val="00A50975"/>
    <w:rsid w:val="00A53343"/>
    <w:rsid w:val="00A53E39"/>
    <w:rsid w:val="00A5478E"/>
    <w:rsid w:val="00A5595A"/>
    <w:rsid w:val="00A56FDF"/>
    <w:rsid w:val="00A6046F"/>
    <w:rsid w:val="00A61431"/>
    <w:rsid w:val="00A63575"/>
    <w:rsid w:val="00A7065B"/>
    <w:rsid w:val="00A73DD2"/>
    <w:rsid w:val="00A7669D"/>
    <w:rsid w:val="00A77270"/>
    <w:rsid w:val="00A8110A"/>
    <w:rsid w:val="00A819F2"/>
    <w:rsid w:val="00A82418"/>
    <w:rsid w:val="00A84B21"/>
    <w:rsid w:val="00A84D1F"/>
    <w:rsid w:val="00A850CA"/>
    <w:rsid w:val="00A86A6B"/>
    <w:rsid w:val="00A86C57"/>
    <w:rsid w:val="00A87BC9"/>
    <w:rsid w:val="00A91F92"/>
    <w:rsid w:val="00A93F41"/>
    <w:rsid w:val="00A94C02"/>
    <w:rsid w:val="00A9552E"/>
    <w:rsid w:val="00A95FF6"/>
    <w:rsid w:val="00A96795"/>
    <w:rsid w:val="00A96E4F"/>
    <w:rsid w:val="00AA25FD"/>
    <w:rsid w:val="00AA28B9"/>
    <w:rsid w:val="00AA444A"/>
    <w:rsid w:val="00AA6A18"/>
    <w:rsid w:val="00AB028C"/>
    <w:rsid w:val="00AB0F61"/>
    <w:rsid w:val="00AB2DA8"/>
    <w:rsid w:val="00AB4323"/>
    <w:rsid w:val="00AC35C1"/>
    <w:rsid w:val="00AC5BB4"/>
    <w:rsid w:val="00AC756F"/>
    <w:rsid w:val="00AC7E15"/>
    <w:rsid w:val="00AD0721"/>
    <w:rsid w:val="00AD169B"/>
    <w:rsid w:val="00AD29A3"/>
    <w:rsid w:val="00AD2C50"/>
    <w:rsid w:val="00AD42A1"/>
    <w:rsid w:val="00AD5DA0"/>
    <w:rsid w:val="00AD78C5"/>
    <w:rsid w:val="00AD7D04"/>
    <w:rsid w:val="00AE014C"/>
    <w:rsid w:val="00AE081F"/>
    <w:rsid w:val="00AE365B"/>
    <w:rsid w:val="00AE3FC7"/>
    <w:rsid w:val="00AE50FA"/>
    <w:rsid w:val="00AE57E0"/>
    <w:rsid w:val="00AE5A21"/>
    <w:rsid w:val="00AE5D1F"/>
    <w:rsid w:val="00AE6EA8"/>
    <w:rsid w:val="00AE6F8D"/>
    <w:rsid w:val="00AE74CD"/>
    <w:rsid w:val="00AE7D42"/>
    <w:rsid w:val="00AF1689"/>
    <w:rsid w:val="00AF38CB"/>
    <w:rsid w:val="00AF4A59"/>
    <w:rsid w:val="00AF55DC"/>
    <w:rsid w:val="00AF5F9E"/>
    <w:rsid w:val="00AF65D6"/>
    <w:rsid w:val="00AF6AC7"/>
    <w:rsid w:val="00B01AED"/>
    <w:rsid w:val="00B030B9"/>
    <w:rsid w:val="00B06486"/>
    <w:rsid w:val="00B06538"/>
    <w:rsid w:val="00B07D7B"/>
    <w:rsid w:val="00B22A2B"/>
    <w:rsid w:val="00B2352F"/>
    <w:rsid w:val="00B260C9"/>
    <w:rsid w:val="00B32275"/>
    <w:rsid w:val="00B32EB7"/>
    <w:rsid w:val="00B34602"/>
    <w:rsid w:val="00B406CC"/>
    <w:rsid w:val="00B40D17"/>
    <w:rsid w:val="00B42DAC"/>
    <w:rsid w:val="00B42F31"/>
    <w:rsid w:val="00B43B1C"/>
    <w:rsid w:val="00B45366"/>
    <w:rsid w:val="00B4680F"/>
    <w:rsid w:val="00B50092"/>
    <w:rsid w:val="00B53931"/>
    <w:rsid w:val="00B55EA4"/>
    <w:rsid w:val="00B60A02"/>
    <w:rsid w:val="00B618F3"/>
    <w:rsid w:val="00B64B50"/>
    <w:rsid w:val="00B65150"/>
    <w:rsid w:val="00B65845"/>
    <w:rsid w:val="00B66D3E"/>
    <w:rsid w:val="00B7006F"/>
    <w:rsid w:val="00B711DD"/>
    <w:rsid w:val="00B712F2"/>
    <w:rsid w:val="00B71C5F"/>
    <w:rsid w:val="00B720D1"/>
    <w:rsid w:val="00B72466"/>
    <w:rsid w:val="00B724AD"/>
    <w:rsid w:val="00B759EF"/>
    <w:rsid w:val="00B7610B"/>
    <w:rsid w:val="00B824AF"/>
    <w:rsid w:val="00B84EDF"/>
    <w:rsid w:val="00B85A24"/>
    <w:rsid w:val="00B85FDB"/>
    <w:rsid w:val="00B863A1"/>
    <w:rsid w:val="00B86FB7"/>
    <w:rsid w:val="00B87ECD"/>
    <w:rsid w:val="00B9268E"/>
    <w:rsid w:val="00B94BC0"/>
    <w:rsid w:val="00B967D6"/>
    <w:rsid w:val="00B97DB0"/>
    <w:rsid w:val="00BA0040"/>
    <w:rsid w:val="00BA5482"/>
    <w:rsid w:val="00BB02AA"/>
    <w:rsid w:val="00BB08D3"/>
    <w:rsid w:val="00BB4D4A"/>
    <w:rsid w:val="00BB5DE2"/>
    <w:rsid w:val="00BB6AEC"/>
    <w:rsid w:val="00BC0651"/>
    <w:rsid w:val="00BC0AF9"/>
    <w:rsid w:val="00BC0C48"/>
    <w:rsid w:val="00BC2616"/>
    <w:rsid w:val="00BC3F4B"/>
    <w:rsid w:val="00BC7A4F"/>
    <w:rsid w:val="00BD1E42"/>
    <w:rsid w:val="00BD32A1"/>
    <w:rsid w:val="00BD4D58"/>
    <w:rsid w:val="00BD5205"/>
    <w:rsid w:val="00BD6813"/>
    <w:rsid w:val="00BD7F76"/>
    <w:rsid w:val="00BE01AC"/>
    <w:rsid w:val="00BE4CBB"/>
    <w:rsid w:val="00BE67F9"/>
    <w:rsid w:val="00BE691D"/>
    <w:rsid w:val="00BF18EB"/>
    <w:rsid w:val="00BF2232"/>
    <w:rsid w:val="00BF29AF"/>
    <w:rsid w:val="00BF4720"/>
    <w:rsid w:val="00BF7FCA"/>
    <w:rsid w:val="00C001B4"/>
    <w:rsid w:val="00C001DA"/>
    <w:rsid w:val="00C01F79"/>
    <w:rsid w:val="00C032BA"/>
    <w:rsid w:val="00C050CE"/>
    <w:rsid w:val="00C10072"/>
    <w:rsid w:val="00C1158E"/>
    <w:rsid w:val="00C11B32"/>
    <w:rsid w:val="00C13EA2"/>
    <w:rsid w:val="00C14C95"/>
    <w:rsid w:val="00C1785F"/>
    <w:rsid w:val="00C1925D"/>
    <w:rsid w:val="00C20A98"/>
    <w:rsid w:val="00C22D5A"/>
    <w:rsid w:val="00C24985"/>
    <w:rsid w:val="00C2539A"/>
    <w:rsid w:val="00C26B43"/>
    <w:rsid w:val="00C32256"/>
    <w:rsid w:val="00C33673"/>
    <w:rsid w:val="00C344C3"/>
    <w:rsid w:val="00C36C01"/>
    <w:rsid w:val="00C370E2"/>
    <w:rsid w:val="00C41475"/>
    <w:rsid w:val="00C44B2E"/>
    <w:rsid w:val="00C4501A"/>
    <w:rsid w:val="00C45C02"/>
    <w:rsid w:val="00C475D8"/>
    <w:rsid w:val="00C477E8"/>
    <w:rsid w:val="00C51EE1"/>
    <w:rsid w:val="00C53329"/>
    <w:rsid w:val="00C54EAF"/>
    <w:rsid w:val="00C56668"/>
    <w:rsid w:val="00C574C7"/>
    <w:rsid w:val="00C614FB"/>
    <w:rsid w:val="00C61D93"/>
    <w:rsid w:val="00C62211"/>
    <w:rsid w:val="00C62EF2"/>
    <w:rsid w:val="00C7166F"/>
    <w:rsid w:val="00C71897"/>
    <w:rsid w:val="00C71FB2"/>
    <w:rsid w:val="00C729AA"/>
    <w:rsid w:val="00C7337D"/>
    <w:rsid w:val="00C73BD2"/>
    <w:rsid w:val="00C73F19"/>
    <w:rsid w:val="00C748BC"/>
    <w:rsid w:val="00C77849"/>
    <w:rsid w:val="00C805F2"/>
    <w:rsid w:val="00C82C2A"/>
    <w:rsid w:val="00C90BA0"/>
    <w:rsid w:val="00C90CA6"/>
    <w:rsid w:val="00C92CC8"/>
    <w:rsid w:val="00C94A80"/>
    <w:rsid w:val="00C94CB5"/>
    <w:rsid w:val="00C94DC0"/>
    <w:rsid w:val="00C95CCD"/>
    <w:rsid w:val="00CA2432"/>
    <w:rsid w:val="00CA2C67"/>
    <w:rsid w:val="00CA2FB3"/>
    <w:rsid w:val="00CA32B5"/>
    <w:rsid w:val="00CB2542"/>
    <w:rsid w:val="00CB49C8"/>
    <w:rsid w:val="00CB49D7"/>
    <w:rsid w:val="00CB6365"/>
    <w:rsid w:val="00CB6A05"/>
    <w:rsid w:val="00CC05D6"/>
    <w:rsid w:val="00CC0C9C"/>
    <w:rsid w:val="00CC28B0"/>
    <w:rsid w:val="00CC294F"/>
    <w:rsid w:val="00CC5D38"/>
    <w:rsid w:val="00CC62C9"/>
    <w:rsid w:val="00CD01B2"/>
    <w:rsid w:val="00CD4220"/>
    <w:rsid w:val="00CD448A"/>
    <w:rsid w:val="00CE1059"/>
    <w:rsid w:val="00CE1800"/>
    <w:rsid w:val="00CE3109"/>
    <w:rsid w:val="00CE38B6"/>
    <w:rsid w:val="00CE569F"/>
    <w:rsid w:val="00CE5D17"/>
    <w:rsid w:val="00CE5EA1"/>
    <w:rsid w:val="00CE654D"/>
    <w:rsid w:val="00CE6AB5"/>
    <w:rsid w:val="00CE709F"/>
    <w:rsid w:val="00CE7F0C"/>
    <w:rsid w:val="00CF05B4"/>
    <w:rsid w:val="00CF0C17"/>
    <w:rsid w:val="00CF189D"/>
    <w:rsid w:val="00CF6DFC"/>
    <w:rsid w:val="00D00586"/>
    <w:rsid w:val="00D0059C"/>
    <w:rsid w:val="00D01821"/>
    <w:rsid w:val="00D02FF4"/>
    <w:rsid w:val="00D03520"/>
    <w:rsid w:val="00D051EF"/>
    <w:rsid w:val="00D055E3"/>
    <w:rsid w:val="00D057C0"/>
    <w:rsid w:val="00D05A3B"/>
    <w:rsid w:val="00D0E7CB"/>
    <w:rsid w:val="00D102EA"/>
    <w:rsid w:val="00D14168"/>
    <w:rsid w:val="00D16E3E"/>
    <w:rsid w:val="00D173F1"/>
    <w:rsid w:val="00D208FA"/>
    <w:rsid w:val="00D22A86"/>
    <w:rsid w:val="00D23120"/>
    <w:rsid w:val="00D23BBE"/>
    <w:rsid w:val="00D24861"/>
    <w:rsid w:val="00D25B7A"/>
    <w:rsid w:val="00D25E35"/>
    <w:rsid w:val="00D27A8E"/>
    <w:rsid w:val="00D27B5E"/>
    <w:rsid w:val="00D3214D"/>
    <w:rsid w:val="00D35AF7"/>
    <w:rsid w:val="00D377F3"/>
    <w:rsid w:val="00D43674"/>
    <w:rsid w:val="00D44A3A"/>
    <w:rsid w:val="00D4607C"/>
    <w:rsid w:val="00D4623D"/>
    <w:rsid w:val="00D462BC"/>
    <w:rsid w:val="00D467F1"/>
    <w:rsid w:val="00D519C6"/>
    <w:rsid w:val="00D53BF7"/>
    <w:rsid w:val="00D57C64"/>
    <w:rsid w:val="00D604BE"/>
    <w:rsid w:val="00D61B29"/>
    <w:rsid w:val="00D62FA5"/>
    <w:rsid w:val="00D64FDF"/>
    <w:rsid w:val="00D660A2"/>
    <w:rsid w:val="00D6654F"/>
    <w:rsid w:val="00D70768"/>
    <w:rsid w:val="00D716A3"/>
    <w:rsid w:val="00D73C5C"/>
    <w:rsid w:val="00D740D1"/>
    <w:rsid w:val="00D76EC2"/>
    <w:rsid w:val="00D76F0F"/>
    <w:rsid w:val="00D80C6D"/>
    <w:rsid w:val="00D81BAB"/>
    <w:rsid w:val="00D826E3"/>
    <w:rsid w:val="00D92584"/>
    <w:rsid w:val="00D96BC3"/>
    <w:rsid w:val="00D96F0B"/>
    <w:rsid w:val="00D977B7"/>
    <w:rsid w:val="00DA1AF1"/>
    <w:rsid w:val="00DA2499"/>
    <w:rsid w:val="00DA3B6F"/>
    <w:rsid w:val="00DA4D4C"/>
    <w:rsid w:val="00DA5EAC"/>
    <w:rsid w:val="00DB4603"/>
    <w:rsid w:val="00DB4843"/>
    <w:rsid w:val="00DB485A"/>
    <w:rsid w:val="00DB6E5A"/>
    <w:rsid w:val="00DC0134"/>
    <w:rsid w:val="00DC1FD4"/>
    <w:rsid w:val="00DC5A39"/>
    <w:rsid w:val="00DC68C0"/>
    <w:rsid w:val="00DC79A7"/>
    <w:rsid w:val="00DD154D"/>
    <w:rsid w:val="00DD2B8E"/>
    <w:rsid w:val="00DD7239"/>
    <w:rsid w:val="00DE22F3"/>
    <w:rsid w:val="00DE2917"/>
    <w:rsid w:val="00DE50A3"/>
    <w:rsid w:val="00DE5760"/>
    <w:rsid w:val="00DE61A6"/>
    <w:rsid w:val="00DE6C86"/>
    <w:rsid w:val="00DE75B9"/>
    <w:rsid w:val="00DF443A"/>
    <w:rsid w:val="00DF4825"/>
    <w:rsid w:val="00DF51B7"/>
    <w:rsid w:val="00DF6C13"/>
    <w:rsid w:val="00E0240B"/>
    <w:rsid w:val="00E0389A"/>
    <w:rsid w:val="00E04982"/>
    <w:rsid w:val="00E06662"/>
    <w:rsid w:val="00E06B28"/>
    <w:rsid w:val="00E102C1"/>
    <w:rsid w:val="00E1272A"/>
    <w:rsid w:val="00E16730"/>
    <w:rsid w:val="00E204C6"/>
    <w:rsid w:val="00E22241"/>
    <w:rsid w:val="00E22D15"/>
    <w:rsid w:val="00E278F2"/>
    <w:rsid w:val="00E313D3"/>
    <w:rsid w:val="00E331C3"/>
    <w:rsid w:val="00E33F62"/>
    <w:rsid w:val="00E40525"/>
    <w:rsid w:val="00E41058"/>
    <w:rsid w:val="00E413E7"/>
    <w:rsid w:val="00E41EE9"/>
    <w:rsid w:val="00E5061D"/>
    <w:rsid w:val="00E5153D"/>
    <w:rsid w:val="00E52F08"/>
    <w:rsid w:val="00E5339B"/>
    <w:rsid w:val="00E54B2D"/>
    <w:rsid w:val="00E56543"/>
    <w:rsid w:val="00E57AA4"/>
    <w:rsid w:val="00E61032"/>
    <w:rsid w:val="00E646C0"/>
    <w:rsid w:val="00E64F40"/>
    <w:rsid w:val="00E6541D"/>
    <w:rsid w:val="00E66763"/>
    <w:rsid w:val="00E6727C"/>
    <w:rsid w:val="00E6731A"/>
    <w:rsid w:val="00E720A0"/>
    <w:rsid w:val="00E73456"/>
    <w:rsid w:val="00E751A7"/>
    <w:rsid w:val="00E80D6D"/>
    <w:rsid w:val="00E80FB5"/>
    <w:rsid w:val="00E816AC"/>
    <w:rsid w:val="00E841BC"/>
    <w:rsid w:val="00E8660B"/>
    <w:rsid w:val="00E92DAA"/>
    <w:rsid w:val="00E95B27"/>
    <w:rsid w:val="00E95CF2"/>
    <w:rsid w:val="00E97A17"/>
    <w:rsid w:val="00EA2F29"/>
    <w:rsid w:val="00EA4C26"/>
    <w:rsid w:val="00EA6F63"/>
    <w:rsid w:val="00EB3860"/>
    <w:rsid w:val="00EB5214"/>
    <w:rsid w:val="00EC0F06"/>
    <w:rsid w:val="00EC1230"/>
    <w:rsid w:val="00ED117D"/>
    <w:rsid w:val="00ED1A15"/>
    <w:rsid w:val="00ED1B91"/>
    <w:rsid w:val="00ED451E"/>
    <w:rsid w:val="00ED4555"/>
    <w:rsid w:val="00EE02EE"/>
    <w:rsid w:val="00EE05A0"/>
    <w:rsid w:val="00EE0909"/>
    <w:rsid w:val="00EE09A0"/>
    <w:rsid w:val="00EE1228"/>
    <w:rsid w:val="00EE1C6F"/>
    <w:rsid w:val="00EE2281"/>
    <w:rsid w:val="00EE4FCE"/>
    <w:rsid w:val="00EE50F8"/>
    <w:rsid w:val="00EE6584"/>
    <w:rsid w:val="00EF0CDA"/>
    <w:rsid w:val="00EF15D4"/>
    <w:rsid w:val="00EF22BD"/>
    <w:rsid w:val="00EF393B"/>
    <w:rsid w:val="00EF5487"/>
    <w:rsid w:val="00EF6314"/>
    <w:rsid w:val="00EF67BD"/>
    <w:rsid w:val="00EF77A9"/>
    <w:rsid w:val="00F00222"/>
    <w:rsid w:val="00F017DD"/>
    <w:rsid w:val="00F01EC7"/>
    <w:rsid w:val="00F02C7C"/>
    <w:rsid w:val="00F06921"/>
    <w:rsid w:val="00F118ED"/>
    <w:rsid w:val="00F127F0"/>
    <w:rsid w:val="00F14C89"/>
    <w:rsid w:val="00F22E05"/>
    <w:rsid w:val="00F23B57"/>
    <w:rsid w:val="00F25638"/>
    <w:rsid w:val="00F258DF"/>
    <w:rsid w:val="00F2A200"/>
    <w:rsid w:val="00F309C9"/>
    <w:rsid w:val="00F30FDF"/>
    <w:rsid w:val="00F31546"/>
    <w:rsid w:val="00F349E9"/>
    <w:rsid w:val="00F356BC"/>
    <w:rsid w:val="00F37BA4"/>
    <w:rsid w:val="00F37D95"/>
    <w:rsid w:val="00F432D3"/>
    <w:rsid w:val="00F45833"/>
    <w:rsid w:val="00F46562"/>
    <w:rsid w:val="00F46644"/>
    <w:rsid w:val="00F504EF"/>
    <w:rsid w:val="00F50698"/>
    <w:rsid w:val="00F50BAD"/>
    <w:rsid w:val="00F53F21"/>
    <w:rsid w:val="00F56782"/>
    <w:rsid w:val="00F56923"/>
    <w:rsid w:val="00F6198E"/>
    <w:rsid w:val="00F625B9"/>
    <w:rsid w:val="00F652AB"/>
    <w:rsid w:val="00F6535E"/>
    <w:rsid w:val="00F714D2"/>
    <w:rsid w:val="00F721DF"/>
    <w:rsid w:val="00F73DBF"/>
    <w:rsid w:val="00F741F6"/>
    <w:rsid w:val="00F74870"/>
    <w:rsid w:val="00F75A35"/>
    <w:rsid w:val="00F75E53"/>
    <w:rsid w:val="00F828AA"/>
    <w:rsid w:val="00F82E64"/>
    <w:rsid w:val="00F836CF"/>
    <w:rsid w:val="00F83B0F"/>
    <w:rsid w:val="00F84529"/>
    <w:rsid w:val="00F84BA7"/>
    <w:rsid w:val="00F84E9D"/>
    <w:rsid w:val="00F85121"/>
    <w:rsid w:val="00F867B7"/>
    <w:rsid w:val="00F9126F"/>
    <w:rsid w:val="00F91E55"/>
    <w:rsid w:val="00F954D5"/>
    <w:rsid w:val="00FA2D9D"/>
    <w:rsid w:val="00FA4CE2"/>
    <w:rsid w:val="00FA5161"/>
    <w:rsid w:val="00FA7203"/>
    <w:rsid w:val="00FA74DA"/>
    <w:rsid w:val="00FB04DA"/>
    <w:rsid w:val="00FB1AF0"/>
    <w:rsid w:val="00FB1D28"/>
    <w:rsid w:val="00FB34ED"/>
    <w:rsid w:val="00FB3979"/>
    <w:rsid w:val="00FB48FA"/>
    <w:rsid w:val="00FB4C31"/>
    <w:rsid w:val="00FB665B"/>
    <w:rsid w:val="00FC0DD5"/>
    <w:rsid w:val="00FC27BC"/>
    <w:rsid w:val="00FC3246"/>
    <w:rsid w:val="00FC3900"/>
    <w:rsid w:val="00FC4E25"/>
    <w:rsid w:val="00FC5649"/>
    <w:rsid w:val="00FD3280"/>
    <w:rsid w:val="00FD48FD"/>
    <w:rsid w:val="00FD60C3"/>
    <w:rsid w:val="00FD6E58"/>
    <w:rsid w:val="00FE1158"/>
    <w:rsid w:val="00FE3290"/>
    <w:rsid w:val="00FE73F5"/>
    <w:rsid w:val="00FF0154"/>
    <w:rsid w:val="00FF156C"/>
    <w:rsid w:val="00FF19DE"/>
    <w:rsid w:val="00FF225E"/>
    <w:rsid w:val="00FF2D1D"/>
    <w:rsid w:val="00FF3640"/>
    <w:rsid w:val="00FF3D01"/>
    <w:rsid w:val="00FF43CE"/>
    <w:rsid w:val="00FF7AA7"/>
    <w:rsid w:val="00FF7B95"/>
    <w:rsid w:val="00FF7ED9"/>
    <w:rsid w:val="013CC774"/>
    <w:rsid w:val="015C5EA8"/>
    <w:rsid w:val="0173D90A"/>
    <w:rsid w:val="0175ECCB"/>
    <w:rsid w:val="01A6A12E"/>
    <w:rsid w:val="0229B1C0"/>
    <w:rsid w:val="02391A4B"/>
    <w:rsid w:val="0243B84E"/>
    <w:rsid w:val="029CF85D"/>
    <w:rsid w:val="02C867A1"/>
    <w:rsid w:val="02F8113E"/>
    <w:rsid w:val="03D1E37C"/>
    <w:rsid w:val="03D92293"/>
    <w:rsid w:val="040EA6F7"/>
    <w:rsid w:val="04220776"/>
    <w:rsid w:val="04495F6C"/>
    <w:rsid w:val="04702E8C"/>
    <w:rsid w:val="047695E9"/>
    <w:rsid w:val="04ABA164"/>
    <w:rsid w:val="04FE04C0"/>
    <w:rsid w:val="0510ADD3"/>
    <w:rsid w:val="051B1E1F"/>
    <w:rsid w:val="0563CCA2"/>
    <w:rsid w:val="057DB975"/>
    <w:rsid w:val="05A2A8B4"/>
    <w:rsid w:val="05CC3ACA"/>
    <w:rsid w:val="05F739E3"/>
    <w:rsid w:val="060F4675"/>
    <w:rsid w:val="0678EB80"/>
    <w:rsid w:val="067B9D4B"/>
    <w:rsid w:val="069D32E4"/>
    <w:rsid w:val="06D6C6B6"/>
    <w:rsid w:val="06DAD500"/>
    <w:rsid w:val="070E5D38"/>
    <w:rsid w:val="074E3A7D"/>
    <w:rsid w:val="0758B04F"/>
    <w:rsid w:val="079B15A7"/>
    <w:rsid w:val="07A9810C"/>
    <w:rsid w:val="07C02D22"/>
    <w:rsid w:val="07C6B3A2"/>
    <w:rsid w:val="081785E8"/>
    <w:rsid w:val="0843EFEC"/>
    <w:rsid w:val="0847D6A2"/>
    <w:rsid w:val="084E7E87"/>
    <w:rsid w:val="0884B464"/>
    <w:rsid w:val="08853AE0"/>
    <w:rsid w:val="08A86918"/>
    <w:rsid w:val="08B37BE5"/>
    <w:rsid w:val="08B3B6C9"/>
    <w:rsid w:val="08DBF9B0"/>
    <w:rsid w:val="08EE71D5"/>
    <w:rsid w:val="08F1D937"/>
    <w:rsid w:val="0921A8EE"/>
    <w:rsid w:val="092C708B"/>
    <w:rsid w:val="095715F8"/>
    <w:rsid w:val="09733938"/>
    <w:rsid w:val="0974D1C3"/>
    <w:rsid w:val="098C90DA"/>
    <w:rsid w:val="099B3CC6"/>
    <w:rsid w:val="09CCCDDC"/>
    <w:rsid w:val="09F67CC8"/>
    <w:rsid w:val="0A1ED17D"/>
    <w:rsid w:val="0A21A94A"/>
    <w:rsid w:val="0A3A2C6B"/>
    <w:rsid w:val="0AA70077"/>
    <w:rsid w:val="0AD57554"/>
    <w:rsid w:val="0ADA2F03"/>
    <w:rsid w:val="0AE31BF3"/>
    <w:rsid w:val="0AE70F4C"/>
    <w:rsid w:val="0AEC4DF5"/>
    <w:rsid w:val="0AF00A3F"/>
    <w:rsid w:val="0B23E53E"/>
    <w:rsid w:val="0B329111"/>
    <w:rsid w:val="0B53BE9F"/>
    <w:rsid w:val="0B658500"/>
    <w:rsid w:val="0BBAA1DE"/>
    <w:rsid w:val="0BE7A6E4"/>
    <w:rsid w:val="0C05504E"/>
    <w:rsid w:val="0C261297"/>
    <w:rsid w:val="0C4322D7"/>
    <w:rsid w:val="0C612339"/>
    <w:rsid w:val="0C693460"/>
    <w:rsid w:val="0C92FB27"/>
    <w:rsid w:val="0CC8E7A2"/>
    <w:rsid w:val="0CD5303C"/>
    <w:rsid w:val="0D1A3CFC"/>
    <w:rsid w:val="0D1A43F8"/>
    <w:rsid w:val="0D4FA51B"/>
    <w:rsid w:val="0D6235FF"/>
    <w:rsid w:val="0D8BA4A9"/>
    <w:rsid w:val="0D8BAF70"/>
    <w:rsid w:val="0D91E7B9"/>
    <w:rsid w:val="0DB97660"/>
    <w:rsid w:val="0DBE2452"/>
    <w:rsid w:val="0DC17DC8"/>
    <w:rsid w:val="0DC6B281"/>
    <w:rsid w:val="0DE704D4"/>
    <w:rsid w:val="0E0A72F5"/>
    <w:rsid w:val="0E4D43B6"/>
    <w:rsid w:val="0EAEB18F"/>
    <w:rsid w:val="0EDB7FA7"/>
    <w:rsid w:val="0F0384E4"/>
    <w:rsid w:val="0F064501"/>
    <w:rsid w:val="0F29ADA3"/>
    <w:rsid w:val="0F525C4F"/>
    <w:rsid w:val="0F5FBDD2"/>
    <w:rsid w:val="0F6E95F1"/>
    <w:rsid w:val="0F784E7F"/>
    <w:rsid w:val="0F832EDF"/>
    <w:rsid w:val="0FB8FCD3"/>
    <w:rsid w:val="0FCE3727"/>
    <w:rsid w:val="105A5C2B"/>
    <w:rsid w:val="105FA887"/>
    <w:rsid w:val="1072659C"/>
    <w:rsid w:val="1079D7B5"/>
    <w:rsid w:val="10E05B5D"/>
    <w:rsid w:val="10E063D5"/>
    <w:rsid w:val="1143D38E"/>
    <w:rsid w:val="114DE70B"/>
    <w:rsid w:val="11503197"/>
    <w:rsid w:val="118AE9A6"/>
    <w:rsid w:val="11DB7729"/>
    <w:rsid w:val="11E06EAE"/>
    <w:rsid w:val="1232D2E0"/>
    <w:rsid w:val="1256F670"/>
    <w:rsid w:val="125DA48A"/>
    <w:rsid w:val="126F40C5"/>
    <w:rsid w:val="12D28E53"/>
    <w:rsid w:val="13005013"/>
    <w:rsid w:val="130370F0"/>
    <w:rsid w:val="137CFEA0"/>
    <w:rsid w:val="13CA503A"/>
    <w:rsid w:val="13CAA5A0"/>
    <w:rsid w:val="13CD1155"/>
    <w:rsid w:val="13F974EB"/>
    <w:rsid w:val="140A4D8F"/>
    <w:rsid w:val="141059B9"/>
    <w:rsid w:val="142D65D6"/>
    <w:rsid w:val="1465895E"/>
    <w:rsid w:val="14C5C60F"/>
    <w:rsid w:val="14FA4E75"/>
    <w:rsid w:val="1544F804"/>
    <w:rsid w:val="158D02CA"/>
    <w:rsid w:val="1595B90C"/>
    <w:rsid w:val="15A0C84C"/>
    <w:rsid w:val="15C93637"/>
    <w:rsid w:val="15DA0E6C"/>
    <w:rsid w:val="1622599D"/>
    <w:rsid w:val="16555C35"/>
    <w:rsid w:val="16887D24"/>
    <w:rsid w:val="169AD682"/>
    <w:rsid w:val="169B855F"/>
    <w:rsid w:val="1700B2A1"/>
    <w:rsid w:val="1704B7F9"/>
    <w:rsid w:val="171FB781"/>
    <w:rsid w:val="1741BA5E"/>
    <w:rsid w:val="1772CE20"/>
    <w:rsid w:val="177CCB32"/>
    <w:rsid w:val="17A6845D"/>
    <w:rsid w:val="17C9C92F"/>
    <w:rsid w:val="180716C8"/>
    <w:rsid w:val="180D2C4C"/>
    <w:rsid w:val="18320979"/>
    <w:rsid w:val="1849886C"/>
    <w:rsid w:val="184DDD10"/>
    <w:rsid w:val="186836AC"/>
    <w:rsid w:val="18905F84"/>
    <w:rsid w:val="18B2EBCC"/>
    <w:rsid w:val="18DB8294"/>
    <w:rsid w:val="18EB6D42"/>
    <w:rsid w:val="1901CF28"/>
    <w:rsid w:val="1914E99E"/>
    <w:rsid w:val="191BBABF"/>
    <w:rsid w:val="196603C8"/>
    <w:rsid w:val="196B75C7"/>
    <w:rsid w:val="1994AA12"/>
    <w:rsid w:val="19C934CE"/>
    <w:rsid w:val="1A2B742A"/>
    <w:rsid w:val="1A426EED"/>
    <w:rsid w:val="1A48149E"/>
    <w:rsid w:val="1A4A899D"/>
    <w:rsid w:val="1A5FE21C"/>
    <w:rsid w:val="1A626A33"/>
    <w:rsid w:val="1A631916"/>
    <w:rsid w:val="1A67EE9A"/>
    <w:rsid w:val="1AB09C8F"/>
    <w:rsid w:val="1ABFA7A2"/>
    <w:rsid w:val="1AD38A70"/>
    <w:rsid w:val="1AE6329C"/>
    <w:rsid w:val="1B03CF84"/>
    <w:rsid w:val="1B2857B0"/>
    <w:rsid w:val="1B2FC479"/>
    <w:rsid w:val="1B5F0918"/>
    <w:rsid w:val="1BAD95EB"/>
    <w:rsid w:val="1BB5250C"/>
    <w:rsid w:val="1BB766AC"/>
    <w:rsid w:val="1BDA912A"/>
    <w:rsid w:val="1BF2C821"/>
    <w:rsid w:val="1BF709AC"/>
    <w:rsid w:val="1BFAFB4D"/>
    <w:rsid w:val="1C068C42"/>
    <w:rsid w:val="1C0F713C"/>
    <w:rsid w:val="1C45C1FF"/>
    <w:rsid w:val="1C8C1085"/>
    <w:rsid w:val="1CA5519A"/>
    <w:rsid w:val="1CB1E2AC"/>
    <w:rsid w:val="1CB8876F"/>
    <w:rsid w:val="1CE83ABE"/>
    <w:rsid w:val="1CE8B932"/>
    <w:rsid w:val="1D11EE47"/>
    <w:rsid w:val="1D131251"/>
    <w:rsid w:val="1D2158D4"/>
    <w:rsid w:val="1D25189E"/>
    <w:rsid w:val="1D433AC7"/>
    <w:rsid w:val="1D55AB00"/>
    <w:rsid w:val="1D726247"/>
    <w:rsid w:val="1E1A6A0B"/>
    <w:rsid w:val="1E29F03B"/>
    <w:rsid w:val="1E4CCB79"/>
    <w:rsid w:val="1E76B4CE"/>
    <w:rsid w:val="1E995870"/>
    <w:rsid w:val="1E9CC512"/>
    <w:rsid w:val="1EB872AF"/>
    <w:rsid w:val="1ECBC9B5"/>
    <w:rsid w:val="1EEE74D8"/>
    <w:rsid w:val="1EF69336"/>
    <w:rsid w:val="1F2FD988"/>
    <w:rsid w:val="1F4256D1"/>
    <w:rsid w:val="1F44F72E"/>
    <w:rsid w:val="1F6EE59D"/>
    <w:rsid w:val="1F7B46C1"/>
    <w:rsid w:val="1F7E5B07"/>
    <w:rsid w:val="1FFB1896"/>
    <w:rsid w:val="20028AC8"/>
    <w:rsid w:val="20137BC9"/>
    <w:rsid w:val="20191398"/>
    <w:rsid w:val="201DC1F5"/>
    <w:rsid w:val="20252F4D"/>
    <w:rsid w:val="2068CFAE"/>
    <w:rsid w:val="207938E4"/>
    <w:rsid w:val="20930011"/>
    <w:rsid w:val="210C7C66"/>
    <w:rsid w:val="21662C6C"/>
    <w:rsid w:val="21AA78F5"/>
    <w:rsid w:val="21C8EED8"/>
    <w:rsid w:val="21E68374"/>
    <w:rsid w:val="2243E967"/>
    <w:rsid w:val="228BDFF9"/>
    <w:rsid w:val="22AA3FFF"/>
    <w:rsid w:val="22AE23D1"/>
    <w:rsid w:val="22AF1F73"/>
    <w:rsid w:val="22C481F9"/>
    <w:rsid w:val="23309654"/>
    <w:rsid w:val="235AE209"/>
    <w:rsid w:val="237118FE"/>
    <w:rsid w:val="23803C33"/>
    <w:rsid w:val="238D46F3"/>
    <w:rsid w:val="239A741E"/>
    <w:rsid w:val="23BC3999"/>
    <w:rsid w:val="23DCE9AF"/>
    <w:rsid w:val="23F81425"/>
    <w:rsid w:val="246FD3A0"/>
    <w:rsid w:val="2473788A"/>
    <w:rsid w:val="2486D50A"/>
    <w:rsid w:val="24899147"/>
    <w:rsid w:val="24B11E4E"/>
    <w:rsid w:val="24C518A1"/>
    <w:rsid w:val="24C5EF11"/>
    <w:rsid w:val="24CFC922"/>
    <w:rsid w:val="24F5A70B"/>
    <w:rsid w:val="25032B4B"/>
    <w:rsid w:val="25077CCB"/>
    <w:rsid w:val="251E2436"/>
    <w:rsid w:val="2541A18A"/>
    <w:rsid w:val="2541EBF4"/>
    <w:rsid w:val="2556F781"/>
    <w:rsid w:val="2583867A"/>
    <w:rsid w:val="25862649"/>
    <w:rsid w:val="258DFF36"/>
    <w:rsid w:val="258E830E"/>
    <w:rsid w:val="259AFD55"/>
    <w:rsid w:val="25A31F03"/>
    <w:rsid w:val="25B3137E"/>
    <w:rsid w:val="25C56A82"/>
    <w:rsid w:val="25CA4E1F"/>
    <w:rsid w:val="25D19211"/>
    <w:rsid w:val="25D9F5C4"/>
    <w:rsid w:val="2682BD4D"/>
    <w:rsid w:val="26BF2945"/>
    <w:rsid w:val="26DD527E"/>
    <w:rsid w:val="27661E80"/>
    <w:rsid w:val="277619FC"/>
    <w:rsid w:val="279B7573"/>
    <w:rsid w:val="27BA7C2A"/>
    <w:rsid w:val="27F53DA6"/>
    <w:rsid w:val="27F8D838"/>
    <w:rsid w:val="280553C2"/>
    <w:rsid w:val="283134EF"/>
    <w:rsid w:val="28590BE7"/>
    <w:rsid w:val="28FFD241"/>
    <w:rsid w:val="29018F04"/>
    <w:rsid w:val="2902B3B7"/>
    <w:rsid w:val="29093608"/>
    <w:rsid w:val="290BD8DF"/>
    <w:rsid w:val="292ED4D3"/>
    <w:rsid w:val="293B770D"/>
    <w:rsid w:val="29455B4E"/>
    <w:rsid w:val="2955293C"/>
    <w:rsid w:val="29559835"/>
    <w:rsid w:val="2988EB44"/>
    <w:rsid w:val="29A22821"/>
    <w:rsid w:val="29A28209"/>
    <w:rsid w:val="29B9E925"/>
    <w:rsid w:val="29EDC992"/>
    <w:rsid w:val="29F12D2C"/>
    <w:rsid w:val="29FD438A"/>
    <w:rsid w:val="2A140B79"/>
    <w:rsid w:val="2A16EC81"/>
    <w:rsid w:val="2A5237E2"/>
    <w:rsid w:val="2A669C2F"/>
    <w:rsid w:val="2A890D6B"/>
    <w:rsid w:val="2A95A0C9"/>
    <w:rsid w:val="2ABF309E"/>
    <w:rsid w:val="2ACA92F6"/>
    <w:rsid w:val="2AD6A760"/>
    <w:rsid w:val="2B0720DC"/>
    <w:rsid w:val="2B09C794"/>
    <w:rsid w:val="2B1CFDA1"/>
    <w:rsid w:val="2B288B74"/>
    <w:rsid w:val="2B3D40F7"/>
    <w:rsid w:val="2B99CAF8"/>
    <w:rsid w:val="2BE3F932"/>
    <w:rsid w:val="2BFB5D2C"/>
    <w:rsid w:val="2C243851"/>
    <w:rsid w:val="2C3E8425"/>
    <w:rsid w:val="2C4C0280"/>
    <w:rsid w:val="2C7AFD9F"/>
    <w:rsid w:val="2C93EA8F"/>
    <w:rsid w:val="2C9BD2C0"/>
    <w:rsid w:val="2CB8CEDB"/>
    <w:rsid w:val="2CB978C8"/>
    <w:rsid w:val="2CD093D0"/>
    <w:rsid w:val="2CD0FC88"/>
    <w:rsid w:val="2D20D309"/>
    <w:rsid w:val="2D41902D"/>
    <w:rsid w:val="2D493D15"/>
    <w:rsid w:val="2D7046F1"/>
    <w:rsid w:val="2D7EB690"/>
    <w:rsid w:val="2D91E6EE"/>
    <w:rsid w:val="2D925E65"/>
    <w:rsid w:val="2D9BECC8"/>
    <w:rsid w:val="2DC7A2D6"/>
    <w:rsid w:val="2E075BE3"/>
    <w:rsid w:val="2E0DD9D9"/>
    <w:rsid w:val="2E2666DA"/>
    <w:rsid w:val="2E5E45CC"/>
    <w:rsid w:val="2E65B065"/>
    <w:rsid w:val="2EB781A3"/>
    <w:rsid w:val="2EB96147"/>
    <w:rsid w:val="2EEA29D8"/>
    <w:rsid w:val="2EFB530A"/>
    <w:rsid w:val="2F3371CD"/>
    <w:rsid w:val="2F63C699"/>
    <w:rsid w:val="301A8C90"/>
    <w:rsid w:val="3024D6CC"/>
    <w:rsid w:val="3032A5E5"/>
    <w:rsid w:val="3043CE44"/>
    <w:rsid w:val="305DD5B7"/>
    <w:rsid w:val="307A7BA0"/>
    <w:rsid w:val="307FF586"/>
    <w:rsid w:val="309D3BB0"/>
    <w:rsid w:val="314352BD"/>
    <w:rsid w:val="31458437"/>
    <w:rsid w:val="3157026B"/>
    <w:rsid w:val="31B76AB6"/>
    <w:rsid w:val="31C9B711"/>
    <w:rsid w:val="31FD2596"/>
    <w:rsid w:val="32183046"/>
    <w:rsid w:val="32533E1D"/>
    <w:rsid w:val="32576F56"/>
    <w:rsid w:val="32B1D3D9"/>
    <w:rsid w:val="32D2472A"/>
    <w:rsid w:val="331BD02C"/>
    <w:rsid w:val="331F8E5A"/>
    <w:rsid w:val="3325C2E6"/>
    <w:rsid w:val="332682A5"/>
    <w:rsid w:val="3328002A"/>
    <w:rsid w:val="33359C84"/>
    <w:rsid w:val="335DA8A3"/>
    <w:rsid w:val="33742924"/>
    <w:rsid w:val="33A06525"/>
    <w:rsid w:val="33DF62BE"/>
    <w:rsid w:val="342B1D3B"/>
    <w:rsid w:val="343A909A"/>
    <w:rsid w:val="3474988D"/>
    <w:rsid w:val="348E446F"/>
    <w:rsid w:val="3495E995"/>
    <w:rsid w:val="34A848C4"/>
    <w:rsid w:val="34C49AD4"/>
    <w:rsid w:val="34EB1B5A"/>
    <w:rsid w:val="3511AB41"/>
    <w:rsid w:val="35498455"/>
    <w:rsid w:val="357FB463"/>
    <w:rsid w:val="35D7E630"/>
    <w:rsid w:val="35FC0907"/>
    <w:rsid w:val="360217B8"/>
    <w:rsid w:val="3605FC8D"/>
    <w:rsid w:val="362150A2"/>
    <w:rsid w:val="36434673"/>
    <w:rsid w:val="364F195B"/>
    <w:rsid w:val="366C77C1"/>
    <w:rsid w:val="36920451"/>
    <w:rsid w:val="36AE229C"/>
    <w:rsid w:val="36C23700"/>
    <w:rsid w:val="37527A6B"/>
    <w:rsid w:val="375C6396"/>
    <w:rsid w:val="37B62BC9"/>
    <w:rsid w:val="37F0C96A"/>
    <w:rsid w:val="38283E68"/>
    <w:rsid w:val="382D39B9"/>
    <w:rsid w:val="383BA636"/>
    <w:rsid w:val="384B2837"/>
    <w:rsid w:val="3873D648"/>
    <w:rsid w:val="3886D48A"/>
    <w:rsid w:val="38A0749B"/>
    <w:rsid w:val="38B74103"/>
    <w:rsid w:val="38C4D084"/>
    <w:rsid w:val="38CE6698"/>
    <w:rsid w:val="3907488F"/>
    <w:rsid w:val="390A8347"/>
    <w:rsid w:val="39798A1C"/>
    <w:rsid w:val="39932628"/>
    <w:rsid w:val="399DD999"/>
    <w:rsid w:val="39B4CD40"/>
    <w:rsid w:val="39B507E7"/>
    <w:rsid w:val="39BC7EF6"/>
    <w:rsid w:val="39DCC9A3"/>
    <w:rsid w:val="3A2A4F4C"/>
    <w:rsid w:val="3A448CC6"/>
    <w:rsid w:val="3A5E1596"/>
    <w:rsid w:val="3A9B82D8"/>
    <w:rsid w:val="3AC7F246"/>
    <w:rsid w:val="3ACD75D5"/>
    <w:rsid w:val="3ACFACFB"/>
    <w:rsid w:val="3AD03AEB"/>
    <w:rsid w:val="3ADE4479"/>
    <w:rsid w:val="3B040019"/>
    <w:rsid w:val="3B2A8292"/>
    <w:rsid w:val="3B567E84"/>
    <w:rsid w:val="3B9469A7"/>
    <w:rsid w:val="3BA21156"/>
    <w:rsid w:val="3BD0A9AB"/>
    <w:rsid w:val="3C042A28"/>
    <w:rsid w:val="3C292144"/>
    <w:rsid w:val="3C2BD3EF"/>
    <w:rsid w:val="3C6E0A9E"/>
    <w:rsid w:val="3C796305"/>
    <w:rsid w:val="3C821508"/>
    <w:rsid w:val="3C850359"/>
    <w:rsid w:val="3C8A1C64"/>
    <w:rsid w:val="3CB12ADE"/>
    <w:rsid w:val="3CB6FA52"/>
    <w:rsid w:val="3CEB0718"/>
    <w:rsid w:val="3D0B475A"/>
    <w:rsid w:val="3D47476B"/>
    <w:rsid w:val="3D54DD6C"/>
    <w:rsid w:val="3DD74A48"/>
    <w:rsid w:val="3E05E319"/>
    <w:rsid w:val="3E0D299D"/>
    <w:rsid w:val="3E92F309"/>
    <w:rsid w:val="3F148446"/>
    <w:rsid w:val="3F1B1B5D"/>
    <w:rsid w:val="3F8741ED"/>
    <w:rsid w:val="3F982140"/>
    <w:rsid w:val="40351081"/>
    <w:rsid w:val="40480201"/>
    <w:rsid w:val="40697E76"/>
    <w:rsid w:val="406A3451"/>
    <w:rsid w:val="40BB64F0"/>
    <w:rsid w:val="40C51D1A"/>
    <w:rsid w:val="410E63B6"/>
    <w:rsid w:val="41264F9B"/>
    <w:rsid w:val="41662748"/>
    <w:rsid w:val="41CD783A"/>
    <w:rsid w:val="41E646A1"/>
    <w:rsid w:val="42AAD17D"/>
    <w:rsid w:val="42C18D28"/>
    <w:rsid w:val="42E9EBA5"/>
    <w:rsid w:val="42F55324"/>
    <w:rsid w:val="43601C4B"/>
    <w:rsid w:val="437E2D86"/>
    <w:rsid w:val="43E13268"/>
    <w:rsid w:val="43FB3684"/>
    <w:rsid w:val="4416305D"/>
    <w:rsid w:val="442B3F5E"/>
    <w:rsid w:val="449AD288"/>
    <w:rsid w:val="44BC7A5E"/>
    <w:rsid w:val="44CB6796"/>
    <w:rsid w:val="451162E8"/>
    <w:rsid w:val="452510EC"/>
    <w:rsid w:val="45334838"/>
    <w:rsid w:val="453C5AC2"/>
    <w:rsid w:val="454268A4"/>
    <w:rsid w:val="4547683B"/>
    <w:rsid w:val="45525950"/>
    <w:rsid w:val="4584E8B8"/>
    <w:rsid w:val="45AD2168"/>
    <w:rsid w:val="45CF1DB1"/>
    <w:rsid w:val="45F0F3D5"/>
    <w:rsid w:val="464CD28B"/>
    <w:rsid w:val="4667461B"/>
    <w:rsid w:val="46ACF810"/>
    <w:rsid w:val="46BA08D6"/>
    <w:rsid w:val="46CC2F6D"/>
    <w:rsid w:val="46F8985D"/>
    <w:rsid w:val="4768D844"/>
    <w:rsid w:val="4793D73D"/>
    <w:rsid w:val="47A00D60"/>
    <w:rsid w:val="47BD5FB4"/>
    <w:rsid w:val="47CA2F33"/>
    <w:rsid w:val="47F30756"/>
    <w:rsid w:val="4808C308"/>
    <w:rsid w:val="48118D8C"/>
    <w:rsid w:val="48128696"/>
    <w:rsid w:val="485459BC"/>
    <w:rsid w:val="485C2D3A"/>
    <w:rsid w:val="48D4BF67"/>
    <w:rsid w:val="48F433CE"/>
    <w:rsid w:val="48FBD58D"/>
    <w:rsid w:val="490D2C25"/>
    <w:rsid w:val="490EEE14"/>
    <w:rsid w:val="494E6444"/>
    <w:rsid w:val="4955E3BC"/>
    <w:rsid w:val="496149A4"/>
    <w:rsid w:val="4987EBB9"/>
    <w:rsid w:val="49D13E1B"/>
    <w:rsid w:val="49E70A0E"/>
    <w:rsid w:val="4A0F337A"/>
    <w:rsid w:val="4A886F02"/>
    <w:rsid w:val="4A88E069"/>
    <w:rsid w:val="4A995706"/>
    <w:rsid w:val="4ADD4161"/>
    <w:rsid w:val="4AFA1116"/>
    <w:rsid w:val="4B16BD4A"/>
    <w:rsid w:val="4B1D3781"/>
    <w:rsid w:val="4B3280F0"/>
    <w:rsid w:val="4B587C63"/>
    <w:rsid w:val="4B678B8D"/>
    <w:rsid w:val="4BA87277"/>
    <w:rsid w:val="4BB05FFD"/>
    <w:rsid w:val="4BE2E517"/>
    <w:rsid w:val="4BFC8E23"/>
    <w:rsid w:val="4BFD2483"/>
    <w:rsid w:val="4C38CE2F"/>
    <w:rsid w:val="4C54D338"/>
    <w:rsid w:val="4C690242"/>
    <w:rsid w:val="4CAE8BE0"/>
    <w:rsid w:val="4CBFA423"/>
    <w:rsid w:val="4CD1DD10"/>
    <w:rsid w:val="4CFAAF29"/>
    <w:rsid w:val="4CFBD66C"/>
    <w:rsid w:val="4D152D4E"/>
    <w:rsid w:val="4D662180"/>
    <w:rsid w:val="4D7A5F9B"/>
    <w:rsid w:val="4DA7E247"/>
    <w:rsid w:val="4DAFCFCD"/>
    <w:rsid w:val="4DB5AC67"/>
    <w:rsid w:val="4DE12E05"/>
    <w:rsid w:val="4DE302F5"/>
    <w:rsid w:val="4E27323C"/>
    <w:rsid w:val="4EAB8A27"/>
    <w:rsid w:val="4F1166F7"/>
    <w:rsid w:val="4F23013E"/>
    <w:rsid w:val="4F4306C6"/>
    <w:rsid w:val="4F431C64"/>
    <w:rsid w:val="4F459667"/>
    <w:rsid w:val="4F880BE5"/>
    <w:rsid w:val="4F97DB31"/>
    <w:rsid w:val="4F99C097"/>
    <w:rsid w:val="4FCD13A6"/>
    <w:rsid w:val="4FCD8A91"/>
    <w:rsid w:val="500E02A5"/>
    <w:rsid w:val="501AF7A1"/>
    <w:rsid w:val="5044B588"/>
    <w:rsid w:val="50B2C2AB"/>
    <w:rsid w:val="518A5E91"/>
    <w:rsid w:val="51A311C1"/>
    <w:rsid w:val="51E821F2"/>
    <w:rsid w:val="5205D0D5"/>
    <w:rsid w:val="521BA22D"/>
    <w:rsid w:val="521CEF1E"/>
    <w:rsid w:val="524AE645"/>
    <w:rsid w:val="524E3875"/>
    <w:rsid w:val="52FA3C17"/>
    <w:rsid w:val="533B74C5"/>
    <w:rsid w:val="534024B1"/>
    <w:rsid w:val="53570213"/>
    <w:rsid w:val="5375B197"/>
    <w:rsid w:val="53C7EC83"/>
    <w:rsid w:val="53D474A7"/>
    <w:rsid w:val="540D8B13"/>
    <w:rsid w:val="54112AC2"/>
    <w:rsid w:val="542944AC"/>
    <w:rsid w:val="542D865A"/>
    <w:rsid w:val="5432F8AE"/>
    <w:rsid w:val="546A930A"/>
    <w:rsid w:val="54812183"/>
    <w:rsid w:val="54A1BA74"/>
    <w:rsid w:val="54C9F63E"/>
    <w:rsid w:val="54DCB229"/>
    <w:rsid w:val="54E70B72"/>
    <w:rsid w:val="5512A308"/>
    <w:rsid w:val="552D2283"/>
    <w:rsid w:val="5545F729"/>
    <w:rsid w:val="555F6E60"/>
    <w:rsid w:val="555F9CD5"/>
    <w:rsid w:val="55A55424"/>
    <w:rsid w:val="55AD1806"/>
    <w:rsid w:val="55DE1FDA"/>
    <w:rsid w:val="55DFAFE7"/>
    <w:rsid w:val="5603E9E0"/>
    <w:rsid w:val="561F8CB0"/>
    <w:rsid w:val="5627C70A"/>
    <w:rsid w:val="5636238A"/>
    <w:rsid w:val="56E6BC71"/>
    <w:rsid w:val="5700F647"/>
    <w:rsid w:val="570CDEB7"/>
    <w:rsid w:val="57265957"/>
    <w:rsid w:val="57396828"/>
    <w:rsid w:val="5762CA5F"/>
    <w:rsid w:val="576F94C3"/>
    <w:rsid w:val="5773506F"/>
    <w:rsid w:val="57B27E17"/>
    <w:rsid w:val="57BE1EB0"/>
    <w:rsid w:val="57C9FE02"/>
    <w:rsid w:val="57DF7105"/>
    <w:rsid w:val="58162F75"/>
    <w:rsid w:val="5863C148"/>
    <w:rsid w:val="58ADF37B"/>
    <w:rsid w:val="5959EF11"/>
    <w:rsid w:val="599D09AA"/>
    <w:rsid w:val="59A6F71E"/>
    <w:rsid w:val="59CA8FF7"/>
    <w:rsid w:val="5A0068FE"/>
    <w:rsid w:val="5A235761"/>
    <w:rsid w:val="5A403A15"/>
    <w:rsid w:val="5A4AE18C"/>
    <w:rsid w:val="5A4DAA71"/>
    <w:rsid w:val="5AACD5CA"/>
    <w:rsid w:val="5AAE799D"/>
    <w:rsid w:val="5ABAC3BE"/>
    <w:rsid w:val="5AD85188"/>
    <w:rsid w:val="5AF5BF72"/>
    <w:rsid w:val="5B1267BC"/>
    <w:rsid w:val="5BA700F4"/>
    <w:rsid w:val="5BDBE476"/>
    <w:rsid w:val="5BE3D101"/>
    <w:rsid w:val="5BE455CF"/>
    <w:rsid w:val="5C17EFB6"/>
    <w:rsid w:val="5C299279"/>
    <w:rsid w:val="5CA5374B"/>
    <w:rsid w:val="5CF3D4F1"/>
    <w:rsid w:val="5D1DF831"/>
    <w:rsid w:val="5DA08BF8"/>
    <w:rsid w:val="5DC65134"/>
    <w:rsid w:val="5DD4D134"/>
    <w:rsid w:val="5DEAAFB1"/>
    <w:rsid w:val="5E2D6034"/>
    <w:rsid w:val="5E3185BC"/>
    <w:rsid w:val="5E5DB7DF"/>
    <w:rsid w:val="5E654C04"/>
    <w:rsid w:val="5E65532C"/>
    <w:rsid w:val="5EA5D4C3"/>
    <w:rsid w:val="5EA6FD4C"/>
    <w:rsid w:val="5EDA3855"/>
    <w:rsid w:val="5F03A9EC"/>
    <w:rsid w:val="5F0AB53E"/>
    <w:rsid w:val="5F13ED1C"/>
    <w:rsid w:val="5F226E06"/>
    <w:rsid w:val="5F25C305"/>
    <w:rsid w:val="5F36C52F"/>
    <w:rsid w:val="5F449D15"/>
    <w:rsid w:val="5FA5FB36"/>
    <w:rsid w:val="5FA6FA8C"/>
    <w:rsid w:val="5FCA9C09"/>
    <w:rsid w:val="5FD2F552"/>
    <w:rsid w:val="5FDC2CA9"/>
    <w:rsid w:val="5FE22B41"/>
    <w:rsid w:val="5FF617E4"/>
    <w:rsid w:val="603400D8"/>
    <w:rsid w:val="603BCDE6"/>
    <w:rsid w:val="607CF080"/>
    <w:rsid w:val="60C1D05C"/>
    <w:rsid w:val="60DFCB8A"/>
    <w:rsid w:val="6153F281"/>
    <w:rsid w:val="616AAA93"/>
    <w:rsid w:val="616F72DF"/>
    <w:rsid w:val="617060A0"/>
    <w:rsid w:val="61744203"/>
    <w:rsid w:val="618005E0"/>
    <w:rsid w:val="61EE15EE"/>
    <w:rsid w:val="62177AB5"/>
    <w:rsid w:val="6247152C"/>
    <w:rsid w:val="62747A91"/>
    <w:rsid w:val="627DD3FA"/>
    <w:rsid w:val="62885384"/>
    <w:rsid w:val="62E48D6B"/>
    <w:rsid w:val="630C365B"/>
    <w:rsid w:val="6331BA53"/>
    <w:rsid w:val="6335C7D4"/>
    <w:rsid w:val="63518D16"/>
    <w:rsid w:val="6372E3E4"/>
    <w:rsid w:val="638F823D"/>
    <w:rsid w:val="63A444A8"/>
    <w:rsid w:val="63BC899B"/>
    <w:rsid w:val="63DF7294"/>
    <w:rsid w:val="63F26DD1"/>
    <w:rsid w:val="642202F9"/>
    <w:rsid w:val="64360B50"/>
    <w:rsid w:val="6439FCA3"/>
    <w:rsid w:val="6484D309"/>
    <w:rsid w:val="649A9453"/>
    <w:rsid w:val="64AD5E59"/>
    <w:rsid w:val="64DAB94E"/>
    <w:rsid w:val="653CEEA4"/>
    <w:rsid w:val="655237DD"/>
    <w:rsid w:val="65A6A420"/>
    <w:rsid w:val="660C1EFA"/>
    <w:rsid w:val="66307081"/>
    <w:rsid w:val="66647B3C"/>
    <w:rsid w:val="667FD768"/>
    <w:rsid w:val="6685FC14"/>
    <w:rsid w:val="66B5E38E"/>
    <w:rsid w:val="66C5FAB3"/>
    <w:rsid w:val="66F8EEA1"/>
    <w:rsid w:val="66FAE360"/>
    <w:rsid w:val="66FD1B03"/>
    <w:rsid w:val="67095FE6"/>
    <w:rsid w:val="6713DDB3"/>
    <w:rsid w:val="67269927"/>
    <w:rsid w:val="673253C4"/>
    <w:rsid w:val="674F258C"/>
    <w:rsid w:val="675EF988"/>
    <w:rsid w:val="677D5565"/>
    <w:rsid w:val="67CE9A76"/>
    <w:rsid w:val="681AFD4E"/>
    <w:rsid w:val="68428ACB"/>
    <w:rsid w:val="689A538A"/>
    <w:rsid w:val="68AD70EB"/>
    <w:rsid w:val="68F4AF94"/>
    <w:rsid w:val="690F0D31"/>
    <w:rsid w:val="6926D6F7"/>
    <w:rsid w:val="69274F5F"/>
    <w:rsid w:val="69344458"/>
    <w:rsid w:val="6987208B"/>
    <w:rsid w:val="6990443B"/>
    <w:rsid w:val="69B4ED91"/>
    <w:rsid w:val="6A5BA86D"/>
    <w:rsid w:val="6A62DCE7"/>
    <w:rsid w:val="6A6F3578"/>
    <w:rsid w:val="6A74AE83"/>
    <w:rsid w:val="6B2DDB04"/>
    <w:rsid w:val="6B8308AA"/>
    <w:rsid w:val="6BB2445D"/>
    <w:rsid w:val="6BDEF390"/>
    <w:rsid w:val="6C4403C6"/>
    <w:rsid w:val="6C47D945"/>
    <w:rsid w:val="6C780097"/>
    <w:rsid w:val="6C7C0F38"/>
    <w:rsid w:val="6CB42C1E"/>
    <w:rsid w:val="6CE59524"/>
    <w:rsid w:val="6CFF577E"/>
    <w:rsid w:val="6D31B28E"/>
    <w:rsid w:val="6D378152"/>
    <w:rsid w:val="6D46BF6B"/>
    <w:rsid w:val="6DA6D231"/>
    <w:rsid w:val="6DE40B1E"/>
    <w:rsid w:val="6DF26D4F"/>
    <w:rsid w:val="6E3FA181"/>
    <w:rsid w:val="6ECA6CD4"/>
    <w:rsid w:val="6ED52A2E"/>
    <w:rsid w:val="6EFA79F6"/>
    <w:rsid w:val="6F056589"/>
    <w:rsid w:val="6F36B8DE"/>
    <w:rsid w:val="6F936DD8"/>
    <w:rsid w:val="6FC29CDC"/>
    <w:rsid w:val="6FC75B9A"/>
    <w:rsid w:val="6FC9325E"/>
    <w:rsid w:val="6FED4A9D"/>
    <w:rsid w:val="70130FBE"/>
    <w:rsid w:val="707AFB4D"/>
    <w:rsid w:val="7097979E"/>
    <w:rsid w:val="70A2D4AB"/>
    <w:rsid w:val="70DC5F57"/>
    <w:rsid w:val="71137D3F"/>
    <w:rsid w:val="711D04D7"/>
    <w:rsid w:val="7170FF07"/>
    <w:rsid w:val="719C3404"/>
    <w:rsid w:val="71A8386D"/>
    <w:rsid w:val="71D338D9"/>
    <w:rsid w:val="71F46C61"/>
    <w:rsid w:val="72018F55"/>
    <w:rsid w:val="72137059"/>
    <w:rsid w:val="7222D00C"/>
    <w:rsid w:val="7232B066"/>
    <w:rsid w:val="7265C32A"/>
    <w:rsid w:val="728DA871"/>
    <w:rsid w:val="72C3C375"/>
    <w:rsid w:val="72D3F06F"/>
    <w:rsid w:val="7337137D"/>
    <w:rsid w:val="7337C25A"/>
    <w:rsid w:val="7348492D"/>
    <w:rsid w:val="734B3BC3"/>
    <w:rsid w:val="736D963C"/>
    <w:rsid w:val="7389925D"/>
    <w:rsid w:val="73A0F4F4"/>
    <w:rsid w:val="73C90A0E"/>
    <w:rsid w:val="73E7AB36"/>
    <w:rsid w:val="73FE7DCB"/>
    <w:rsid w:val="74039DD2"/>
    <w:rsid w:val="7409730F"/>
    <w:rsid w:val="741A68D8"/>
    <w:rsid w:val="742A5FBE"/>
    <w:rsid w:val="74499F1C"/>
    <w:rsid w:val="748B966A"/>
    <w:rsid w:val="74F83223"/>
    <w:rsid w:val="74FDD9E0"/>
    <w:rsid w:val="758420C6"/>
    <w:rsid w:val="770C429F"/>
    <w:rsid w:val="773C0562"/>
    <w:rsid w:val="7751E760"/>
    <w:rsid w:val="77719697"/>
    <w:rsid w:val="778B7597"/>
    <w:rsid w:val="77ED10D0"/>
    <w:rsid w:val="77FEA135"/>
    <w:rsid w:val="782ED050"/>
    <w:rsid w:val="78401E33"/>
    <w:rsid w:val="78608131"/>
    <w:rsid w:val="788BFB57"/>
    <w:rsid w:val="78A42D94"/>
    <w:rsid w:val="78CEA638"/>
    <w:rsid w:val="78D3CF3F"/>
    <w:rsid w:val="7905BE67"/>
    <w:rsid w:val="7939A0B0"/>
    <w:rsid w:val="7950CDEA"/>
    <w:rsid w:val="7955FFE7"/>
    <w:rsid w:val="797107B6"/>
    <w:rsid w:val="798053F1"/>
    <w:rsid w:val="79834FB4"/>
    <w:rsid w:val="799E4932"/>
    <w:rsid w:val="79B0EC73"/>
    <w:rsid w:val="79F88FBC"/>
    <w:rsid w:val="7A0F22C0"/>
    <w:rsid w:val="7A2B0220"/>
    <w:rsid w:val="7A2CC1DE"/>
    <w:rsid w:val="7A705FC5"/>
    <w:rsid w:val="7AA66103"/>
    <w:rsid w:val="7AC85403"/>
    <w:rsid w:val="7B04941E"/>
    <w:rsid w:val="7B23600C"/>
    <w:rsid w:val="7B422982"/>
    <w:rsid w:val="7C3AF6DB"/>
    <w:rsid w:val="7C515E28"/>
    <w:rsid w:val="7C96843B"/>
    <w:rsid w:val="7C9D8A86"/>
    <w:rsid w:val="7CCDB1A2"/>
    <w:rsid w:val="7CF49D65"/>
    <w:rsid w:val="7D16B9A6"/>
    <w:rsid w:val="7D494E8F"/>
    <w:rsid w:val="7D94AE9B"/>
    <w:rsid w:val="7E12C9AE"/>
    <w:rsid w:val="7E20326E"/>
    <w:rsid w:val="7E59305F"/>
    <w:rsid w:val="7E5A57D7"/>
    <w:rsid w:val="7E7B3941"/>
    <w:rsid w:val="7EAB2BEF"/>
    <w:rsid w:val="7EAE1DE2"/>
    <w:rsid w:val="7EE962D4"/>
    <w:rsid w:val="7F014309"/>
    <w:rsid w:val="7F173B4C"/>
    <w:rsid w:val="7F1784CA"/>
    <w:rsid w:val="7FC246CD"/>
    <w:rsid w:val="7FC3F880"/>
    <w:rsid w:val="7FE7B05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764AD"/>
  <w15:chartTrackingRefBased/>
  <w15:docId w15:val="{00C86570-1323-45CD-8228-321130597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9E6"/>
  </w:style>
  <w:style w:type="paragraph" w:styleId="Heading1">
    <w:name w:val="heading 1"/>
    <w:basedOn w:val="Normal"/>
    <w:next w:val="Normal"/>
    <w:link w:val="Heading1Char"/>
    <w:uiPriority w:val="9"/>
    <w:qFormat/>
    <w:rsid w:val="00A134F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D01B2"/>
    <w:pPr>
      <w:outlineLvl w:val="1"/>
    </w:pPr>
    <w:rPr>
      <w:b/>
      <w:bCs/>
    </w:rPr>
  </w:style>
  <w:style w:type="paragraph" w:styleId="Heading3">
    <w:name w:val="heading 3"/>
    <w:basedOn w:val="Normal"/>
    <w:next w:val="Normal"/>
    <w:link w:val="Heading3Char"/>
    <w:uiPriority w:val="9"/>
    <w:unhideWhenUsed/>
    <w:qFormat/>
    <w:rsid w:val="00527A4F"/>
    <w:pPr>
      <w:ind w:left="7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19E6"/>
    <w:pPr>
      <w:ind w:left="720"/>
      <w:contextualSpacing/>
    </w:pPr>
  </w:style>
  <w:style w:type="character" w:styleId="CommentReference">
    <w:name w:val="annotation reference"/>
    <w:basedOn w:val="DefaultParagraphFont"/>
    <w:uiPriority w:val="99"/>
    <w:semiHidden/>
    <w:unhideWhenUsed/>
    <w:rsid w:val="005919E6"/>
    <w:rPr>
      <w:sz w:val="16"/>
      <w:szCs w:val="16"/>
    </w:rPr>
  </w:style>
  <w:style w:type="paragraph" w:styleId="CommentText">
    <w:name w:val="annotation text"/>
    <w:basedOn w:val="Normal"/>
    <w:link w:val="CommentTextChar"/>
    <w:uiPriority w:val="99"/>
    <w:unhideWhenUsed/>
    <w:rsid w:val="005919E6"/>
    <w:pPr>
      <w:spacing w:line="240" w:lineRule="auto"/>
    </w:pPr>
    <w:rPr>
      <w:sz w:val="20"/>
      <w:szCs w:val="20"/>
    </w:rPr>
  </w:style>
  <w:style w:type="character" w:customStyle="1" w:styleId="CommentTextChar">
    <w:name w:val="Comment Text Char"/>
    <w:basedOn w:val="DefaultParagraphFont"/>
    <w:link w:val="CommentText"/>
    <w:uiPriority w:val="99"/>
    <w:rsid w:val="005919E6"/>
    <w:rPr>
      <w:sz w:val="20"/>
      <w:szCs w:val="20"/>
    </w:rPr>
  </w:style>
  <w:style w:type="table" w:styleId="TableGrid">
    <w:name w:val="Table Grid"/>
    <w:basedOn w:val="TableNormal"/>
    <w:uiPriority w:val="39"/>
    <w:rsid w:val="005919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A62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6244"/>
  </w:style>
  <w:style w:type="paragraph" w:styleId="Footer">
    <w:name w:val="footer"/>
    <w:basedOn w:val="Normal"/>
    <w:link w:val="FooterChar"/>
    <w:uiPriority w:val="99"/>
    <w:unhideWhenUsed/>
    <w:rsid w:val="005A62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6244"/>
  </w:style>
  <w:style w:type="character" w:styleId="Hyperlink">
    <w:name w:val="Hyperlink"/>
    <w:basedOn w:val="DefaultParagraphFont"/>
    <w:uiPriority w:val="99"/>
    <w:unhideWhenUsed/>
    <w:rsid w:val="009E2A29"/>
    <w:rPr>
      <w:color w:val="0563C1" w:themeColor="hyperlink"/>
      <w:u w:val="single"/>
    </w:rPr>
  </w:style>
  <w:style w:type="character" w:styleId="UnresolvedMention">
    <w:name w:val="Unresolved Mention"/>
    <w:basedOn w:val="DefaultParagraphFont"/>
    <w:uiPriority w:val="99"/>
    <w:semiHidden/>
    <w:unhideWhenUsed/>
    <w:rsid w:val="00CC5D38"/>
    <w:rPr>
      <w:color w:val="605E5C"/>
      <w:shd w:val="clear" w:color="auto" w:fill="E1DFDD"/>
    </w:rPr>
  </w:style>
  <w:style w:type="character" w:customStyle="1" w:styleId="Heading1Char">
    <w:name w:val="Heading 1 Char"/>
    <w:basedOn w:val="DefaultParagraphFont"/>
    <w:link w:val="Heading1"/>
    <w:uiPriority w:val="9"/>
    <w:rsid w:val="00A134F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D01B2"/>
    <w:rPr>
      <w:b/>
      <w:bCs/>
    </w:rPr>
  </w:style>
  <w:style w:type="character" w:customStyle="1" w:styleId="Heading3Char">
    <w:name w:val="Heading 3 Char"/>
    <w:basedOn w:val="DefaultParagraphFont"/>
    <w:link w:val="Heading3"/>
    <w:uiPriority w:val="9"/>
    <w:rsid w:val="00527A4F"/>
  </w:style>
  <w:style w:type="character" w:styleId="FollowedHyperlink">
    <w:name w:val="FollowedHyperlink"/>
    <w:basedOn w:val="DefaultParagraphFont"/>
    <w:uiPriority w:val="99"/>
    <w:semiHidden/>
    <w:unhideWhenUsed/>
    <w:rsid w:val="004A3C21"/>
    <w:rPr>
      <w:color w:val="954F72" w:themeColor="followedHyperlink"/>
      <w:u w:val="single"/>
    </w:rPr>
  </w:style>
  <w:style w:type="paragraph" w:styleId="Revision">
    <w:name w:val="Revision"/>
    <w:hidden/>
    <w:uiPriority w:val="99"/>
    <w:semiHidden/>
    <w:rsid w:val="006B4840"/>
    <w:pPr>
      <w:spacing w:after="0" w:line="240" w:lineRule="auto"/>
    </w:pPr>
  </w:style>
  <w:style w:type="paragraph" w:styleId="CommentSubject">
    <w:name w:val="annotation subject"/>
    <w:basedOn w:val="CommentText"/>
    <w:next w:val="CommentText"/>
    <w:link w:val="CommentSubjectChar"/>
    <w:uiPriority w:val="99"/>
    <w:semiHidden/>
    <w:unhideWhenUsed/>
    <w:rsid w:val="00353A7E"/>
    <w:rPr>
      <w:b/>
      <w:bCs/>
    </w:rPr>
  </w:style>
  <w:style w:type="character" w:customStyle="1" w:styleId="CommentSubjectChar">
    <w:name w:val="Comment Subject Char"/>
    <w:basedOn w:val="CommentTextChar"/>
    <w:link w:val="CommentSubject"/>
    <w:uiPriority w:val="99"/>
    <w:semiHidden/>
    <w:rsid w:val="00353A7E"/>
    <w:rPr>
      <w:b/>
      <w:bCs/>
      <w:sz w:val="20"/>
      <w:szCs w:val="20"/>
    </w:rPr>
  </w:style>
  <w:style w:type="character" w:styleId="Mention">
    <w:name w:val="Mention"/>
    <w:basedOn w:val="DefaultParagraphFont"/>
    <w:uiPriority w:val="99"/>
    <w:unhideWhenUsed/>
    <w:rsid w:val="009B7F7B"/>
    <w:rPr>
      <w:color w:val="2B579A"/>
      <w:shd w:val="clear" w:color="auto" w:fill="E1DFDD"/>
    </w:rPr>
  </w:style>
  <w:style w:type="paragraph" w:styleId="FootnoteText">
    <w:name w:val="footnote text"/>
    <w:basedOn w:val="Normal"/>
    <w:link w:val="FootnoteTextChar"/>
    <w:uiPriority w:val="99"/>
    <w:semiHidden/>
    <w:unhideWhenUsed/>
    <w:rsid w:val="00753F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53F16"/>
    <w:rPr>
      <w:sz w:val="20"/>
      <w:szCs w:val="20"/>
    </w:rPr>
  </w:style>
  <w:style w:type="character" w:styleId="FootnoteReference">
    <w:name w:val="footnote reference"/>
    <w:basedOn w:val="DefaultParagraphFont"/>
    <w:uiPriority w:val="99"/>
    <w:semiHidden/>
    <w:unhideWhenUsed/>
    <w:rsid w:val="00753F16"/>
    <w:rPr>
      <w:vertAlign w:val="superscript"/>
    </w:rPr>
  </w:style>
  <w:style w:type="paragraph" w:styleId="NoSpacing">
    <w:name w:val="No Spacing"/>
    <w:uiPriority w:val="1"/>
    <w:qFormat/>
    <w:rsid w:val="00CE310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491802">
      <w:bodyDiv w:val="1"/>
      <w:marLeft w:val="0"/>
      <w:marRight w:val="0"/>
      <w:marTop w:val="0"/>
      <w:marBottom w:val="0"/>
      <w:divBdr>
        <w:top w:val="none" w:sz="0" w:space="0" w:color="auto"/>
        <w:left w:val="none" w:sz="0" w:space="0" w:color="auto"/>
        <w:bottom w:val="none" w:sz="0" w:space="0" w:color="auto"/>
        <w:right w:val="none" w:sz="0" w:space="0" w:color="auto"/>
      </w:divBdr>
    </w:div>
    <w:div w:id="2078823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rm.dfg.ca.gov/FileHandler.ashx?DocumentID=212926" TargetMode="External"/><Relationship Id="rId18" Type="http://schemas.openxmlformats.org/officeDocument/2006/relationships/hyperlink" Target="https://wildlife.ca.gov/Conservation/Planning/Endowments-Mit-Land-Mgmt"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nrm.dfg.ca.gov/FileHandler.ashx?DocumentID=207699" TargetMode="External"/><Relationship Id="rId17" Type="http://schemas.openxmlformats.org/officeDocument/2006/relationships/hyperlink" Target="https://nrm.dfg.ca.gov/FileHandler.ashx?DocumentID=129953" TargetMode="External"/><Relationship Id="rId2" Type="http://schemas.openxmlformats.org/officeDocument/2006/relationships/customXml" Target="../customXml/item2.xml"/><Relationship Id="rId16" Type="http://schemas.openxmlformats.org/officeDocument/2006/relationships/hyperlink" Target="https://nrm.dfg.ca.gov/FileHandler.ashx?DocumentID=202135"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rm.dfg.ca.gov/FileHandler.ashx?DocumentID=207699" TargetMode="External"/><Relationship Id="rId5" Type="http://schemas.openxmlformats.org/officeDocument/2006/relationships/numbering" Target="numbering.xml"/><Relationship Id="rId15" Type="http://schemas.openxmlformats.org/officeDocument/2006/relationships/hyperlink" Target="https://leginfo.legislature.ca.gov/faces/codes_displayText.xhtml?lawCode=BPC&amp;division=3.&amp;title=&amp;part=&amp;chapter=15.&amp;article=3."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rm.dfg.ca.gov/FileHandler.ashx?DocumentID=20213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87dd951-cb6e-46f5-8449-980b4664cd39" xsi:nil="true"/>
    <lcf76f155ced4ddcb4097134ff3c332f xmlns="f02c6afb-9465-4bb5-8cbd-a2505c4bae6d">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C83CF56943EB6419B1C714650290FF2" ma:contentTypeVersion="13" ma:contentTypeDescription="Create a new document." ma:contentTypeScope="" ma:versionID="6c0f4c0901da3d037d581e05b7ba7ba1">
  <xsd:schema xmlns:xsd="http://www.w3.org/2001/XMLSchema" xmlns:xs="http://www.w3.org/2001/XMLSchema" xmlns:p="http://schemas.microsoft.com/office/2006/metadata/properties" xmlns:ns2="f02c6afb-9465-4bb5-8cbd-a2505c4bae6d" xmlns:ns3="187dd951-cb6e-46f5-8449-980b4664cd39" targetNamespace="http://schemas.microsoft.com/office/2006/metadata/properties" ma:root="true" ma:fieldsID="bd39a784ddcdf30ab1fb8af0ecfd001c" ns2:_="" ns3:_="">
    <xsd:import namespace="f02c6afb-9465-4bb5-8cbd-a2505c4bae6d"/>
    <xsd:import namespace="187dd951-cb6e-46f5-8449-980b4664cd3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2c6afb-9465-4bb5-8cbd-a2505c4bae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e31e3ec-82b2-4510-8c6c-8b9e0fefcef1"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7dd951-cb6e-46f5-8449-980b4664cd3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1dd84bce-22b0-4820-a1e7-7fc95dd41f18}" ma:internalName="TaxCatchAll" ma:showField="CatchAllData" ma:web="187dd951-cb6e-46f5-8449-980b4664cd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375D45-F8D3-452F-AB72-7A37A232D267}">
  <ds:schemaRefs>
    <ds:schemaRef ds:uri="http://schemas.microsoft.com/office/2006/metadata/properties"/>
    <ds:schemaRef ds:uri="http://schemas.microsoft.com/office/infopath/2007/PartnerControls"/>
    <ds:schemaRef ds:uri="187dd951-cb6e-46f5-8449-980b4664cd39"/>
    <ds:schemaRef ds:uri="f02c6afb-9465-4bb5-8cbd-a2505c4bae6d"/>
  </ds:schemaRefs>
</ds:datastoreItem>
</file>

<file path=customXml/itemProps2.xml><?xml version="1.0" encoding="utf-8"?>
<ds:datastoreItem xmlns:ds="http://schemas.openxmlformats.org/officeDocument/2006/customXml" ds:itemID="{CFA3D6E0-01CB-4E24-B32E-B07847DFBBA1}">
  <ds:schemaRefs>
    <ds:schemaRef ds:uri="http://schemas.openxmlformats.org/officeDocument/2006/bibliography"/>
  </ds:schemaRefs>
</ds:datastoreItem>
</file>

<file path=customXml/itemProps3.xml><?xml version="1.0" encoding="utf-8"?>
<ds:datastoreItem xmlns:ds="http://schemas.openxmlformats.org/officeDocument/2006/customXml" ds:itemID="{A4A985FF-88F2-42A0-8879-7262BA56AAE6}">
  <ds:schemaRefs>
    <ds:schemaRef ds:uri="http://schemas.microsoft.com/sharepoint/v3/contenttype/forms"/>
  </ds:schemaRefs>
</ds:datastoreItem>
</file>

<file path=customXml/itemProps4.xml><?xml version="1.0" encoding="utf-8"?>
<ds:datastoreItem xmlns:ds="http://schemas.openxmlformats.org/officeDocument/2006/customXml" ds:itemID="{4094EA07-BABA-4C64-8409-0E6187C453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2c6afb-9465-4bb5-8cbd-a2505c4bae6d"/>
    <ds:schemaRef ds:uri="187dd951-cb6e-46f5-8449-980b4664cd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2771</Words>
  <Characters>15797</Characters>
  <Application>Microsoft Office Word</Application>
  <DocSecurity>0</DocSecurity>
  <Lines>131</Lines>
  <Paragraphs>37</Paragraphs>
  <ScaleCrop>false</ScaleCrop>
  <Company/>
  <LinksUpToDate>false</LinksUpToDate>
  <CharactersWithSpaces>18531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Mantor, Margaret@Wildlife</dc:creator>
  <cp:keywords/>
  <dc:description/>
  <cp:lastModifiedBy>Barker, Kelley@Wildlife</cp:lastModifiedBy>
  <cp:revision>6</cp:revision>
  <dcterms:created xsi:type="dcterms:W3CDTF">2023-08-15T00:20:00Z</dcterms:created>
  <dcterms:modified xsi:type="dcterms:W3CDTF">2023-08-29T19:04:00Z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0x0101002C83CF56943EB6419B1C714650290FF2</vt:lpwstr>
  </property>
  <property fmtid="{D5CDD505-2E9C-101B-9397-08002B2CF9AE}" pid="3" name="MediaServiceImageTags">
    <vt:lpwstr/>
  </property>
</Properties>
</file>