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255" w:rsidR="00982441" w:rsidP="00921C23" w:rsidRDefault="00982441" w14:paraId="366797C8" w14:textId="77777777">
      <w:pPr>
        <w:pStyle w:val="FootnoteText"/>
        <w:jc w:val="both"/>
        <w:rPr>
          <w:rFonts w:ascii="Arial" w:hAnsi="Arial" w:cs="Arial"/>
        </w:rPr>
      </w:pPr>
    </w:p>
    <w:p w:rsidRPr="00925255" w:rsidR="00982441" w:rsidP="00921C23" w:rsidRDefault="00982441" w14:paraId="3F36B630" w14:textId="77777777">
      <w:pPr>
        <w:jc w:val="both"/>
        <w:rPr>
          <w:rFonts w:ascii="Arial" w:hAnsi="Arial" w:cs="Arial"/>
          <w:b/>
        </w:rPr>
      </w:pPr>
    </w:p>
    <w:p w:rsidRPr="00505A57" w:rsidR="005B58C5" w:rsidP="005B58C5" w:rsidRDefault="005B58C5" w14:paraId="3A9964B7" w14:textId="77777777">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rsidRPr="00505A57" w:rsidR="005B58C5" w:rsidP="005B58C5" w:rsidRDefault="005B58C5" w14:paraId="29B99A05" w14:textId="77777777">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rsidRPr="00925255" w:rsidR="00982441" w:rsidP="00921C23" w:rsidRDefault="00982441" w14:paraId="3C0B2E9A" w14:textId="77777777">
      <w:pPr>
        <w:jc w:val="both"/>
        <w:rPr>
          <w:rFonts w:ascii="Arial" w:hAnsi="Arial" w:cs="Arial"/>
          <w:b/>
        </w:rPr>
      </w:pPr>
    </w:p>
    <w:p w:rsidRPr="00925255" w:rsidR="00982441" w:rsidP="00921C23" w:rsidRDefault="00982441" w14:paraId="1407A330" w14:textId="77777777">
      <w:pPr>
        <w:jc w:val="both"/>
        <w:rPr>
          <w:rFonts w:ascii="Arial" w:hAnsi="Arial" w:cs="Arial"/>
        </w:rPr>
      </w:pPr>
    </w:p>
    <w:p w:rsidRPr="00925255" w:rsidR="00982441" w:rsidP="00921C23" w:rsidRDefault="00982441" w14:paraId="040C28BB" w14:textId="77777777">
      <w:pPr>
        <w:jc w:val="both"/>
        <w:rPr>
          <w:rFonts w:ascii="Arial" w:hAnsi="Arial" w:cs="Arial"/>
        </w:rPr>
      </w:pPr>
    </w:p>
    <w:p w:rsidRPr="00925255" w:rsidR="00982441" w:rsidP="00921C23" w:rsidRDefault="00982441" w14:paraId="61833B90" w14:textId="77777777">
      <w:pPr>
        <w:jc w:val="both"/>
        <w:rPr>
          <w:rFonts w:ascii="Arial" w:hAnsi="Arial" w:cs="Arial"/>
        </w:rPr>
      </w:pPr>
    </w:p>
    <w:p w:rsidRPr="00925255" w:rsidR="00982441" w:rsidP="00921C23" w:rsidRDefault="00982441" w14:paraId="0290F4E8" w14:textId="77777777">
      <w:pPr>
        <w:jc w:val="both"/>
        <w:rPr>
          <w:rFonts w:ascii="Arial" w:hAnsi="Arial" w:cs="Arial"/>
        </w:rPr>
      </w:pPr>
    </w:p>
    <w:p w:rsidRPr="00925255" w:rsidR="00982441" w:rsidP="00921C23" w:rsidRDefault="00982441" w14:paraId="0E1029D9" w14:textId="77777777">
      <w:pPr>
        <w:jc w:val="both"/>
        <w:rPr>
          <w:rFonts w:ascii="Arial" w:hAnsi="Arial" w:cs="Arial"/>
        </w:rPr>
      </w:pPr>
    </w:p>
    <w:p w:rsidRPr="00925255" w:rsidR="00982441" w:rsidP="00921C23" w:rsidRDefault="00982441" w14:paraId="1D221AD7" w14:textId="77777777">
      <w:pPr>
        <w:jc w:val="both"/>
        <w:rPr>
          <w:rFonts w:ascii="Arial" w:hAnsi="Arial" w:cs="Arial"/>
        </w:rPr>
      </w:pPr>
    </w:p>
    <w:p w:rsidRPr="00925255" w:rsidR="00982441" w:rsidP="00921C23" w:rsidRDefault="00982441" w14:paraId="406C6CA4" w14:textId="77777777">
      <w:pPr>
        <w:jc w:val="both"/>
        <w:rPr>
          <w:rFonts w:ascii="Arial" w:hAnsi="Arial" w:cs="Arial"/>
        </w:rPr>
      </w:pPr>
    </w:p>
    <w:p w:rsidRPr="00925255" w:rsidR="006A0E5C" w:rsidP="00921C23" w:rsidRDefault="006A0E5C" w14:paraId="1A90B4CF" w14:textId="77777777">
      <w:pPr>
        <w:jc w:val="both"/>
        <w:rPr>
          <w:rFonts w:ascii="Arial" w:hAnsi="Arial" w:cs="Arial"/>
        </w:rPr>
      </w:pPr>
    </w:p>
    <w:p w:rsidRPr="00925255" w:rsidR="006A0E5C" w:rsidP="00921C23" w:rsidRDefault="006A0E5C" w14:paraId="3C752BE3" w14:textId="77777777">
      <w:pPr>
        <w:jc w:val="both"/>
        <w:rPr>
          <w:rFonts w:ascii="Arial" w:hAnsi="Arial" w:cs="Arial"/>
        </w:rPr>
      </w:pPr>
    </w:p>
    <w:p w:rsidRPr="00925255" w:rsidR="006A0E5C" w:rsidP="00921C23" w:rsidRDefault="006A0E5C" w14:paraId="7BDCC182" w14:textId="77777777">
      <w:pPr>
        <w:jc w:val="both"/>
        <w:rPr>
          <w:rFonts w:ascii="Arial" w:hAnsi="Arial" w:cs="Arial"/>
        </w:rPr>
      </w:pPr>
    </w:p>
    <w:p w:rsidRPr="00925255" w:rsidR="006A0E5C" w:rsidP="00921C23" w:rsidRDefault="006A0E5C" w14:paraId="5EF88C24" w14:textId="77777777">
      <w:pPr>
        <w:jc w:val="both"/>
        <w:rPr>
          <w:rFonts w:ascii="Arial" w:hAnsi="Arial" w:cs="Arial"/>
        </w:rPr>
      </w:pPr>
    </w:p>
    <w:p w:rsidR="006A0E5C" w:rsidP="00921C23" w:rsidRDefault="006A0E5C" w14:paraId="00251AEC" w14:textId="77777777">
      <w:pPr>
        <w:jc w:val="both"/>
        <w:rPr>
          <w:rFonts w:ascii="Arial" w:hAnsi="Arial" w:cs="Arial"/>
        </w:rPr>
      </w:pPr>
    </w:p>
    <w:p w:rsidRPr="00925255" w:rsidR="00BE041A" w:rsidP="00921C23" w:rsidRDefault="00BE041A" w14:paraId="2A867B0B" w14:textId="77777777">
      <w:pPr>
        <w:jc w:val="both"/>
        <w:rPr>
          <w:rFonts w:ascii="Arial" w:hAnsi="Arial" w:cs="Arial"/>
        </w:rPr>
      </w:pPr>
    </w:p>
    <w:p w:rsidRPr="00925255" w:rsidR="006A0E5C" w:rsidP="00921C23" w:rsidRDefault="006A0E5C" w14:paraId="042B2E64" w14:textId="77777777">
      <w:pPr>
        <w:jc w:val="both"/>
        <w:rPr>
          <w:rFonts w:ascii="Arial" w:hAnsi="Arial" w:cs="Arial"/>
        </w:rPr>
      </w:pPr>
    </w:p>
    <w:p w:rsidR="006A0E5C" w:rsidP="00921C23" w:rsidRDefault="006A0E5C" w14:paraId="079F6894" w14:textId="77777777">
      <w:pPr>
        <w:jc w:val="both"/>
        <w:rPr>
          <w:rFonts w:ascii="Arial" w:hAnsi="Arial" w:cs="Arial"/>
        </w:rPr>
      </w:pPr>
    </w:p>
    <w:p w:rsidR="00BE041A" w:rsidP="00921C23" w:rsidRDefault="00BE041A" w14:paraId="097BBCBA" w14:textId="77777777">
      <w:pPr>
        <w:jc w:val="both"/>
        <w:rPr>
          <w:rFonts w:ascii="Arial" w:hAnsi="Arial" w:cs="Arial"/>
        </w:rPr>
      </w:pPr>
    </w:p>
    <w:p w:rsidRPr="00925255" w:rsidR="00BE041A" w:rsidP="00921C23" w:rsidRDefault="00BE041A" w14:paraId="6B03DF91" w14:textId="77777777">
      <w:pPr>
        <w:jc w:val="both"/>
        <w:rPr>
          <w:rFonts w:ascii="Arial" w:hAnsi="Arial" w:cs="Arial"/>
        </w:rPr>
      </w:pPr>
    </w:p>
    <w:p w:rsidRPr="00925255" w:rsidR="006A0E5C" w:rsidP="00921C23" w:rsidRDefault="006A0E5C" w14:paraId="0EA4C021" w14:textId="77777777">
      <w:pPr>
        <w:jc w:val="both"/>
        <w:rPr>
          <w:rFonts w:ascii="Arial" w:hAnsi="Arial" w:cs="Arial"/>
        </w:rPr>
      </w:pPr>
    </w:p>
    <w:p w:rsidRPr="00505A57" w:rsidR="005C2D6B" w:rsidP="005C2D6B" w:rsidRDefault="005C2D6B" w14:paraId="5A27A9D0" w14:textId="77777777">
      <w:pPr>
        <w:jc w:val="both"/>
        <w:rPr>
          <w:rFonts w:ascii="Arial" w:hAnsi="Arial" w:cs="Arial"/>
          <w:sz w:val="22"/>
          <w:szCs w:val="22"/>
        </w:rPr>
      </w:pPr>
      <w:r w:rsidRPr="00505A57">
        <w:rPr>
          <w:rFonts w:ascii="Arial" w:hAnsi="Arial" w:cs="Arial"/>
          <w:sz w:val="22"/>
          <w:szCs w:val="22"/>
        </w:rPr>
        <w:t>COMPLETED PLAN PREPARED BY:</w:t>
      </w:r>
    </w:p>
    <w:p w:rsidRPr="00505A57" w:rsidR="005C2D6B" w:rsidP="005C2D6B" w:rsidRDefault="005C2D6B" w14:paraId="3EAA6EAC" w14:textId="77777777">
      <w:pPr>
        <w:jc w:val="both"/>
        <w:rPr>
          <w:rFonts w:ascii="Arial" w:hAnsi="Arial" w:cs="Arial"/>
        </w:rPr>
      </w:pPr>
    </w:p>
    <w:p w:rsidRPr="00505A57" w:rsidR="005C2D6B" w:rsidP="005C2D6B" w:rsidRDefault="005C2D6B" w14:paraId="2B649BB8" w14:textId="77777777">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rsidRPr="00505A57" w:rsidR="005C2D6B" w:rsidP="005C2D6B" w:rsidRDefault="005C2D6B" w14:paraId="4DB6B683" w14:textId="77777777">
      <w:pPr>
        <w:jc w:val="both"/>
        <w:rPr>
          <w:rFonts w:ascii="Arial" w:hAnsi="Arial" w:cs="Arial"/>
        </w:rPr>
      </w:pPr>
    </w:p>
    <w:p w:rsidRPr="00505A57" w:rsidR="005C2D6B" w:rsidP="005C2D6B" w:rsidRDefault="005C2D6B" w14:paraId="7584A32B" w14:textId="77777777">
      <w:pPr>
        <w:jc w:val="both"/>
        <w:rPr>
          <w:rFonts w:ascii="Arial" w:hAnsi="Arial" w:cs="Arial"/>
        </w:rPr>
      </w:pPr>
    </w:p>
    <w:p w:rsidRPr="00505A57" w:rsidR="005C2D6B" w:rsidP="005C2D6B" w:rsidRDefault="005C2D6B" w14:paraId="7C7491D1" w14:textId="77777777">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rsidRPr="00505A57" w:rsidR="005C2D6B" w:rsidP="005C2D6B" w:rsidRDefault="005C2D6B" w14:paraId="1F0B0008" w14:textId="77777777">
      <w:pPr>
        <w:jc w:val="both"/>
        <w:rPr>
          <w:rFonts w:ascii="Arial" w:hAnsi="Arial" w:cs="Arial"/>
        </w:rPr>
      </w:pPr>
    </w:p>
    <w:p w:rsidRPr="00505A57" w:rsidR="005C2D6B" w:rsidP="005C2D6B" w:rsidRDefault="005C2D6B" w14:paraId="040CE530" w14:textId="77777777">
      <w:pPr>
        <w:jc w:val="both"/>
        <w:rPr>
          <w:rFonts w:ascii="Arial" w:hAnsi="Arial" w:cs="Arial"/>
        </w:rPr>
      </w:pPr>
    </w:p>
    <w:p w:rsidRPr="00505A57" w:rsidR="005C2D6B" w:rsidP="005C2D6B" w:rsidRDefault="005C2D6B" w14:paraId="7DC11157" w14:textId="77777777">
      <w:pPr>
        <w:jc w:val="both"/>
        <w:rPr>
          <w:rFonts w:ascii="Arial" w:hAnsi="Arial" w:cs="Arial"/>
        </w:rPr>
      </w:pPr>
    </w:p>
    <w:p w:rsidRPr="00505A57" w:rsidR="005C2D6B" w:rsidP="005C2D6B" w:rsidRDefault="005C2D6B" w14:paraId="72C32B91" w14:textId="77777777">
      <w:pPr>
        <w:jc w:val="both"/>
        <w:rPr>
          <w:rFonts w:ascii="Arial" w:hAnsi="Arial" w:cs="Arial"/>
        </w:rPr>
      </w:pPr>
      <w:r w:rsidRPr="00505A57">
        <w:rPr>
          <w:rFonts w:ascii="Arial" w:hAnsi="Arial" w:cs="Arial"/>
        </w:rPr>
        <w:t>Refer correspondence to:</w:t>
      </w:r>
    </w:p>
    <w:p w:rsidRPr="00505A57" w:rsidR="005C2D6B" w:rsidP="005C2D6B" w:rsidRDefault="005C2D6B" w14:paraId="446B4858" w14:textId="77777777">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rsidRPr="00505A57" w:rsidR="005C2D6B" w:rsidP="005C2D6B" w:rsidRDefault="005C2D6B" w14:paraId="62C33CBF" w14:textId="77777777">
      <w:pPr>
        <w:jc w:val="both"/>
        <w:rPr>
          <w:rFonts w:ascii="Arial" w:hAnsi="Arial" w:cs="Arial"/>
          <w:b/>
        </w:rPr>
      </w:pPr>
    </w:p>
    <w:p w:rsidRPr="00505A57" w:rsidR="005C2D6B" w:rsidP="005C2D6B" w:rsidRDefault="005C2D6B" w14:paraId="76FE50FD" w14:textId="77777777">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Note to All Grantees: Instructions in this QAPP Template are given in bold, highlighted type. Make sure to complete or revise all sections and remove any underlining.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name="_Hlk89515348" w:id="0"/>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rsidRPr="00505A57" w:rsidR="005C2D6B" w:rsidP="005C2D6B" w:rsidRDefault="005C2D6B" w14:paraId="1575DF71" w14:textId="77777777">
      <w:pPr>
        <w:jc w:val="both"/>
        <w:rPr>
          <w:rFonts w:ascii="Arial" w:hAnsi="Arial" w:cs="Arial"/>
        </w:rPr>
      </w:pPr>
    </w:p>
    <w:p w:rsidRPr="00505A57" w:rsidR="005C2D6B" w:rsidP="005C2D6B" w:rsidRDefault="005C2D6B" w14:paraId="6609AA52" w14:textId="77777777">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rsidRPr="001D09ED" w:rsidR="001664A6" w:rsidP="001D09ED" w:rsidRDefault="00982441" w14:paraId="4FB95A44" w14:textId="77777777">
      <w:pPr>
        <w:pStyle w:val="TOC1"/>
      </w:pPr>
      <w:r w:rsidRPr="00925255">
        <w:br w:type="page"/>
      </w:r>
      <w:r w:rsidRPr="001D09ED" w:rsidR="00CE7F31">
        <w:t xml:space="preserve">qapp </w:t>
      </w:r>
      <w:r w:rsidRPr="001D09ED" w:rsidR="001664A6">
        <w:t>Approvals</w:t>
      </w:r>
      <w:r w:rsidRPr="001D09ED" w:rsidR="00CE7F31">
        <w:t xml:space="preserve"> PAGE</w:t>
      </w:r>
    </w:p>
    <w:p w:rsidR="00CE7F31" w:rsidP="00CE7F31" w:rsidRDefault="00CE7F31" w14:paraId="14C8CF47" w14:textId="77777777"/>
    <w:p w:rsidRPr="00CE7F31" w:rsidR="00CE7F31" w:rsidP="00CE7F31" w:rsidRDefault="00CE7F31" w14:paraId="76C491D5" w14:textId="77777777"/>
    <w:p w:rsidR="00CE7F31" w:rsidP="00CE7F31" w:rsidRDefault="00CE7F31" w14:paraId="6E1B9DAD" w14:textId="77777777">
      <w:pPr>
        <w:tabs>
          <w:tab w:val="left" w:pos="-1440"/>
        </w:tabs>
        <w:rPr>
          <w:rFonts w:ascii="Arial" w:hAnsi="Arial" w:cs="Arial"/>
        </w:rPr>
      </w:pPr>
      <w:r w:rsidRPr="00CE7F31">
        <w:rPr>
          <w:rFonts w:ascii="Arial" w:hAnsi="Arial" w:cs="Arial"/>
        </w:rPr>
        <w:t>Approval Signatures (required prior to project start):</w:t>
      </w:r>
    </w:p>
    <w:p w:rsidR="00CE7F31" w:rsidP="00CE7F31" w:rsidRDefault="00CE7F31" w14:paraId="347CD515" w14:textId="77777777">
      <w:pPr>
        <w:tabs>
          <w:tab w:val="left" w:pos="-1440"/>
        </w:tabs>
        <w:rPr>
          <w:rFonts w:ascii="Arial" w:hAnsi="Arial" w:cs="Arial"/>
        </w:rPr>
      </w:pPr>
    </w:p>
    <w:p w:rsidR="00CE7F31" w:rsidP="00CE7F31" w:rsidRDefault="00CE7F31" w14:paraId="34075B60" w14:textId="77777777">
      <w:pPr>
        <w:tabs>
          <w:tab w:val="left" w:pos="-1440"/>
        </w:tabs>
        <w:rPr>
          <w:rFonts w:ascii="Arial" w:hAnsi="Arial" w:cs="Arial"/>
        </w:rPr>
      </w:pPr>
    </w:p>
    <w:p w:rsidRPr="00CE7F31" w:rsidR="00CE7F31" w:rsidP="00CE7F31" w:rsidRDefault="00CE7F31" w14:paraId="19493610" w14:textId="77777777">
      <w:pPr>
        <w:tabs>
          <w:tab w:val="left" w:pos="-1440"/>
        </w:tabs>
        <w:rPr>
          <w:rFonts w:ascii="Arial" w:hAnsi="Arial" w:cs="Arial"/>
        </w:rPr>
      </w:pPr>
    </w:p>
    <w:p w:rsidRPr="00CE7F31" w:rsidR="00CE7F31" w:rsidP="00CE7F31" w:rsidRDefault="00CE7F31" w14:paraId="28ABC287" w14:textId="77777777">
      <w:pPr>
        <w:tabs>
          <w:tab w:val="left" w:pos="-1440"/>
        </w:tabs>
        <w:rPr>
          <w:rFonts w:ascii="Arial" w:hAnsi="Arial" w:cs="Arial"/>
        </w:rPr>
      </w:pPr>
    </w:p>
    <w:p w:rsidRPr="00CE7F31" w:rsidR="00CE7F31" w:rsidP="00CE7F31" w:rsidRDefault="00CE7F31" w14:paraId="60529027" w14:textId="77777777">
      <w:pPr>
        <w:tabs>
          <w:tab w:val="left" w:pos="-1440"/>
        </w:tabs>
        <w:rPr>
          <w:rFonts w:ascii="Arial" w:hAnsi="Arial" w:cs="Arial"/>
        </w:rPr>
      </w:pPr>
    </w:p>
    <w:p w:rsidRPr="00CE7F31" w:rsidR="00CE7F31" w:rsidP="00CE7F31" w:rsidRDefault="00CE7F31" w14:paraId="5A712393" w14:textId="77777777">
      <w:pPr>
        <w:tabs>
          <w:tab w:val="left" w:pos="-1440"/>
        </w:tabs>
        <w:rPr>
          <w:rFonts w:ascii="Arial" w:hAnsi="Arial" w:cs="Arial"/>
        </w:rPr>
      </w:pPr>
    </w:p>
    <w:p w:rsidRPr="00CE7F31" w:rsidR="00CE7F31" w:rsidP="00CE7F31" w:rsidRDefault="00CE7F31" w14:paraId="416E9E76" w14:textId="77777777">
      <w:pPr>
        <w:tabs>
          <w:tab w:val="left" w:pos="-1440"/>
        </w:tabs>
        <w:rPr>
          <w:rFonts w:ascii="Arial" w:hAnsi="Arial" w:cs="Arial"/>
        </w:rPr>
      </w:pPr>
      <w:r w:rsidRPr="00CE7F31">
        <w:rPr>
          <w:rFonts w:ascii="Arial" w:hAnsi="Arial" w:cs="Arial"/>
        </w:rPr>
        <w:t>____________________________________   Date:  ___________________</w:t>
      </w:r>
    </w:p>
    <w:p w:rsidRPr="00505A57" w:rsidR="005248DE" w:rsidP="005248DE" w:rsidRDefault="005248DE" w14:paraId="5F28416B" w14:textId="77777777">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5248DE" w:rsidP="005248DE" w:rsidRDefault="005248DE" w14:paraId="266282DC" w14:textId="77777777">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rsidRPr="00505A57" w:rsidR="005248DE" w:rsidP="005248DE" w:rsidRDefault="005248DE" w14:paraId="2C42F55C"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CE7F31" w:rsidR="00CE7F31" w:rsidP="00CE7F31" w:rsidRDefault="00CE7F31" w14:paraId="27C55EF2" w14:textId="77777777">
      <w:pPr>
        <w:tabs>
          <w:tab w:val="left" w:pos="-1440"/>
        </w:tabs>
        <w:rPr>
          <w:rFonts w:ascii="Arial" w:hAnsi="Arial" w:cs="Arial"/>
        </w:rPr>
      </w:pPr>
    </w:p>
    <w:p w:rsidR="00CE7F31" w:rsidP="00CE7F31" w:rsidRDefault="00CE7F31" w14:paraId="59D81FC9" w14:textId="77777777">
      <w:pPr>
        <w:tabs>
          <w:tab w:val="left" w:pos="-1440"/>
        </w:tabs>
        <w:rPr>
          <w:rFonts w:ascii="Arial" w:hAnsi="Arial" w:cs="Arial"/>
        </w:rPr>
      </w:pPr>
    </w:p>
    <w:p w:rsidR="00CE7F31" w:rsidP="00CE7F31" w:rsidRDefault="00CE7F31" w14:paraId="534852DC" w14:textId="77777777">
      <w:pPr>
        <w:tabs>
          <w:tab w:val="left" w:pos="-1440"/>
        </w:tabs>
        <w:rPr>
          <w:rFonts w:ascii="Arial" w:hAnsi="Arial" w:cs="Arial"/>
        </w:rPr>
      </w:pPr>
    </w:p>
    <w:p w:rsidR="00CE7F31" w:rsidP="00CE7F31" w:rsidRDefault="00CE7F31" w14:paraId="189FB0E5" w14:textId="77777777">
      <w:pPr>
        <w:tabs>
          <w:tab w:val="left" w:pos="-1440"/>
        </w:tabs>
        <w:rPr>
          <w:rFonts w:ascii="Arial" w:hAnsi="Arial" w:cs="Arial"/>
        </w:rPr>
      </w:pPr>
    </w:p>
    <w:p w:rsidRPr="00CE7F31" w:rsidR="00CE7F31" w:rsidP="00CE7F31" w:rsidRDefault="00CE7F31" w14:paraId="4151F50B" w14:textId="77777777">
      <w:pPr>
        <w:tabs>
          <w:tab w:val="left" w:pos="-1440"/>
        </w:tabs>
        <w:rPr>
          <w:rFonts w:ascii="Arial" w:hAnsi="Arial" w:cs="Arial"/>
        </w:rPr>
      </w:pPr>
    </w:p>
    <w:p w:rsidRPr="00CE7F31" w:rsidR="00CE7F31" w:rsidP="00CE7F31" w:rsidRDefault="00CE7F31" w14:paraId="00327527" w14:textId="77777777">
      <w:pPr>
        <w:tabs>
          <w:tab w:val="left" w:pos="-1440"/>
        </w:tabs>
        <w:rPr>
          <w:rFonts w:ascii="Arial" w:hAnsi="Arial" w:cs="Arial"/>
        </w:rPr>
      </w:pPr>
    </w:p>
    <w:p w:rsidRPr="00CE7F31" w:rsidR="00CE7F31" w:rsidP="00CE7F31" w:rsidRDefault="00CE7F31" w14:paraId="2AC4F797" w14:textId="77777777">
      <w:pPr>
        <w:tabs>
          <w:tab w:val="left" w:pos="-1440"/>
        </w:tabs>
        <w:rPr>
          <w:rFonts w:ascii="Arial" w:hAnsi="Arial" w:cs="Arial"/>
        </w:rPr>
      </w:pPr>
    </w:p>
    <w:p w:rsidRPr="00BE041A" w:rsidR="00CE7F31" w:rsidP="00CE7F31" w:rsidRDefault="00CE7F31" w14:paraId="615B2BF4" w14:textId="77777777">
      <w:pPr>
        <w:tabs>
          <w:tab w:val="left" w:pos="-1440"/>
        </w:tabs>
        <w:rPr>
          <w:rFonts w:ascii="Arial" w:hAnsi="Arial" w:cs="Arial"/>
        </w:rPr>
      </w:pPr>
      <w:r w:rsidRPr="00BE041A">
        <w:rPr>
          <w:rFonts w:ascii="Arial" w:hAnsi="Arial" w:cs="Arial"/>
        </w:rPr>
        <w:t>____________________________________   Date:  ___________________</w:t>
      </w:r>
    </w:p>
    <w:p w:rsidRPr="00505A57" w:rsidR="00150B70" w:rsidP="00150B70" w:rsidRDefault="00150B70" w14:paraId="5DB750A0"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150B70" w:rsidP="00150B70" w:rsidRDefault="00150B70" w14:paraId="5C9CFC17" w14:textId="77777777">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rsidRPr="00505A57" w:rsidR="00150B70" w:rsidP="00150B70" w:rsidRDefault="00150B70" w14:paraId="0D7FE2C3"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BE041A" w:rsidR="00CE7F31" w:rsidP="00CE7F31" w:rsidRDefault="00CE7F31" w14:paraId="2934A2FC" w14:textId="77777777">
      <w:pPr>
        <w:tabs>
          <w:tab w:val="left" w:pos="-1440"/>
        </w:tabs>
        <w:rPr>
          <w:rFonts w:ascii="Arial" w:hAnsi="Arial" w:cs="Arial"/>
        </w:rPr>
      </w:pPr>
    </w:p>
    <w:p w:rsidRPr="00BE041A" w:rsidR="00CE7F31" w:rsidP="00CE7F31" w:rsidRDefault="00CE7F31" w14:paraId="635D6819" w14:textId="77777777">
      <w:pPr>
        <w:tabs>
          <w:tab w:val="left" w:pos="-1440"/>
        </w:tabs>
        <w:rPr>
          <w:rFonts w:ascii="Arial" w:hAnsi="Arial" w:cs="Arial"/>
        </w:rPr>
      </w:pPr>
    </w:p>
    <w:p w:rsidRPr="00BE041A" w:rsidR="00CE7F31" w:rsidP="00CE7F31" w:rsidRDefault="00CE7F31" w14:paraId="116F7D06" w14:textId="77777777">
      <w:pPr>
        <w:tabs>
          <w:tab w:val="left" w:pos="-1440"/>
        </w:tabs>
        <w:rPr>
          <w:rFonts w:ascii="Arial" w:hAnsi="Arial" w:cs="Arial"/>
        </w:rPr>
      </w:pPr>
    </w:p>
    <w:p w:rsidRPr="00BE041A" w:rsidR="00CE7F31" w:rsidP="00CE7F31" w:rsidRDefault="00CE7F31" w14:paraId="7D1BFEE8" w14:textId="77777777">
      <w:pPr>
        <w:tabs>
          <w:tab w:val="left" w:pos="-1440"/>
        </w:tabs>
        <w:rPr>
          <w:rFonts w:ascii="Arial" w:hAnsi="Arial" w:cs="Arial"/>
        </w:rPr>
      </w:pPr>
    </w:p>
    <w:p w:rsidRPr="00CE7F31" w:rsidR="00CE7F31" w:rsidP="00CE7F31" w:rsidRDefault="00CE7F31" w14:paraId="360EFF2C" w14:textId="77777777">
      <w:pPr>
        <w:tabs>
          <w:tab w:val="left" w:pos="-1440"/>
        </w:tabs>
        <w:rPr>
          <w:rFonts w:ascii="Arial" w:hAnsi="Arial" w:cs="Arial"/>
        </w:rPr>
      </w:pPr>
    </w:p>
    <w:p w:rsidRPr="00A30DCF" w:rsidR="00CE7F31" w:rsidP="00CE7F31" w:rsidRDefault="00CE7F31" w14:paraId="785FFC3E" w14:textId="77777777">
      <w:pPr>
        <w:tabs>
          <w:tab w:val="left" w:pos="-1440"/>
        </w:tabs>
        <w:rPr>
          <w:rFonts w:ascii="Arial" w:hAnsi="Arial" w:cs="Arial"/>
        </w:rPr>
      </w:pPr>
    </w:p>
    <w:p w:rsidRPr="00A30DCF" w:rsidR="00CE7F31" w:rsidP="00CE7F31" w:rsidRDefault="00CE7F31" w14:paraId="155CDEBF" w14:textId="77777777">
      <w:pPr>
        <w:tabs>
          <w:tab w:val="left" w:pos="-1440"/>
        </w:tabs>
        <w:rPr>
          <w:rFonts w:ascii="Arial" w:hAnsi="Arial" w:cs="Arial"/>
        </w:rPr>
      </w:pPr>
    </w:p>
    <w:p w:rsidRPr="00A30DCF" w:rsidR="00CE7F31" w:rsidP="00CE7F31" w:rsidRDefault="00CE7F31" w14:paraId="26DA018E" w14:textId="77777777">
      <w:pPr>
        <w:tabs>
          <w:tab w:val="left" w:pos="-1440"/>
        </w:tabs>
        <w:rPr>
          <w:rFonts w:ascii="Arial" w:hAnsi="Arial" w:cs="Arial"/>
        </w:rPr>
      </w:pPr>
      <w:r w:rsidRPr="00A30DCF">
        <w:rPr>
          <w:rFonts w:ascii="Arial" w:hAnsi="Arial" w:cs="Arial"/>
        </w:rPr>
        <w:t>____________________________________   Date:  ____________________</w:t>
      </w:r>
    </w:p>
    <w:p w:rsidR="004D6AB1" w:rsidP="004D6AB1" w:rsidRDefault="004D6AB1" w14:paraId="023A5D3F" w14:textId="77777777">
      <w:pPr>
        <w:tabs>
          <w:tab w:val="left" w:pos="-1440"/>
        </w:tabs>
        <w:rPr>
          <w:rFonts w:ascii="Arial" w:hAnsi="Arial" w:cs="Arial"/>
        </w:rPr>
      </w:pPr>
      <w:r w:rsidRPr="009532DA">
        <w:rPr>
          <w:rFonts w:ascii="Arial" w:hAnsi="Arial" w:cs="Arial"/>
        </w:rPr>
        <w:t xml:space="preserve">Manager, Chesapeake </w:t>
      </w:r>
      <w:r>
        <w:rPr>
          <w:rFonts w:ascii="Arial" w:hAnsi="Arial" w:cs="Arial"/>
        </w:rPr>
        <w:t xml:space="preserve">Bay </w:t>
      </w:r>
      <w:r w:rsidRPr="009532DA">
        <w:rPr>
          <w:rFonts w:ascii="Arial" w:hAnsi="Arial" w:cs="Arial"/>
        </w:rPr>
        <w:t>Programs</w:t>
      </w:r>
      <w:r w:rsidRPr="009532DA">
        <w:rPr>
          <w:rFonts w:ascii="Arial" w:hAnsi="Arial" w:cs="Arial"/>
        </w:rPr>
        <w:br/>
      </w:r>
      <w:r w:rsidRPr="009532DA">
        <w:rPr>
          <w:rFonts w:ascii="Arial" w:hAnsi="Arial" w:cs="Arial"/>
        </w:rPr>
        <w:t>National Fish &amp; Wildlife Foundation</w:t>
      </w:r>
      <w:r w:rsidRPr="009532DA">
        <w:rPr>
          <w:rFonts w:ascii="Arial" w:hAnsi="Arial" w:cs="Arial"/>
        </w:rPr>
        <w:br/>
      </w:r>
      <w:r>
        <w:rPr>
          <w:rFonts w:ascii="Arial" w:hAnsi="Arial" w:cs="Arial"/>
        </w:rPr>
        <w:t>1625 Eye Street NW</w:t>
      </w:r>
      <w:r w:rsidRPr="009532DA">
        <w:rPr>
          <w:rFonts w:ascii="Arial" w:hAnsi="Arial" w:cs="Arial"/>
        </w:rPr>
        <w:t xml:space="preserve">, Suite </w:t>
      </w:r>
      <w:r>
        <w:rPr>
          <w:rFonts w:ascii="Arial" w:hAnsi="Arial" w:cs="Arial"/>
        </w:rPr>
        <w:t>3</w:t>
      </w:r>
      <w:r w:rsidRPr="009532DA">
        <w:rPr>
          <w:rFonts w:ascii="Arial" w:hAnsi="Arial" w:cs="Arial"/>
        </w:rPr>
        <w:t>00</w:t>
      </w:r>
    </w:p>
    <w:p w:rsidRPr="001D09ED" w:rsidR="004D6AB1" w:rsidP="004D6AB1" w:rsidRDefault="004D6AB1" w14:paraId="1417EFEA" w14:textId="77777777">
      <w:pPr>
        <w:tabs>
          <w:tab w:val="left" w:pos="-1440"/>
        </w:tabs>
        <w:rPr>
          <w:rFonts w:ascii="Arial" w:hAnsi="Arial" w:cs="Arial"/>
        </w:rPr>
      </w:pPr>
      <w:r w:rsidRPr="009532DA">
        <w:rPr>
          <w:rFonts w:ascii="Arial" w:hAnsi="Arial" w:cs="Arial"/>
        </w:rPr>
        <w:t>Washington, DC 200</w:t>
      </w:r>
      <w:r>
        <w:rPr>
          <w:rFonts w:ascii="Arial" w:hAnsi="Arial" w:cs="Arial"/>
        </w:rPr>
        <w:t>06</w:t>
      </w:r>
      <w:r w:rsidRPr="009532DA">
        <w:rPr>
          <w:rFonts w:ascii="Arial" w:hAnsi="Arial" w:cs="Arial"/>
        </w:rPr>
        <w:t xml:space="preserve"> </w:t>
      </w:r>
      <w:r w:rsidRPr="009532DA">
        <w:rPr>
          <w:rFonts w:ascii="Arial" w:hAnsi="Arial" w:cs="Arial"/>
        </w:rPr>
        <w:br/>
      </w:r>
      <w:r>
        <w:rPr>
          <w:rFonts w:ascii="Arial" w:hAnsi="Arial" w:cs="Arial"/>
        </w:rPr>
        <w:t>Direct</w:t>
      </w:r>
      <w:r w:rsidRPr="009532DA">
        <w:rPr>
          <w:rFonts w:ascii="Arial" w:hAnsi="Arial" w:cs="Arial"/>
        </w:rPr>
        <w:t xml:space="preserve">: </w:t>
      </w:r>
      <w:r w:rsidRPr="00B17463">
        <w:rPr>
          <w:rFonts w:ascii="Arial" w:hAnsi="Arial" w:cs="Arial"/>
        </w:rPr>
        <w:t>(202</w:t>
      </w:r>
      <w:r>
        <w:rPr>
          <w:rFonts w:ascii="Arial" w:hAnsi="Arial" w:cs="Arial"/>
        </w:rPr>
        <w:t>) 857-0166</w:t>
      </w:r>
    </w:p>
    <w:p w:rsidR="004D6AB1" w:rsidP="004D6AB1" w:rsidRDefault="004D6AB1" w14:paraId="755B960F" w14:textId="77777777">
      <w:pPr>
        <w:tabs>
          <w:tab w:val="left" w:pos="-1440"/>
        </w:tabs>
        <w:rPr>
          <w:rFonts w:ascii="Arial" w:hAnsi="Arial" w:cs="Arial"/>
        </w:rPr>
      </w:pPr>
      <w:r>
        <w:rPr>
          <w:rFonts w:ascii="Arial" w:hAnsi="Arial" w:cs="Arial"/>
        </w:rPr>
        <w:t xml:space="preserve">Website: </w:t>
      </w:r>
      <w:hyperlink w:history="1" r:id="rId11">
        <w:r>
          <w:rPr>
            <w:rStyle w:val="Hyperlink"/>
            <w:rFonts w:ascii="Arial" w:hAnsi="Arial" w:cs="Arial"/>
          </w:rPr>
          <w:t>www.nfwf.org/chesapeake</w:t>
        </w:r>
      </w:hyperlink>
    </w:p>
    <w:p w:rsidR="00E339B2" w:rsidP="00CE7F31" w:rsidRDefault="00E339B2" w14:paraId="7975F6BF" w14:textId="77777777">
      <w:pPr>
        <w:tabs>
          <w:tab w:val="left" w:pos="-1440"/>
        </w:tabs>
        <w:rPr>
          <w:rFonts w:ascii="Arial" w:hAnsi="Arial" w:cs="Arial"/>
          <w:u w:val="single"/>
        </w:rPr>
      </w:pPr>
    </w:p>
    <w:p w:rsidR="00E339B2" w:rsidP="00CE7F31" w:rsidRDefault="00E339B2" w14:paraId="3D87F7BF" w14:textId="77777777">
      <w:pPr>
        <w:tabs>
          <w:tab w:val="left" w:pos="-1440"/>
        </w:tabs>
        <w:rPr>
          <w:rFonts w:ascii="Arial" w:hAnsi="Arial" w:cs="Arial"/>
          <w:u w:val="single"/>
        </w:rPr>
      </w:pPr>
    </w:p>
    <w:p w:rsidR="00E339B2" w:rsidP="00CE7F31" w:rsidRDefault="00E339B2" w14:paraId="243825B1" w14:textId="77777777">
      <w:pPr>
        <w:tabs>
          <w:tab w:val="left" w:pos="-1440"/>
        </w:tabs>
        <w:rPr>
          <w:rFonts w:ascii="Arial" w:hAnsi="Arial" w:cs="Arial"/>
          <w:u w:val="single"/>
        </w:rPr>
      </w:pPr>
    </w:p>
    <w:p w:rsidR="00E339B2" w:rsidP="00CE7F31" w:rsidRDefault="00E339B2" w14:paraId="190ABFD6" w14:textId="77777777">
      <w:pPr>
        <w:tabs>
          <w:tab w:val="left" w:pos="-1440"/>
        </w:tabs>
        <w:rPr>
          <w:rFonts w:ascii="Arial" w:hAnsi="Arial" w:cs="Arial"/>
          <w:u w:val="single"/>
        </w:rPr>
      </w:pPr>
    </w:p>
    <w:p w:rsidR="00E339B2" w:rsidP="00CE7F31" w:rsidRDefault="00E339B2" w14:paraId="4C6E21A0" w14:textId="77777777">
      <w:pPr>
        <w:tabs>
          <w:tab w:val="left" w:pos="-1440"/>
        </w:tabs>
        <w:rPr>
          <w:rFonts w:ascii="Arial" w:hAnsi="Arial" w:cs="Arial"/>
          <w:u w:val="single"/>
        </w:rPr>
      </w:pPr>
    </w:p>
    <w:p w:rsidRPr="00CE7F31" w:rsidR="00E339B2" w:rsidP="00E339B2" w:rsidRDefault="00E339B2" w14:paraId="380CC966" w14:textId="77777777">
      <w:pPr>
        <w:tabs>
          <w:tab w:val="left" w:pos="-1440"/>
        </w:tabs>
        <w:rPr>
          <w:rFonts w:ascii="Arial" w:hAnsi="Arial" w:cs="Arial"/>
        </w:rPr>
      </w:pPr>
    </w:p>
    <w:p w:rsidRPr="00CE7F31" w:rsidR="00E339B2" w:rsidP="00E339B2" w:rsidRDefault="00E339B2" w14:paraId="5D971276" w14:textId="77777777">
      <w:pPr>
        <w:tabs>
          <w:tab w:val="left" w:pos="-1440"/>
        </w:tabs>
        <w:rPr>
          <w:rFonts w:ascii="Arial" w:hAnsi="Arial" w:cs="Arial"/>
        </w:rPr>
      </w:pPr>
      <w:r w:rsidRPr="00CE7F31">
        <w:rPr>
          <w:rFonts w:ascii="Arial" w:hAnsi="Arial" w:cs="Arial"/>
        </w:rPr>
        <w:t>____________________________________   Date:  ____________________</w:t>
      </w:r>
    </w:p>
    <w:p w:rsidR="00F53C33" w:rsidP="00F53C33" w:rsidRDefault="00F53C33" w14:paraId="362446FA" w14:textId="77777777">
      <w:pPr>
        <w:tabs>
          <w:tab w:val="left" w:pos="-1440"/>
        </w:tabs>
        <w:rPr>
          <w:rFonts w:ascii="Arial" w:hAnsi="Arial" w:cs="Arial"/>
        </w:rPr>
      </w:pPr>
      <w:r>
        <w:rPr>
          <w:rFonts w:ascii="Arial" w:hAnsi="Arial" w:cs="Arial"/>
        </w:rPr>
        <w:t>EPA Region 3 Delegated Approving Official</w:t>
      </w:r>
    </w:p>
    <w:p w:rsidR="00F53C33" w:rsidP="00F53C33" w:rsidRDefault="00F53C33" w14:paraId="2D6B954C" w14:textId="77777777">
      <w:pPr>
        <w:tabs>
          <w:tab w:val="left" w:pos="-1440"/>
        </w:tabs>
        <w:rPr>
          <w:rFonts w:ascii="Arial" w:hAnsi="Arial" w:cs="Arial"/>
          <w:b/>
          <w:bCs/>
          <w:u w:val="single"/>
        </w:rPr>
      </w:pPr>
      <w:r>
        <w:rPr>
          <w:rFonts w:ascii="Arial" w:hAnsi="Arial" w:cs="Arial"/>
        </w:rPr>
        <w:t>U.S. Environmental Protection Agency</w:t>
      </w:r>
      <w:r w:rsidRPr="00505A57">
        <w:rPr>
          <w:rFonts w:ascii="Arial" w:hAnsi="Arial" w:cs="Arial"/>
          <w:b/>
          <w:bCs/>
          <w:u w:val="single"/>
        </w:rPr>
        <w:t xml:space="preserve"> </w:t>
      </w:r>
    </w:p>
    <w:p w:rsidRPr="001D09ED" w:rsidR="00E339B2" w:rsidP="00F53C33" w:rsidRDefault="00EE26F6" w14:paraId="59386845" w14:textId="75A3F143">
      <w:pPr>
        <w:tabs>
          <w:tab w:val="left" w:pos="-1440"/>
        </w:tabs>
        <w:rPr>
          <w:rFonts w:ascii="Arial" w:hAnsi="Arial" w:cs="Arial"/>
        </w:rPr>
      </w:pPr>
      <w:r w:rsidRPr="00505A57">
        <w:rPr>
          <w:rFonts w:ascii="Arial" w:hAnsi="Arial" w:cs="Arial"/>
          <w:b/>
          <w:bCs/>
          <w:u w:val="single"/>
        </w:rPr>
        <w:br w:type="page"/>
      </w:r>
    </w:p>
    <w:p w:rsidR="001664A6" w:rsidP="00CE7F31" w:rsidRDefault="00E022EC" w14:paraId="31572537" w14:textId="0D0EB11A">
      <w:r w:rsidRPr="00D87303">
        <w:rPr>
          <w:rFonts w:ascii="Arial" w:hAnsi="Arial" w:cs="Arial"/>
          <w:b/>
          <w:bCs/>
          <w:u w:val="single"/>
        </w:rPr>
        <w:t>(</w:t>
      </w:r>
      <w:r w:rsidRPr="00505A57">
        <w:rPr>
          <w:rFonts w:ascii="Arial" w:hAnsi="Arial" w:cs="Arial"/>
          <w:b/>
          <w:bCs/>
          <w:highlight w:val="yellow"/>
          <w:u w:val="single"/>
        </w:rPr>
        <w:t>WHEN DOCUMENT IS COMPLETE _ RIGHT CLICK ON Table of Contents and ‘UPDATE FIELD” then “UPDATE ENTIRE TABLE”</w:t>
      </w:r>
      <w:r w:rsidRPr="00D87303">
        <w:rPr>
          <w:rFonts w:ascii="Arial" w:hAnsi="Arial" w:cs="Arial"/>
          <w:b/>
          <w:bCs/>
          <w:u w:val="single"/>
        </w:rPr>
        <w:t>)</w:t>
      </w:r>
    </w:p>
    <w:p w:rsidRPr="001664A6" w:rsidR="001664A6" w:rsidP="001664A6" w:rsidRDefault="001664A6" w14:paraId="773B8E96" w14:textId="77777777"/>
    <w:p w:rsidR="00023424" w:rsidRDefault="00982441" w14:paraId="4BFFEE1A" w14:textId="6D8E94B6">
      <w:pPr>
        <w:pStyle w:val="TOC1"/>
        <w:rPr>
          <w:rFonts w:asciiTheme="minorHAnsi" w:hAnsiTheme="minorHAnsi" w:eastAsiaTheme="minorEastAsia"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023424">
        <w:rPr>
          <w:noProof/>
        </w:rPr>
        <w:t>1</w:t>
      </w:r>
      <w:r w:rsidR="00023424">
        <w:rPr>
          <w:rFonts w:asciiTheme="minorHAnsi" w:hAnsiTheme="minorHAnsi" w:eastAsiaTheme="minorEastAsia" w:cstheme="minorBidi"/>
          <w:b w:val="0"/>
          <w:caps w:val="0"/>
          <w:noProof/>
          <w:sz w:val="24"/>
          <w:szCs w:val="24"/>
          <w14:ligatures w14:val="standardContextual"/>
        </w:rPr>
        <w:tab/>
      </w:r>
      <w:r w:rsidR="00023424">
        <w:rPr>
          <w:noProof/>
        </w:rPr>
        <w:t>PROJECT MANAGEMENT</w:t>
      </w:r>
      <w:r w:rsidR="00023424">
        <w:rPr>
          <w:noProof/>
        </w:rPr>
        <w:tab/>
      </w:r>
      <w:r w:rsidR="00023424">
        <w:rPr>
          <w:noProof/>
        </w:rPr>
        <w:fldChar w:fldCharType="begin"/>
      </w:r>
      <w:r w:rsidR="00023424">
        <w:rPr>
          <w:noProof/>
        </w:rPr>
        <w:instrText xml:space="preserve"> PAGEREF _Toc215830383 \h </w:instrText>
      </w:r>
      <w:r w:rsidR="00023424">
        <w:rPr>
          <w:noProof/>
        </w:rPr>
      </w:r>
      <w:r w:rsidR="00023424">
        <w:rPr>
          <w:noProof/>
        </w:rPr>
        <w:fldChar w:fldCharType="separate"/>
      </w:r>
      <w:r w:rsidR="006E570D">
        <w:rPr>
          <w:noProof/>
        </w:rPr>
        <w:t>5</w:t>
      </w:r>
      <w:r w:rsidR="00023424">
        <w:rPr>
          <w:noProof/>
        </w:rPr>
        <w:fldChar w:fldCharType="end"/>
      </w:r>
    </w:p>
    <w:p w:rsidR="00023424" w:rsidRDefault="00023424" w14:paraId="345E45B2" w14:textId="268736B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1.1</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Contact Information</w:t>
      </w:r>
      <w:r>
        <w:rPr>
          <w:noProof/>
        </w:rPr>
        <w:tab/>
      </w:r>
      <w:r>
        <w:rPr>
          <w:noProof/>
        </w:rPr>
        <w:fldChar w:fldCharType="begin"/>
      </w:r>
      <w:r>
        <w:rPr>
          <w:noProof/>
        </w:rPr>
        <w:instrText xml:space="preserve"> PAGEREF _Toc215830384 \h </w:instrText>
      </w:r>
      <w:r>
        <w:rPr>
          <w:noProof/>
        </w:rPr>
      </w:r>
      <w:r>
        <w:rPr>
          <w:noProof/>
        </w:rPr>
        <w:fldChar w:fldCharType="separate"/>
      </w:r>
      <w:r w:rsidR="006E570D">
        <w:rPr>
          <w:noProof/>
        </w:rPr>
        <w:t>5</w:t>
      </w:r>
      <w:r>
        <w:rPr>
          <w:noProof/>
        </w:rPr>
        <w:fldChar w:fldCharType="end"/>
      </w:r>
    </w:p>
    <w:p w:rsidR="00023424" w:rsidRDefault="00023424" w14:paraId="1FA486DF" w14:textId="7CC24DA5">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1.2</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Project Objectives and Approach</w:t>
      </w:r>
      <w:r>
        <w:rPr>
          <w:noProof/>
        </w:rPr>
        <w:tab/>
      </w:r>
      <w:r>
        <w:rPr>
          <w:noProof/>
        </w:rPr>
        <w:fldChar w:fldCharType="begin"/>
      </w:r>
      <w:r>
        <w:rPr>
          <w:noProof/>
        </w:rPr>
        <w:instrText xml:space="preserve"> PAGEREF _Toc215830385 \h </w:instrText>
      </w:r>
      <w:r>
        <w:rPr>
          <w:noProof/>
        </w:rPr>
      </w:r>
      <w:r>
        <w:rPr>
          <w:noProof/>
        </w:rPr>
        <w:fldChar w:fldCharType="separate"/>
      </w:r>
      <w:r w:rsidR="006E570D">
        <w:rPr>
          <w:noProof/>
        </w:rPr>
        <w:t>6</w:t>
      </w:r>
      <w:r>
        <w:rPr>
          <w:noProof/>
        </w:rPr>
        <w:fldChar w:fldCharType="end"/>
      </w:r>
    </w:p>
    <w:p w:rsidR="00023424" w:rsidRDefault="00023424" w14:paraId="05D6DE40" w14:textId="6CF276F1">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noProof/>
        </w:rPr>
        <w:t>1.3</w:t>
      </w:r>
      <w:r>
        <w:rPr>
          <w:rFonts w:asciiTheme="minorHAnsi" w:hAnsiTheme="minorHAnsi" w:eastAsiaTheme="minorEastAsia" w:cstheme="minorBidi"/>
          <w:smallCaps w:val="0"/>
          <w:noProof/>
          <w:kern w:val="2"/>
          <w:sz w:val="24"/>
          <w:szCs w:val="24"/>
          <w14:ligatures w14:val="standardContextual"/>
        </w:rPr>
        <w:tab/>
      </w:r>
      <w:r w:rsidRPr="00F46757">
        <w:rPr>
          <w:noProof/>
        </w:rPr>
        <w:t>Data Quality Objectives and Quality Assurance Objective Criteria</w:t>
      </w:r>
      <w:r>
        <w:rPr>
          <w:noProof/>
        </w:rPr>
        <w:tab/>
      </w:r>
      <w:r>
        <w:rPr>
          <w:noProof/>
        </w:rPr>
        <w:fldChar w:fldCharType="begin"/>
      </w:r>
      <w:r>
        <w:rPr>
          <w:noProof/>
        </w:rPr>
        <w:instrText xml:space="preserve"> PAGEREF _Toc215830386 \h </w:instrText>
      </w:r>
      <w:r>
        <w:rPr>
          <w:noProof/>
        </w:rPr>
      </w:r>
      <w:r>
        <w:rPr>
          <w:noProof/>
        </w:rPr>
        <w:fldChar w:fldCharType="separate"/>
      </w:r>
      <w:r w:rsidR="006E570D">
        <w:rPr>
          <w:noProof/>
        </w:rPr>
        <w:t>7</w:t>
      </w:r>
      <w:r>
        <w:rPr>
          <w:noProof/>
        </w:rPr>
        <w:fldChar w:fldCharType="end"/>
      </w:r>
    </w:p>
    <w:p w:rsidR="00023424" w:rsidRDefault="00023424" w14:paraId="1F18EA6F" w14:textId="57B2BC2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1.4</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Documentation and Records</w:t>
      </w:r>
      <w:r>
        <w:rPr>
          <w:noProof/>
        </w:rPr>
        <w:tab/>
      </w:r>
      <w:r>
        <w:rPr>
          <w:noProof/>
        </w:rPr>
        <w:fldChar w:fldCharType="begin"/>
      </w:r>
      <w:r>
        <w:rPr>
          <w:noProof/>
        </w:rPr>
        <w:instrText xml:space="preserve"> PAGEREF _Toc215830387 \h </w:instrText>
      </w:r>
      <w:r>
        <w:rPr>
          <w:noProof/>
        </w:rPr>
      </w:r>
      <w:r>
        <w:rPr>
          <w:noProof/>
        </w:rPr>
        <w:fldChar w:fldCharType="separate"/>
      </w:r>
      <w:r w:rsidR="006E570D">
        <w:rPr>
          <w:noProof/>
        </w:rPr>
        <w:t>9</w:t>
      </w:r>
      <w:r>
        <w:rPr>
          <w:noProof/>
        </w:rPr>
        <w:fldChar w:fldCharType="end"/>
      </w:r>
    </w:p>
    <w:p w:rsidR="00023424" w:rsidRDefault="00023424" w14:paraId="19E66C1C" w14:textId="379F6824">
      <w:pPr>
        <w:pStyle w:val="TOC1"/>
        <w:rPr>
          <w:rFonts w:asciiTheme="minorHAnsi" w:hAnsiTheme="minorHAnsi" w:eastAsiaTheme="minorEastAsia" w:cstheme="minorBidi"/>
          <w:b w:val="0"/>
          <w:caps w:val="0"/>
          <w:noProof/>
          <w:sz w:val="24"/>
          <w:szCs w:val="24"/>
          <w14:ligatures w14:val="standardContextual"/>
        </w:rPr>
      </w:pPr>
      <w:r w:rsidRPr="00F46757">
        <w:rPr>
          <w:smallCaps/>
          <w:noProof/>
        </w:rPr>
        <w:t>2</w:t>
      </w:r>
      <w:r>
        <w:rPr>
          <w:rFonts w:asciiTheme="minorHAnsi" w:hAnsiTheme="minorHAnsi" w:eastAsiaTheme="minorEastAsia" w:cstheme="minorBidi"/>
          <w:b w:val="0"/>
          <w:caps w:val="0"/>
          <w:noProof/>
          <w:sz w:val="24"/>
          <w:szCs w:val="24"/>
          <w14:ligatures w14:val="standardContextual"/>
        </w:rPr>
        <w:tab/>
      </w:r>
      <w:r w:rsidRPr="00F46757">
        <w:rPr>
          <w:smallCaps/>
          <w:noProof/>
        </w:rPr>
        <w:t>DATA ACQUISITION</w:t>
      </w:r>
      <w:r>
        <w:rPr>
          <w:noProof/>
        </w:rPr>
        <w:tab/>
      </w:r>
      <w:r>
        <w:rPr>
          <w:noProof/>
        </w:rPr>
        <w:fldChar w:fldCharType="begin"/>
      </w:r>
      <w:r>
        <w:rPr>
          <w:noProof/>
        </w:rPr>
        <w:instrText xml:space="preserve"> PAGEREF _Toc215830388 \h </w:instrText>
      </w:r>
      <w:r>
        <w:rPr>
          <w:noProof/>
        </w:rPr>
      </w:r>
      <w:r>
        <w:rPr>
          <w:noProof/>
        </w:rPr>
        <w:fldChar w:fldCharType="separate"/>
      </w:r>
      <w:r w:rsidR="006E570D">
        <w:rPr>
          <w:noProof/>
        </w:rPr>
        <w:t>10</w:t>
      </w:r>
      <w:r>
        <w:rPr>
          <w:noProof/>
        </w:rPr>
        <w:fldChar w:fldCharType="end"/>
      </w:r>
    </w:p>
    <w:p w:rsidR="00023424" w:rsidRDefault="00023424" w14:paraId="37CE2219" w14:textId="1AE0EC71">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2.1</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Sampling Information</w:t>
      </w:r>
      <w:r>
        <w:rPr>
          <w:noProof/>
        </w:rPr>
        <w:tab/>
      </w:r>
      <w:r>
        <w:rPr>
          <w:noProof/>
        </w:rPr>
        <w:fldChar w:fldCharType="begin"/>
      </w:r>
      <w:r>
        <w:rPr>
          <w:noProof/>
        </w:rPr>
        <w:instrText xml:space="preserve"> PAGEREF _Toc215830389 \h </w:instrText>
      </w:r>
      <w:r>
        <w:rPr>
          <w:noProof/>
        </w:rPr>
      </w:r>
      <w:r>
        <w:rPr>
          <w:noProof/>
        </w:rPr>
        <w:fldChar w:fldCharType="separate"/>
      </w:r>
      <w:r w:rsidR="006E570D">
        <w:rPr>
          <w:noProof/>
        </w:rPr>
        <w:t>10</w:t>
      </w:r>
      <w:r>
        <w:rPr>
          <w:noProof/>
        </w:rPr>
        <w:fldChar w:fldCharType="end"/>
      </w:r>
    </w:p>
    <w:p w:rsidR="00023424" w:rsidRDefault="00023424" w14:paraId="79FEEE33" w14:textId="18CEA6D2">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2.2</w:t>
      </w:r>
      <w:r>
        <w:rPr>
          <w:rFonts w:asciiTheme="minorHAnsi" w:hAnsiTheme="minorHAnsi" w:eastAsiaTheme="minorEastAsia" w:cstheme="minorBidi"/>
          <w:smallCaps w:val="0"/>
          <w:noProof/>
          <w:kern w:val="2"/>
          <w:sz w:val="24"/>
          <w:szCs w:val="24"/>
          <w14:ligatures w14:val="standardContextual"/>
        </w:rPr>
        <w:tab/>
      </w:r>
      <w:r>
        <w:rPr>
          <w:noProof/>
        </w:rPr>
        <w:t>Sample Handling Procedures</w:t>
      </w:r>
      <w:r>
        <w:rPr>
          <w:noProof/>
        </w:rPr>
        <w:tab/>
      </w:r>
      <w:r>
        <w:rPr>
          <w:noProof/>
        </w:rPr>
        <w:fldChar w:fldCharType="begin"/>
      </w:r>
      <w:r>
        <w:rPr>
          <w:noProof/>
        </w:rPr>
        <w:instrText xml:space="preserve"> PAGEREF _Toc215830390 \h </w:instrText>
      </w:r>
      <w:r>
        <w:rPr>
          <w:noProof/>
        </w:rPr>
      </w:r>
      <w:r>
        <w:rPr>
          <w:noProof/>
        </w:rPr>
        <w:fldChar w:fldCharType="separate"/>
      </w:r>
      <w:r w:rsidR="006E570D">
        <w:rPr>
          <w:noProof/>
        </w:rPr>
        <w:t>12</w:t>
      </w:r>
      <w:r>
        <w:rPr>
          <w:noProof/>
        </w:rPr>
        <w:fldChar w:fldCharType="end"/>
      </w:r>
    </w:p>
    <w:p w:rsidR="00023424" w:rsidRDefault="00023424" w14:paraId="4405018E" w14:textId="6E015EE4">
      <w:pPr>
        <w:pStyle w:val="TOC1"/>
        <w:rPr>
          <w:rFonts w:asciiTheme="minorHAnsi" w:hAnsiTheme="minorHAnsi" w:eastAsiaTheme="minorEastAsia" w:cstheme="minorBidi"/>
          <w:b w:val="0"/>
          <w:caps w:val="0"/>
          <w:noProof/>
          <w:sz w:val="24"/>
          <w:szCs w:val="24"/>
          <w14:ligatures w14:val="standardContextual"/>
        </w:rPr>
      </w:pPr>
      <w:r w:rsidRPr="00F46757">
        <w:rPr>
          <w:smallCaps/>
          <w:noProof/>
        </w:rPr>
        <w:t>3</w:t>
      </w:r>
      <w:r>
        <w:rPr>
          <w:rFonts w:asciiTheme="minorHAnsi" w:hAnsiTheme="minorHAnsi" w:eastAsiaTheme="minorEastAsia" w:cstheme="minorBidi"/>
          <w:b w:val="0"/>
          <w:caps w:val="0"/>
          <w:noProof/>
          <w:sz w:val="24"/>
          <w:szCs w:val="24"/>
          <w14:ligatures w14:val="standardContextual"/>
        </w:rPr>
        <w:tab/>
      </w:r>
      <w:r w:rsidRPr="00F46757">
        <w:rPr>
          <w:smallCaps/>
          <w:noProof/>
        </w:rPr>
        <w:t>QUALITY CONTROL REQUIREMENTS</w:t>
      </w:r>
      <w:r>
        <w:rPr>
          <w:noProof/>
        </w:rPr>
        <w:tab/>
      </w:r>
      <w:r>
        <w:rPr>
          <w:noProof/>
        </w:rPr>
        <w:fldChar w:fldCharType="begin"/>
      </w:r>
      <w:r>
        <w:rPr>
          <w:noProof/>
        </w:rPr>
        <w:instrText xml:space="preserve"> PAGEREF _Toc215830391 \h </w:instrText>
      </w:r>
      <w:r>
        <w:rPr>
          <w:noProof/>
        </w:rPr>
      </w:r>
      <w:r>
        <w:rPr>
          <w:noProof/>
        </w:rPr>
        <w:fldChar w:fldCharType="separate"/>
      </w:r>
      <w:r w:rsidR="006E570D">
        <w:rPr>
          <w:noProof/>
        </w:rPr>
        <w:t>13</w:t>
      </w:r>
      <w:r>
        <w:rPr>
          <w:noProof/>
        </w:rPr>
        <w:fldChar w:fldCharType="end"/>
      </w:r>
    </w:p>
    <w:p w:rsidR="00023424" w:rsidRDefault="00023424" w14:paraId="0F197523" w14:textId="7A5FA77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3.1</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Measurement Performance Criteria</w:t>
      </w:r>
      <w:r>
        <w:rPr>
          <w:noProof/>
        </w:rPr>
        <w:tab/>
      </w:r>
      <w:r>
        <w:rPr>
          <w:noProof/>
        </w:rPr>
        <w:fldChar w:fldCharType="begin"/>
      </w:r>
      <w:r>
        <w:rPr>
          <w:noProof/>
        </w:rPr>
        <w:instrText xml:space="preserve"> PAGEREF _Toc215830392 \h </w:instrText>
      </w:r>
      <w:r>
        <w:rPr>
          <w:noProof/>
        </w:rPr>
      </w:r>
      <w:r>
        <w:rPr>
          <w:noProof/>
        </w:rPr>
        <w:fldChar w:fldCharType="separate"/>
      </w:r>
      <w:r w:rsidR="006E570D">
        <w:rPr>
          <w:noProof/>
        </w:rPr>
        <w:t>13</w:t>
      </w:r>
      <w:r>
        <w:rPr>
          <w:noProof/>
        </w:rPr>
        <w:fldChar w:fldCharType="end"/>
      </w:r>
    </w:p>
    <w:p w:rsidR="00023424" w:rsidRDefault="00023424" w14:paraId="5EAF7D4E" w14:textId="3D832672">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3.2</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Internal Quality Control</w:t>
      </w:r>
      <w:r>
        <w:rPr>
          <w:noProof/>
        </w:rPr>
        <w:tab/>
      </w:r>
      <w:r>
        <w:rPr>
          <w:noProof/>
        </w:rPr>
        <w:fldChar w:fldCharType="begin"/>
      </w:r>
      <w:r>
        <w:rPr>
          <w:noProof/>
        </w:rPr>
        <w:instrText xml:space="preserve"> PAGEREF _Toc215830393 \h </w:instrText>
      </w:r>
      <w:r>
        <w:rPr>
          <w:noProof/>
        </w:rPr>
      </w:r>
      <w:r>
        <w:rPr>
          <w:noProof/>
        </w:rPr>
        <w:fldChar w:fldCharType="separate"/>
      </w:r>
      <w:r w:rsidR="006E570D">
        <w:rPr>
          <w:noProof/>
        </w:rPr>
        <w:t>14</w:t>
      </w:r>
      <w:r>
        <w:rPr>
          <w:noProof/>
        </w:rPr>
        <w:fldChar w:fldCharType="end"/>
      </w:r>
    </w:p>
    <w:p w:rsidR="00023424" w:rsidRDefault="00023424" w14:paraId="0D66FF04" w14:textId="6093CB7B">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3.3</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Field Quality Control</w:t>
      </w:r>
      <w:r>
        <w:rPr>
          <w:noProof/>
        </w:rPr>
        <w:tab/>
      </w:r>
      <w:r>
        <w:rPr>
          <w:noProof/>
        </w:rPr>
        <w:fldChar w:fldCharType="begin"/>
      </w:r>
      <w:r>
        <w:rPr>
          <w:noProof/>
        </w:rPr>
        <w:instrText xml:space="preserve"> PAGEREF _Toc215830394 \h </w:instrText>
      </w:r>
      <w:r>
        <w:rPr>
          <w:noProof/>
        </w:rPr>
      </w:r>
      <w:r>
        <w:rPr>
          <w:noProof/>
        </w:rPr>
        <w:fldChar w:fldCharType="separate"/>
      </w:r>
      <w:r w:rsidR="006E570D">
        <w:rPr>
          <w:noProof/>
        </w:rPr>
        <w:t>14</w:t>
      </w:r>
      <w:r>
        <w:rPr>
          <w:noProof/>
        </w:rPr>
        <w:fldChar w:fldCharType="end"/>
      </w:r>
    </w:p>
    <w:p w:rsidR="00023424" w:rsidRDefault="00023424" w14:paraId="43520296" w14:textId="022299D1">
      <w:pPr>
        <w:pStyle w:val="TOC1"/>
        <w:rPr>
          <w:rFonts w:asciiTheme="minorHAnsi" w:hAnsiTheme="minorHAnsi" w:eastAsiaTheme="minorEastAsia" w:cstheme="minorBidi"/>
          <w:b w:val="0"/>
          <w:caps w:val="0"/>
          <w:noProof/>
          <w:sz w:val="24"/>
          <w:szCs w:val="24"/>
          <w14:ligatures w14:val="standardContextual"/>
        </w:rPr>
      </w:pPr>
      <w:r w:rsidRPr="00F46757">
        <w:rPr>
          <w:smallCaps/>
          <w:noProof/>
        </w:rPr>
        <w:t>4</w:t>
      </w:r>
      <w:r>
        <w:rPr>
          <w:rFonts w:asciiTheme="minorHAnsi" w:hAnsiTheme="minorHAnsi" w:eastAsiaTheme="minorEastAsia" w:cstheme="minorBidi"/>
          <w:b w:val="0"/>
          <w:caps w:val="0"/>
          <w:noProof/>
          <w:sz w:val="24"/>
          <w:szCs w:val="24"/>
          <w14:ligatures w14:val="standardContextual"/>
        </w:rPr>
        <w:tab/>
      </w:r>
      <w:r w:rsidRPr="00F46757">
        <w:rPr>
          <w:smallCaps/>
          <w:noProof/>
        </w:rPr>
        <w:t>INSTRUMENTATION AND EQUIPMENT PREVENTIVE MAINTENANCE</w:t>
      </w:r>
      <w:r>
        <w:rPr>
          <w:noProof/>
        </w:rPr>
        <w:tab/>
      </w:r>
      <w:r>
        <w:rPr>
          <w:noProof/>
        </w:rPr>
        <w:fldChar w:fldCharType="begin"/>
      </w:r>
      <w:r>
        <w:rPr>
          <w:noProof/>
        </w:rPr>
        <w:instrText xml:space="preserve"> PAGEREF _Toc215830395 \h </w:instrText>
      </w:r>
      <w:r>
        <w:rPr>
          <w:noProof/>
        </w:rPr>
      </w:r>
      <w:r>
        <w:rPr>
          <w:noProof/>
        </w:rPr>
        <w:fldChar w:fldCharType="separate"/>
      </w:r>
      <w:r w:rsidR="006E570D">
        <w:rPr>
          <w:noProof/>
        </w:rPr>
        <w:t>15</w:t>
      </w:r>
      <w:r>
        <w:rPr>
          <w:noProof/>
        </w:rPr>
        <w:fldChar w:fldCharType="end"/>
      </w:r>
    </w:p>
    <w:p w:rsidR="00023424" w:rsidRDefault="00023424" w14:paraId="3C3A0EEE" w14:textId="647B161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4.1</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Sample Equipment Cleaning Procedures</w:t>
      </w:r>
      <w:r>
        <w:rPr>
          <w:noProof/>
        </w:rPr>
        <w:tab/>
      </w:r>
      <w:r>
        <w:rPr>
          <w:noProof/>
        </w:rPr>
        <w:fldChar w:fldCharType="begin"/>
      </w:r>
      <w:r>
        <w:rPr>
          <w:noProof/>
        </w:rPr>
        <w:instrText xml:space="preserve"> PAGEREF _Toc215830396 \h </w:instrText>
      </w:r>
      <w:r>
        <w:rPr>
          <w:noProof/>
        </w:rPr>
      </w:r>
      <w:r>
        <w:rPr>
          <w:noProof/>
        </w:rPr>
        <w:fldChar w:fldCharType="separate"/>
      </w:r>
      <w:r w:rsidR="006E570D">
        <w:rPr>
          <w:noProof/>
        </w:rPr>
        <w:t>15</w:t>
      </w:r>
      <w:r>
        <w:rPr>
          <w:noProof/>
        </w:rPr>
        <w:fldChar w:fldCharType="end"/>
      </w:r>
    </w:p>
    <w:p w:rsidR="00023424" w:rsidRDefault="00023424" w14:paraId="1A5BA385" w14:textId="3A2D0151">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4.2</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Instrument and Equipment Testing Procedures and Corrective Actions</w:t>
      </w:r>
      <w:r>
        <w:rPr>
          <w:noProof/>
        </w:rPr>
        <w:tab/>
      </w:r>
      <w:r>
        <w:rPr>
          <w:noProof/>
        </w:rPr>
        <w:fldChar w:fldCharType="begin"/>
      </w:r>
      <w:r>
        <w:rPr>
          <w:noProof/>
        </w:rPr>
        <w:instrText xml:space="preserve"> PAGEREF _Toc215830397 \h </w:instrText>
      </w:r>
      <w:r>
        <w:rPr>
          <w:noProof/>
        </w:rPr>
      </w:r>
      <w:r>
        <w:rPr>
          <w:noProof/>
        </w:rPr>
        <w:fldChar w:fldCharType="separate"/>
      </w:r>
      <w:r w:rsidR="006E570D">
        <w:rPr>
          <w:noProof/>
        </w:rPr>
        <w:t>15</w:t>
      </w:r>
      <w:r>
        <w:rPr>
          <w:noProof/>
        </w:rPr>
        <w:fldChar w:fldCharType="end"/>
      </w:r>
    </w:p>
    <w:p w:rsidR="00023424" w:rsidRDefault="00023424" w14:paraId="489CDDBD" w14:textId="4F0251EB">
      <w:pPr>
        <w:pStyle w:val="TOC1"/>
        <w:rPr>
          <w:rFonts w:asciiTheme="minorHAnsi" w:hAnsiTheme="minorHAnsi" w:eastAsiaTheme="minorEastAsia" w:cstheme="minorBidi"/>
          <w:b w:val="0"/>
          <w:caps w:val="0"/>
          <w:noProof/>
          <w:sz w:val="24"/>
          <w:szCs w:val="24"/>
          <w14:ligatures w14:val="standardContextual"/>
        </w:rPr>
      </w:pPr>
      <w:r w:rsidRPr="00F46757">
        <w:rPr>
          <w:smallCaps/>
          <w:noProof/>
        </w:rPr>
        <w:t>5</w:t>
      </w:r>
      <w:r>
        <w:rPr>
          <w:rFonts w:asciiTheme="minorHAnsi" w:hAnsiTheme="minorHAnsi" w:eastAsiaTheme="minorEastAsia" w:cstheme="minorBidi"/>
          <w:b w:val="0"/>
          <w:caps w:val="0"/>
          <w:noProof/>
          <w:sz w:val="24"/>
          <w:szCs w:val="24"/>
          <w14:ligatures w14:val="standardContextual"/>
        </w:rPr>
        <w:tab/>
      </w:r>
      <w:r w:rsidRPr="00F46757">
        <w:rPr>
          <w:smallCaps/>
          <w:noProof/>
        </w:rPr>
        <w:t>DATA MANAGEMENT</w:t>
      </w:r>
      <w:r>
        <w:rPr>
          <w:noProof/>
        </w:rPr>
        <w:tab/>
      </w:r>
      <w:r>
        <w:rPr>
          <w:noProof/>
        </w:rPr>
        <w:fldChar w:fldCharType="begin"/>
      </w:r>
      <w:r>
        <w:rPr>
          <w:noProof/>
        </w:rPr>
        <w:instrText xml:space="preserve"> PAGEREF _Toc215830398 \h </w:instrText>
      </w:r>
      <w:r>
        <w:rPr>
          <w:noProof/>
        </w:rPr>
      </w:r>
      <w:r>
        <w:rPr>
          <w:noProof/>
        </w:rPr>
        <w:fldChar w:fldCharType="separate"/>
      </w:r>
      <w:r w:rsidR="006E570D">
        <w:rPr>
          <w:noProof/>
        </w:rPr>
        <w:t>15</w:t>
      </w:r>
      <w:r>
        <w:rPr>
          <w:noProof/>
        </w:rPr>
        <w:fldChar w:fldCharType="end"/>
      </w:r>
    </w:p>
    <w:p w:rsidR="00023424" w:rsidRDefault="00023424" w14:paraId="44F36CE2" w14:textId="4B64F2A7">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5.1</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Data Assessment Procedures</w:t>
      </w:r>
      <w:r>
        <w:rPr>
          <w:noProof/>
        </w:rPr>
        <w:tab/>
      </w:r>
      <w:r>
        <w:rPr>
          <w:noProof/>
        </w:rPr>
        <w:fldChar w:fldCharType="begin"/>
      </w:r>
      <w:r>
        <w:rPr>
          <w:noProof/>
        </w:rPr>
        <w:instrText xml:space="preserve"> PAGEREF _Toc215830399 \h </w:instrText>
      </w:r>
      <w:r>
        <w:rPr>
          <w:noProof/>
        </w:rPr>
      </w:r>
      <w:r>
        <w:rPr>
          <w:noProof/>
        </w:rPr>
        <w:fldChar w:fldCharType="separate"/>
      </w:r>
      <w:r w:rsidR="006E570D">
        <w:rPr>
          <w:noProof/>
        </w:rPr>
        <w:t>16</w:t>
      </w:r>
      <w:r>
        <w:rPr>
          <w:noProof/>
        </w:rPr>
        <w:fldChar w:fldCharType="end"/>
      </w:r>
    </w:p>
    <w:p w:rsidR="00023424" w:rsidRDefault="00023424" w14:paraId="49A4F00B" w14:textId="5CCCBD62">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5.2</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Data to be Included in QA Summary Reports</w:t>
      </w:r>
      <w:r>
        <w:rPr>
          <w:noProof/>
        </w:rPr>
        <w:tab/>
      </w:r>
      <w:r>
        <w:rPr>
          <w:noProof/>
        </w:rPr>
        <w:fldChar w:fldCharType="begin"/>
      </w:r>
      <w:r>
        <w:rPr>
          <w:noProof/>
        </w:rPr>
        <w:instrText xml:space="preserve"> PAGEREF _Toc215830400 \h </w:instrText>
      </w:r>
      <w:r>
        <w:rPr>
          <w:noProof/>
        </w:rPr>
      </w:r>
      <w:r>
        <w:rPr>
          <w:noProof/>
        </w:rPr>
        <w:fldChar w:fldCharType="separate"/>
      </w:r>
      <w:r w:rsidR="006E570D">
        <w:rPr>
          <w:noProof/>
        </w:rPr>
        <w:t>16</w:t>
      </w:r>
      <w:r>
        <w:rPr>
          <w:noProof/>
        </w:rPr>
        <w:fldChar w:fldCharType="end"/>
      </w:r>
    </w:p>
    <w:p w:rsidR="00023424" w:rsidRDefault="00023424" w14:paraId="5799BCF2" w14:textId="11E0692D">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F46757">
        <w:rPr>
          <w:rFonts w:cs="Arial"/>
          <w:noProof/>
        </w:rPr>
        <w:t>5.3</w:t>
      </w:r>
      <w:r>
        <w:rPr>
          <w:rFonts w:asciiTheme="minorHAnsi" w:hAnsiTheme="minorHAnsi" w:eastAsiaTheme="minorEastAsia" w:cstheme="minorBidi"/>
          <w:smallCaps w:val="0"/>
          <w:noProof/>
          <w:kern w:val="2"/>
          <w:sz w:val="24"/>
          <w:szCs w:val="24"/>
          <w14:ligatures w14:val="standardContextual"/>
        </w:rPr>
        <w:tab/>
      </w:r>
      <w:r w:rsidRPr="00F46757">
        <w:rPr>
          <w:rFonts w:cs="Arial"/>
          <w:noProof/>
        </w:rPr>
        <w:t>Reporting Format</w:t>
      </w:r>
      <w:r>
        <w:rPr>
          <w:noProof/>
        </w:rPr>
        <w:tab/>
      </w:r>
      <w:r>
        <w:rPr>
          <w:noProof/>
        </w:rPr>
        <w:fldChar w:fldCharType="begin"/>
      </w:r>
      <w:r>
        <w:rPr>
          <w:noProof/>
        </w:rPr>
        <w:instrText xml:space="preserve"> PAGEREF _Toc215830401 \h </w:instrText>
      </w:r>
      <w:r>
        <w:rPr>
          <w:noProof/>
        </w:rPr>
      </w:r>
      <w:r>
        <w:rPr>
          <w:noProof/>
        </w:rPr>
        <w:fldChar w:fldCharType="separate"/>
      </w:r>
      <w:r w:rsidR="006E570D">
        <w:rPr>
          <w:noProof/>
        </w:rPr>
        <w:t>17</w:t>
      </w:r>
      <w:r>
        <w:rPr>
          <w:noProof/>
        </w:rPr>
        <w:fldChar w:fldCharType="end"/>
      </w:r>
    </w:p>
    <w:p w:rsidR="00023424" w:rsidRDefault="00023424" w14:paraId="3FF27FC8" w14:textId="5FFF423D">
      <w:pPr>
        <w:pStyle w:val="TOC1"/>
        <w:rPr>
          <w:rFonts w:asciiTheme="minorHAnsi" w:hAnsiTheme="minorHAnsi" w:eastAsiaTheme="minorEastAsia" w:cstheme="minorBidi"/>
          <w:b w:val="0"/>
          <w:caps w:val="0"/>
          <w:noProof/>
          <w:sz w:val="24"/>
          <w:szCs w:val="24"/>
          <w14:ligatures w14:val="standardContextual"/>
        </w:rPr>
      </w:pPr>
      <w:r w:rsidRPr="00F46757">
        <w:rPr>
          <w:smallCaps/>
          <w:noProof/>
        </w:rPr>
        <w:t>6</w:t>
      </w:r>
      <w:r>
        <w:rPr>
          <w:rFonts w:asciiTheme="minorHAnsi" w:hAnsiTheme="minorHAnsi" w:eastAsiaTheme="minorEastAsia" w:cstheme="minorBidi"/>
          <w:b w:val="0"/>
          <w:caps w:val="0"/>
          <w:noProof/>
          <w:sz w:val="24"/>
          <w:szCs w:val="24"/>
          <w14:ligatures w14:val="standardContextual"/>
        </w:rPr>
        <w:tab/>
      </w:r>
      <w:r w:rsidRPr="00F46757">
        <w:rPr>
          <w:smallCaps/>
          <w:noProof/>
        </w:rPr>
        <w:t>DATA VERIFICATION AND USABILITY</w:t>
      </w:r>
      <w:r>
        <w:rPr>
          <w:noProof/>
        </w:rPr>
        <w:tab/>
      </w:r>
      <w:r>
        <w:rPr>
          <w:noProof/>
        </w:rPr>
        <w:fldChar w:fldCharType="begin"/>
      </w:r>
      <w:r>
        <w:rPr>
          <w:noProof/>
        </w:rPr>
        <w:instrText xml:space="preserve"> PAGEREF _Toc215830402 \h </w:instrText>
      </w:r>
      <w:r>
        <w:rPr>
          <w:noProof/>
        </w:rPr>
      </w:r>
      <w:r>
        <w:rPr>
          <w:noProof/>
        </w:rPr>
        <w:fldChar w:fldCharType="separate"/>
      </w:r>
      <w:r w:rsidR="006E570D">
        <w:rPr>
          <w:noProof/>
        </w:rPr>
        <w:t>17</w:t>
      </w:r>
      <w:r>
        <w:rPr>
          <w:noProof/>
        </w:rPr>
        <w:fldChar w:fldCharType="end"/>
      </w:r>
    </w:p>
    <w:p w:rsidR="00023424" w:rsidRDefault="00023424" w14:paraId="551CFCC3" w14:textId="49F0C67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6.1</w:t>
      </w:r>
      <w:r>
        <w:rPr>
          <w:rFonts w:asciiTheme="minorHAnsi" w:hAnsiTheme="minorHAnsi" w:eastAsiaTheme="minorEastAsia"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_Toc215830403 \h </w:instrText>
      </w:r>
      <w:r>
        <w:rPr>
          <w:noProof/>
        </w:rPr>
      </w:r>
      <w:r>
        <w:rPr>
          <w:noProof/>
        </w:rPr>
        <w:fldChar w:fldCharType="separate"/>
      </w:r>
      <w:r w:rsidR="006E570D">
        <w:rPr>
          <w:noProof/>
        </w:rPr>
        <w:t>17</w:t>
      </w:r>
      <w:r>
        <w:rPr>
          <w:noProof/>
        </w:rPr>
        <w:fldChar w:fldCharType="end"/>
      </w:r>
    </w:p>
    <w:p w:rsidR="00023424" w:rsidRDefault="00023424" w14:paraId="5419AE43" w14:textId="3A134AC1">
      <w:pPr>
        <w:pStyle w:val="TOC1"/>
        <w:rPr>
          <w:rFonts w:asciiTheme="minorHAnsi" w:hAnsiTheme="minorHAnsi" w:eastAsiaTheme="minorEastAsia" w:cstheme="minorBidi"/>
          <w:b w:val="0"/>
          <w:caps w:val="0"/>
          <w:noProof/>
          <w:sz w:val="24"/>
          <w:szCs w:val="24"/>
          <w14:ligatures w14:val="standardContextual"/>
        </w:rPr>
      </w:pPr>
      <w:r w:rsidRPr="00F46757">
        <w:rPr>
          <w:smallCaps/>
          <w:noProof/>
        </w:rPr>
        <w:t>7</w:t>
      </w:r>
      <w:r>
        <w:rPr>
          <w:rFonts w:asciiTheme="minorHAnsi" w:hAnsiTheme="minorHAnsi" w:eastAsiaTheme="minorEastAsia" w:cstheme="minorBidi"/>
          <w:b w:val="0"/>
          <w:caps w:val="0"/>
          <w:noProof/>
          <w:sz w:val="24"/>
          <w:szCs w:val="24"/>
          <w14:ligatures w14:val="standardContextual"/>
        </w:rPr>
        <w:tab/>
      </w:r>
      <w:r w:rsidRPr="00F46757">
        <w:rPr>
          <w:smallCaps/>
          <w:noProof/>
        </w:rPr>
        <w:t>REFERENCES</w:t>
      </w:r>
      <w:r>
        <w:rPr>
          <w:noProof/>
        </w:rPr>
        <w:tab/>
      </w:r>
      <w:r>
        <w:rPr>
          <w:noProof/>
        </w:rPr>
        <w:fldChar w:fldCharType="begin"/>
      </w:r>
      <w:r>
        <w:rPr>
          <w:noProof/>
        </w:rPr>
        <w:instrText xml:space="preserve"> PAGEREF _Toc215830404 \h </w:instrText>
      </w:r>
      <w:r>
        <w:rPr>
          <w:noProof/>
        </w:rPr>
      </w:r>
      <w:r>
        <w:rPr>
          <w:noProof/>
        </w:rPr>
        <w:fldChar w:fldCharType="separate"/>
      </w:r>
      <w:r w:rsidR="006E570D">
        <w:rPr>
          <w:noProof/>
        </w:rPr>
        <w:t>17</w:t>
      </w:r>
      <w:r>
        <w:rPr>
          <w:noProof/>
        </w:rPr>
        <w:fldChar w:fldCharType="end"/>
      </w:r>
    </w:p>
    <w:p w:rsidR="00023424" w:rsidRDefault="00023424" w14:paraId="783F2FFB" w14:textId="3774A38F">
      <w:pPr>
        <w:pStyle w:val="TOC1"/>
        <w:rPr>
          <w:rFonts w:asciiTheme="minorHAnsi" w:hAnsiTheme="minorHAnsi" w:eastAsiaTheme="minorEastAsia" w:cstheme="minorBidi"/>
          <w:b w:val="0"/>
          <w:caps w:val="0"/>
          <w:noProof/>
          <w:sz w:val="24"/>
          <w:szCs w:val="24"/>
          <w14:ligatures w14:val="standardContextual"/>
        </w:rPr>
      </w:pPr>
      <w:r w:rsidRPr="00F46757">
        <w:rPr>
          <w:smallCaps/>
          <w:noProof/>
        </w:rPr>
        <w:t>8</w:t>
      </w:r>
      <w:r>
        <w:rPr>
          <w:rFonts w:asciiTheme="minorHAnsi" w:hAnsiTheme="minorHAnsi" w:eastAsiaTheme="minorEastAsia" w:cstheme="minorBidi"/>
          <w:b w:val="0"/>
          <w:caps w:val="0"/>
          <w:noProof/>
          <w:sz w:val="24"/>
          <w:szCs w:val="24"/>
          <w14:ligatures w14:val="standardContextual"/>
        </w:rPr>
        <w:tab/>
      </w:r>
      <w:r w:rsidRPr="00F46757">
        <w:rPr>
          <w:smallCaps/>
          <w:noProof/>
        </w:rPr>
        <w:t>APPENDICES</w:t>
      </w:r>
      <w:r>
        <w:rPr>
          <w:noProof/>
        </w:rPr>
        <w:tab/>
      </w:r>
      <w:r>
        <w:rPr>
          <w:noProof/>
        </w:rPr>
        <w:fldChar w:fldCharType="begin"/>
      </w:r>
      <w:r>
        <w:rPr>
          <w:noProof/>
        </w:rPr>
        <w:instrText xml:space="preserve"> PAGEREF _Toc215830405 \h </w:instrText>
      </w:r>
      <w:r>
        <w:rPr>
          <w:noProof/>
        </w:rPr>
      </w:r>
      <w:r>
        <w:rPr>
          <w:noProof/>
        </w:rPr>
        <w:fldChar w:fldCharType="separate"/>
      </w:r>
      <w:r w:rsidR="006E570D">
        <w:rPr>
          <w:noProof/>
        </w:rPr>
        <w:t>19</w:t>
      </w:r>
      <w:r>
        <w:rPr>
          <w:noProof/>
        </w:rPr>
        <w:fldChar w:fldCharType="end"/>
      </w:r>
    </w:p>
    <w:p w:rsidRPr="00505A57" w:rsidR="00362198" w:rsidP="00362198" w:rsidRDefault="00982441" w14:paraId="72086B7D" w14:textId="2B20A2C0">
      <w:pPr>
        <w:pStyle w:val="ListParagraph"/>
        <w:rPr>
          <w:rFonts w:ascii="Arial" w:hAnsi="Arial" w:cs="Arial"/>
          <w:b/>
        </w:rPr>
      </w:pPr>
      <w:r w:rsidRPr="00495A5F">
        <w:rPr>
          <w:rFonts w:ascii="Arial" w:hAnsi="Arial" w:cs="Arial"/>
        </w:rPr>
        <w:fldChar w:fldCharType="end"/>
      </w:r>
      <w:r w:rsidRPr="00505A57" w:rsidR="00362198">
        <w:rPr>
          <w:rFonts w:ascii="Arial" w:hAnsi="Arial" w:cs="Arial"/>
          <w:b/>
        </w:rPr>
        <w:t>[</w:t>
      </w:r>
      <w:r w:rsidRPr="00505A57" w:rsidR="00362198">
        <w:rPr>
          <w:rFonts w:ascii="Arial" w:hAnsi="Arial" w:cs="Arial"/>
          <w:b/>
          <w:highlight w:val="yellow"/>
        </w:rPr>
        <w:t>Verify numbering here and against text at completion of QAPP</w:t>
      </w:r>
      <w:r w:rsidRPr="00505A57" w:rsidR="00362198">
        <w:rPr>
          <w:rFonts w:ascii="Arial" w:hAnsi="Arial" w:cs="Arial"/>
          <w:b/>
        </w:rPr>
        <w:t>]</w:t>
      </w:r>
    </w:p>
    <w:p w:rsidR="006A084F" w:rsidP="00495A5F" w:rsidRDefault="006A084F" w14:paraId="7FFEB8CC" w14:textId="4810A075">
      <w:pPr>
        <w:pStyle w:val="ListParagraph"/>
        <w:rPr>
          <w:rFonts w:ascii="Arial" w:hAnsi="Arial" w:cs="Arial"/>
          <w:b/>
        </w:rPr>
      </w:pPr>
    </w:p>
    <w:p w:rsidRPr="00925255" w:rsidR="0075047B" w:rsidP="00495A5F" w:rsidRDefault="00982441" w14:paraId="6A04795F" w14:textId="77777777">
      <w:pPr>
        <w:pStyle w:val="Heading1"/>
      </w:pPr>
      <w:r w:rsidRPr="00925255">
        <w:rPr>
          <w:color w:val="FF00FF"/>
          <w:sz w:val="20"/>
        </w:rPr>
        <w:br w:type="page"/>
      </w:r>
      <w:bookmarkStart w:name="_Toc215830383" w:id="1"/>
      <w:r w:rsidRPr="00925255" w:rsidR="0075047B">
        <w:t>1</w:t>
      </w:r>
      <w:r w:rsidR="00380188">
        <w:tab/>
      </w:r>
      <w:r w:rsidRPr="00925255" w:rsidR="0075047B">
        <w:t>PROJECT MANAGEMENT</w:t>
      </w:r>
      <w:bookmarkEnd w:id="1"/>
    </w:p>
    <w:p w:rsidRPr="00925255" w:rsidR="00982441" w:rsidP="0075047B" w:rsidRDefault="00982441" w14:paraId="48B116BD" w14:textId="77777777">
      <w:pPr>
        <w:pStyle w:val="Heading2"/>
        <w:ind w:left="0" w:firstLine="0"/>
        <w:jc w:val="both"/>
        <w:rPr>
          <w:rFonts w:cs="Arial"/>
          <w:szCs w:val="24"/>
        </w:rPr>
      </w:pPr>
      <w:bookmarkStart w:name="_Toc215830384" w:id="2"/>
      <w:r w:rsidRPr="00925255">
        <w:rPr>
          <w:rFonts w:cs="Arial"/>
          <w:szCs w:val="24"/>
        </w:rPr>
        <w:t>1.</w:t>
      </w:r>
      <w:r w:rsidRPr="00925255" w:rsidR="0075047B">
        <w:rPr>
          <w:rFonts w:cs="Arial"/>
          <w:szCs w:val="24"/>
        </w:rPr>
        <w:t>1</w:t>
      </w:r>
      <w:r w:rsidRPr="00925255">
        <w:rPr>
          <w:rFonts w:cs="Arial"/>
          <w:smallCaps/>
          <w:szCs w:val="24"/>
        </w:rPr>
        <w:tab/>
      </w:r>
      <w:r w:rsidRPr="00925255">
        <w:rPr>
          <w:rFonts w:cs="Arial"/>
          <w:smallCaps/>
          <w:szCs w:val="24"/>
        </w:rPr>
        <w:t>Contact Information</w:t>
      </w:r>
      <w:bookmarkEnd w:id="2"/>
    </w:p>
    <w:p w:rsidRPr="00925255" w:rsidR="00982441" w:rsidP="00921C23" w:rsidRDefault="00982441" w14:paraId="4CC239B6" w14:textId="77777777">
      <w:pPr>
        <w:jc w:val="both"/>
        <w:rPr>
          <w:rFonts w:ascii="Arial" w:hAnsi="Arial" w:cs="Arial"/>
        </w:rPr>
      </w:pPr>
    </w:p>
    <w:p w:rsidRPr="00505A57" w:rsidR="005658FF" w:rsidP="005658FF" w:rsidRDefault="005658FF" w14:paraId="2ECC058A" w14:textId="134B4520">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Only include project partners if they are involved in project activities discussed in the QAPP.</w:t>
      </w:r>
      <w:r w:rsidRPr="00505A57">
        <w:rPr>
          <w:rFonts w:ascii="Arial" w:hAnsi="Arial" w:cs="Arial"/>
        </w:rPr>
        <w:t>]</w:t>
      </w:r>
    </w:p>
    <w:p w:rsidRPr="00925255" w:rsidR="00982441" w:rsidP="00921C23" w:rsidRDefault="00982441" w14:paraId="1AFE632E" w14:textId="77777777">
      <w:pPr>
        <w:jc w:val="both"/>
        <w:rPr>
          <w:rFonts w:ascii="Arial" w:hAnsi="Arial" w:cs="Arial"/>
        </w:rPr>
      </w:pPr>
    </w:p>
    <w:p w:rsidR="005658FF" w:rsidP="00921C23" w:rsidRDefault="00982441" w14:paraId="014645EC" w14:textId="77777777">
      <w:pPr>
        <w:jc w:val="both"/>
        <w:rPr>
          <w:rFonts w:ascii="Arial" w:hAnsi="Arial" w:cs="Arial"/>
        </w:rPr>
      </w:pPr>
      <w:r w:rsidRPr="00925255">
        <w:rPr>
          <w:rFonts w:ascii="Arial" w:hAnsi="Arial" w:cs="Arial"/>
        </w:rPr>
        <w:t xml:space="preserve">All </w:t>
      </w:r>
      <w:r w:rsidRPr="00925255" w:rsidR="00311991">
        <w:rPr>
          <w:rFonts w:ascii="Arial" w:hAnsi="Arial" w:cs="Arial"/>
        </w:rPr>
        <w:t xml:space="preserve">personnel listed below </w:t>
      </w:r>
      <w:r w:rsidR="00033DFE">
        <w:rPr>
          <w:rFonts w:ascii="Arial" w:hAnsi="Arial" w:cs="Arial"/>
        </w:rPr>
        <w:t xml:space="preserve">in Table 1 </w:t>
      </w:r>
      <w:r w:rsidRPr="00925255">
        <w:rPr>
          <w:rFonts w:ascii="Arial" w:hAnsi="Arial" w:cs="Arial"/>
        </w:rPr>
        <w:t>will receive copies of this Quality Assurance</w:t>
      </w:r>
      <w:r w:rsidRPr="00925255" w:rsidR="00311991">
        <w:rPr>
          <w:rFonts w:ascii="Arial" w:hAnsi="Arial" w:cs="Arial"/>
        </w:rPr>
        <w:t xml:space="preserve"> Project Plan</w:t>
      </w:r>
      <w:r w:rsidRPr="00925255">
        <w:rPr>
          <w:rFonts w:ascii="Arial" w:hAnsi="Arial" w:cs="Arial"/>
        </w:rPr>
        <w:t xml:space="preserve"> (QA</w:t>
      </w:r>
      <w:r w:rsidRPr="00925255" w:rsidR="00311991">
        <w:rPr>
          <w:rFonts w:ascii="Arial" w:hAnsi="Arial" w:cs="Arial"/>
        </w:rPr>
        <w:t>PP</w:t>
      </w:r>
      <w:r w:rsidRPr="00925255">
        <w:rPr>
          <w:rFonts w:ascii="Arial" w:hAnsi="Arial" w:cs="Arial"/>
        </w:rPr>
        <w:t>), and any approved revisions of this plan.  Once approved, this QA</w:t>
      </w:r>
      <w:r w:rsidRPr="00925255" w:rsidR="00311991">
        <w:rPr>
          <w:rFonts w:ascii="Arial" w:hAnsi="Arial" w:cs="Arial"/>
        </w:rPr>
        <w:t>PP</w:t>
      </w:r>
      <w:r w:rsidRPr="00925255">
        <w:rPr>
          <w:rFonts w:ascii="Arial" w:hAnsi="Arial" w:cs="Arial"/>
        </w:rPr>
        <w:t xml:space="preserve"> will be available to any interested party by requesting a copy from the project management.</w:t>
      </w:r>
    </w:p>
    <w:p w:rsidR="005658FF" w:rsidP="00921C23" w:rsidRDefault="005658FF" w14:paraId="778AC1AE" w14:textId="77777777">
      <w:pPr>
        <w:jc w:val="both"/>
        <w:rPr>
          <w:rFonts w:ascii="Arial" w:hAnsi="Arial" w:cs="Arial"/>
        </w:rPr>
      </w:pPr>
    </w:p>
    <w:p w:rsidRPr="00505A57" w:rsidR="006716AE" w:rsidP="006716AE" w:rsidRDefault="006716AE" w14:paraId="532C01C5" w14:textId="77777777">
      <w:pPr>
        <w:pStyle w:val="FootnoteText"/>
        <w:jc w:val="both"/>
        <w:rPr>
          <w:rFonts w:ascii="Arial" w:hAnsi="Arial" w:cs="Arial"/>
          <w:b/>
          <w:bCs/>
        </w:rPr>
      </w:pPr>
      <w:r w:rsidRPr="00505A57">
        <w:rPr>
          <w:rFonts w:ascii="Arial" w:hAnsi="Arial" w:cs="Arial"/>
          <w:b/>
          <w:bCs/>
        </w:rPr>
        <w:t>Table 1: Project Team Contact Information</w:t>
      </w:r>
    </w:p>
    <w:p w:rsidRPr="00505A57" w:rsidR="006716AE" w:rsidP="006716AE" w:rsidRDefault="006716AE" w14:paraId="5A4CD62E" w14:textId="77777777">
      <w:pPr>
        <w:pStyle w:val="FootnoteText"/>
        <w:jc w:val="both"/>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45"/>
        <w:gridCol w:w="2349"/>
        <w:gridCol w:w="3059"/>
      </w:tblGrid>
      <w:tr w:rsidRPr="00505A57" w:rsidR="006716AE" w14:paraId="21E95E8A" w14:textId="77777777">
        <w:trPr>
          <w:trHeight w:val="215"/>
          <w:jc w:val="center"/>
        </w:trPr>
        <w:tc>
          <w:tcPr>
            <w:tcW w:w="3145" w:type="dxa"/>
            <w:tcBorders>
              <w:bottom w:val="single" w:color="auto" w:sz="8" w:space="0"/>
            </w:tcBorders>
            <w:shd w:val="clear" w:color="auto" w:fill="D0CECE" w:themeFill="background2" w:themeFillShade="E6"/>
            <w:vAlign w:val="center"/>
          </w:tcPr>
          <w:p w:rsidRPr="00B83249" w:rsidR="006716AE" w:rsidRDefault="006716AE" w14:paraId="50C186F7" w14:textId="77777777">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color="auto" w:sz="8" w:space="0"/>
            </w:tcBorders>
            <w:shd w:val="clear" w:color="auto" w:fill="D0CECE" w:themeFill="background2" w:themeFillShade="E6"/>
            <w:vAlign w:val="center"/>
          </w:tcPr>
          <w:p w:rsidRPr="00B83249" w:rsidR="006716AE" w:rsidRDefault="006716AE" w14:paraId="2B638CEB" w14:textId="77777777">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color="auto" w:sz="8" w:space="0"/>
            </w:tcBorders>
            <w:shd w:val="clear" w:color="auto" w:fill="D0CECE" w:themeFill="background2" w:themeFillShade="E6"/>
            <w:vAlign w:val="center"/>
          </w:tcPr>
          <w:p w:rsidRPr="00B83249" w:rsidR="006716AE" w:rsidRDefault="006716AE" w14:paraId="2521EF63" w14:textId="77777777">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Pr="00505A57" w:rsidR="006716AE" w14:paraId="4C41CC48" w14:textId="77777777">
        <w:trPr>
          <w:trHeight w:val="421"/>
          <w:jc w:val="center"/>
        </w:trPr>
        <w:tc>
          <w:tcPr>
            <w:tcW w:w="3145" w:type="dxa"/>
            <w:tcBorders>
              <w:top w:val="single" w:color="auto" w:sz="8" w:space="0"/>
            </w:tcBorders>
            <w:vAlign w:val="center"/>
          </w:tcPr>
          <w:p w:rsidRPr="00505A57" w:rsidR="006716AE" w:rsidRDefault="006716AE" w14:paraId="10DCA91B" w14:textId="77777777">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color="auto" w:sz="8" w:space="0"/>
            </w:tcBorders>
            <w:vAlign w:val="center"/>
          </w:tcPr>
          <w:p w:rsidRPr="00505A57" w:rsidR="006716AE" w:rsidRDefault="006716AE" w14:paraId="7C502388" w14:textId="77777777">
            <w:pPr>
              <w:tabs>
                <w:tab w:val="left" w:pos="0"/>
                <w:tab w:val="left" w:pos="2304"/>
                <w:tab w:val="left" w:pos="5184"/>
                <w:tab w:val="left" w:pos="7776"/>
              </w:tabs>
              <w:jc w:val="both"/>
              <w:rPr>
                <w:rFonts w:ascii="Arial" w:hAnsi="Arial" w:cs="Arial"/>
              </w:rPr>
            </w:pPr>
          </w:p>
        </w:tc>
        <w:tc>
          <w:tcPr>
            <w:tcW w:w="3059" w:type="dxa"/>
            <w:tcBorders>
              <w:top w:val="single" w:color="auto" w:sz="8" w:space="0"/>
            </w:tcBorders>
            <w:vAlign w:val="center"/>
          </w:tcPr>
          <w:p w:rsidRPr="00505A57" w:rsidR="006716AE" w:rsidRDefault="006716AE" w14:paraId="2970177D" w14:textId="77777777">
            <w:pPr>
              <w:tabs>
                <w:tab w:val="left" w:pos="0"/>
                <w:tab w:val="left" w:pos="2304"/>
                <w:tab w:val="left" w:pos="5184"/>
                <w:tab w:val="left" w:pos="7776"/>
              </w:tabs>
              <w:jc w:val="both"/>
              <w:rPr>
                <w:rFonts w:ascii="Arial" w:hAnsi="Arial" w:cs="Arial"/>
              </w:rPr>
            </w:pPr>
          </w:p>
        </w:tc>
      </w:tr>
      <w:tr w:rsidRPr="00505A57" w:rsidR="006716AE" w14:paraId="243F61D5" w14:textId="77777777">
        <w:trPr>
          <w:trHeight w:val="431"/>
          <w:jc w:val="center"/>
        </w:trPr>
        <w:tc>
          <w:tcPr>
            <w:tcW w:w="3145" w:type="dxa"/>
            <w:vAlign w:val="center"/>
          </w:tcPr>
          <w:p w:rsidRPr="00505A57" w:rsidR="006716AE" w:rsidRDefault="006716AE" w14:paraId="1346D700" w14:textId="77777777">
            <w:pPr>
              <w:tabs>
                <w:tab w:val="left" w:pos="0"/>
                <w:tab w:val="left" w:pos="2304"/>
                <w:tab w:val="left" w:pos="5184"/>
                <w:tab w:val="left" w:pos="7776"/>
              </w:tabs>
              <w:jc w:val="both"/>
              <w:rPr>
                <w:rFonts w:ascii="Arial" w:hAnsi="Arial" w:cs="Arial"/>
              </w:rPr>
            </w:pPr>
            <w:r w:rsidRPr="00505A57">
              <w:rPr>
                <w:rFonts w:ascii="Arial" w:hAnsi="Arial" w:cs="Arial"/>
              </w:rPr>
              <w:t>Primary Field Sampler</w:t>
            </w:r>
          </w:p>
        </w:tc>
        <w:tc>
          <w:tcPr>
            <w:tcW w:w="2349" w:type="dxa"/>
            <w:vAlign w:val="center"/>
          </w:tcPr>
          <w:p w:rsidRPr="00505A57" w:rsidR="006716AE" w:rsidRDefault="006716AE" w14:paraId="1FB2E39C"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6716AE" w:rsidRDefault="006716AE" w14:paraId="2CD28B86" w14:textId="77777777">
            <w:pPr>
              <w:tabs>
                <w:tab w:val="left" w:pos="0"/>
                <w:tab w:val="left" w:pos="2304"/>
                <w:tab w:val="left" w:pos="5184"/>
                <w:tab w:val="left" w:pos="7776"/>
              </w:tabs>
              <w:jc w:val="both"/>
              <w:rPr>
                <w:rFonts w:ascii="Arial" w:hAnsi="Arial" w:cs="Arial"/>
              </w:rPr>
            </w:pPr>
          </w:p>
        </w:tc>
      </w:tr>
      <w:tr w:rsidRPr="00505A57" w:rsidR="006716AE" w14:paraId="725A4B4A" w14:textId="77777777">
        <w:trPr>
          <w:trHeight w:val="445"/>
          <w:jc w:val="center"/>
        </w:trPr>
        <w:tc>
          <w:tcPr>
            <w:tcW w:w="3145" w:type="dxa"/>
            <w:vAlign w:val="center"/>
          </w:tcPr>
          <w:p w:rsidRPr="00505A57" w:rsidR="006716AE" w:rsidRDefault="006716AE" w14:paraId="25A42C75" w14:textId="77777777">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rsidRPr="00505A57" w:rsidR="006716AE" w:rsidRDefault="006716AE" w14:paraId="264A386E" w14:textId="77777777">
            <w:pPr>
              <w:tabs>
                <w:tab w:val="left" w:pos="0"/>
                <w:tab w:val="left" w:pos="2304"/>
                <w:tab w:val="left" w:pos="5184"/>
                <w:tab w:val="left" w:pos="7776"/>
              </w:tabs>
              <w:spacing w:before="240"/>
              <w:jc w:val="both"/>
              <w:rPr>
                <w:rFonts w:ascii="Arial" w:hAnsi="Arial" w:cs="Arial"/>
              </w:rPr>
            </w:pPr>
          </w:p>
        </w:tc>
        <w:tc>
          <w:tcPr>
            <w:tcW w:w="3059" w:type="dxa"/>
            <w:vAlign w:val="center"/>
          </w:tcPr>
          <w:p w:rsidRPr="00505A57" w:rsidR="006716AE" w:rsidRDefault="006716AE" w14:paraId="0863A915" w14:textId="77777777">
            <w:pPr>
              <w:tabs>
                <w:tab w:val="left" w:pos="0"/>
                <w:tab w:val="left" w:pos="2304"/>
                <w:tab w:val="left" w:pos="5184"/>
                <w:tab w:val="left" w:pos="7776"/>
              </w:tabs>
              <w:jc w:val="both"/>
              <w:rPr>
                <w:rFonts w:ascii="Arial" w:hAnsi="Arial" w:cs="Arial"/>
              </w:rPr>
            </w:pPr>
          </w:p>
        </w:tc>
      </w:tr>
      <w:tr w:rsidRPr="00505A57" w:rsidR="006716AE" w14:paraId="0EFEC49E" w14:textId="77777777">
        <w:trPr>
          <w:trHeight w:val="464"/>
          <w:jc w:val="center"/>
        </w:trPr>
        <w:tc>
          <w:tcPr>
            <w:tcW w:w="3145" w:type="dxa"/>
            <w:tcBorders>
              <w:bottom w:val="single" w:color="auto" w:sz="4" w:space="0"/>
            </w:tcBorders>
            <w:vAlign w:val="center"/>
          </w:tcPr>
          <w:p w:rsidRPr="00505A57" w:rsidR="006716AE" w:rsidRDefault="006716AE" w14:paraId="0D074CB9" w14:textId="77777777">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color="auto" w:sz="4" w:space="0"/>
            </w:tcBorders>
            <w:vAlign w:val="center"/>
          </w:tcPr>
          <w:p w:rsidRPr="00505A57" w:rsidR="006716AE" w:rsidRDefault="006716AE" w14:paraId="6C170BFA" w14:textId="3E91CD20">
            <w:pPr>
              <w:tabs>
                <w:tab w:val="left" w:pos="0"/>
                <w:tab w:val="left" w:pos="2304"/>
                <w:tab w:val="left" w:pos="5184"/>
                <w:tab w:val="left" w:pos="7776"/>
              </w:tabs>
              <w:jc w:val="center"/>
              <w:rPr>
                <w:rFonts w:ascii="Arial" w:hAnsi="Arial" w:cs="Arial"/>
              </w:rPr>
            </w:pPr>
          </w:p>
        </w:tc>
        <w:tc>
          <w:tcPr>
            <w:tcW w:w="3059" w:type="dxa"/>
            <w:tcBorders>
              <w:bottom w:val="single" w:color="auto" w:sz="4" w:space="0"/>
            </w:tcBorders>
            <w:vAlign w:val="center"/>
          </w:tcPr>
          <w:p w:rsidRPr="00505A57" w:rsidR="006716AE" w:rsidRDefault="006716AE" w14:paraId="4B336D8E" w14:textId="49A79F29">
            <w:pPr>
              <w:tabs>
                <w:tab w:val="left" w:pos="0"/>
                <w:tab w:val="left" w:pos="2304"/>
                <w:tab w:val="left" w:pos="5184"/>
                <w:tab w:val="left" w:pos="7776"/>
              </w:tabs>
              <w:jc w:val="both"/>
              <w:rPr>
                <w:rFonts w:ascii="Arial" w:hAnsi="Arial" w:cs="Arial"/>
              </w:rPr>
            </w:pPr>
          </w:p>
        </w:tc>
      </w:tr>
      <w:tr w:rsidRPr="00505A57" w:rsidR="006716AE" w14:paraId="29802331" w14:textId="77777777">
        <w:trPr>
          <w:trHeight w:val="508"/>
          <w:jc w:val="center"/>
        </w:trPr>
        <w:tc>
          <w:tcPr>
            <w:tcW w:w="3145" w:type="dxa"/>
            <w:tcBorders>
              <w:bottom w:val="nil"/>
            </w:tcBorders>
            <w:vAlign w:val="center"/>
          </w:tcPr>
          <w:p w:rsidRPr="00505A57" w:rsidR="006716AE" w:rsidRDefault="006716AE" w14:paraId="5EC9A7AE" w14:textId="77777777">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This person should not be involved in data collection. If title does not apply to anyone on the Project Team then add “/ QA Officer” after the Project Manager Title and delete this row.</w:t>
            </w:r>
            <w:r w:rsidRPr="00505A57">
              <w:rPr>
                <w:rFonts w:ascii="Arial" w:hAnsi="Arial" w:cs="Arial"/>
                <w:b/>
                <w:bCs/>
              </w:rPr>
              <w:t>]</w:t>
            </w:r>
          </w:p>
        </w:tc>
        <w:tc>
          <w:tcPr>
            <w:tcW w:w="2349" w:type="dxa"/>
            <w:tcBorders>
              <w:bottom w:val="nil"/>
            </w:tcBorders>
            <w:vAlign w:val="center"/>
          </w:tcPr>
          <w:p w:rsidRPr="00505A57" w:rsidR="006716AE" w:rsidRDefault="006716AE" w14:paraId="7932A695" w14:textId="77777777">
            <w:pPr>
              <w:tabs>
                <w:tab w:val="left" w:pos="0"/>
                <w:tab w:val="left" w:pos="2304"/>
                <w:tab w:val="left" w:pos="5184"/>
                <w:tab w:val="left" w:pos="7776"/>
              </w:tabs>
              <w:rPr>
                <w:rFonts w:ascii="Arial" w:hAnsi="Arial" w:cs="Arial"/>
              </w:rPr>
            </w:pPr>
          </w:p>
        </w:tc>
        <w:tc>
          <w:tcPr>
            <w:tcW w:w="3059" w:type="dxa"/>
            <w:tcBorders>
              <w:bottom w:val="nil"/>
            </w:tcBorders>
            <w:vAlign w:val="center"/>
          </w:tcPr>
          <w:p w:rsidRPr="00505A57" w:rsidR="006716AE" w:rsidRDefault="006716AE" w14:paraId="272DA34F" w14:textId="77777777">
            <w:pPr>
              <w:tabs>
                <w:tab w:val="left" w:pos="0"/>
                <w:tab w:val="left" w:pos="2304"/>
                <w:tab w:val="left" w:pos="5184"/>
                <w:tab w:val="left" w:pos="7776"/>
              </w:tabs>
              <w:rPr>
                <w:rFonts w:ascii="Arial" w:hAnsi="Arial" w:cs="Arial"/>
                <w:u w:val="single"/>
              </w:rPr>
            </w:pPr>
          </w:p>
          <w:p w:rsidRPr="00505A57" w:rsidR="006716AE" w:rsidRDefault="006716AE" w14:paraId="1CDEC6DF" w14:textId="77777777">
            <w:pPr>
              <w:tabs>
                <w:tab w:val="left" w:pos="0"/>
                <w:tab w:val="left" w:pos="2304"/>
                <w:tab w:val="left" w:pos="5184"/>
                <w:tab w:val="left" w:pos="7776"/>
              </w:tabs>
              <w:rPr>
                <w:rFonts w:ascii="Arial" w:hAnsi="Arial" w:cs="Arial"/>
                <w:u w:val="single"/>
              </w:rPr>
            </w:pPr>
          </w:p>
        </w:tc>
      </w:tr>
    </w:tbl>
    <w:p w:rsidRPr="00925255" w:rsidR="00982441" w:rsidP="00921C23" w:rsidRDefault="00982441" w14:paraId="2C2FA943" w14:textId="7FF51099">
      <w:pPr>
        <w:jc w:val="both"/>
        <w:rPr>
          <w:rFonts w:ascii="Arial" w:hAnsi="Arial" w:cs="Arial"/>
          <w:b/>
          <w:u w:val="single"/>
        </w:rPr>
      </w:pPr>
      <w:r w:rsidRPr="00925255">
        <w:rPr>
          <w:rFonts w:ascii="Arial" w:hAnsi="Arial" w:cs="Arial"/>
          <w:b/>
          <w:u w:val="single"/>
        </w:rPr>
        <w:t xml:space="preserve">  </w:t>
      </w:r>
    </w:p>
    <w:p w:rsidR="00E339B2" w:rsidP="00921C23" w:rsidRDefault="00E339B2" w14:paraId="3B7D491B" w14:textId="77777777">
      <w:pPr>
        <w:pStyle w:val="FootnoteText"/>
        <w:jc w:val="both"/>
        <w:rPr>
          <w:rFonts w:ascii="Arial" w:hAnsi="Arial" w:cs="Arial"/>
        </w:rPr>
      </w:pPr>
    </w:p>
    <w:p w:rsidRPr="00505A57" w:rsidR="00321C81" w:rsidP="5D1099D8" w:rsidRDefault="00321C81" w14:paraId="4B52E045" w14:textId="2F36D678">
      <w:pPr>
        <w:jc w:val="both"/>
        <w:rPr>
          <w:rFonts w:ascii="Arial" w:hAnsi="Arial" w:cs="Arial"/>
          <w:b/>
          <w:bCs/>
        </w:rPr>
      </w:pPr>
      <w:bookmarkStart w:name="_Hlk89612559" w:id="3"/>
      <w:r w:rsidRPr="5D1099D8">
        <w:rPr>
          <w:rFonts w:ascii="Arial" w:hAnsi="Arial" w:cs="Arial"/>
          <w:b/>
          <w:bCs/>
        </w:rPr>
        <w:t>[</w:t>
      </w:r>
      <w:r w:rsidRPr="5D1099D8">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Pr="5D1099D8" w:rsidR="07F757EB">
        <w:rPr>
          <w:rFonts w:ascii="Arial" w:hAnsi="Arial" w:cs="Arial"/>
          <w:b/>
          <w:bCs/>
          <w:highlight w:val="yellow"/>
        </w:rPr>
        <w:t>4</w:t>
      </w:r>
      <w:r w:rsidRPr="5D1099D8">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5D1099D8">
        <w:rPr>
          <w:rFonts w:ascii="Arial" w:hAnsi="Arial" w:cs="Arial"/>
          <w:b/>
          <w:bCs/>
        </w:rPr>
        <w:t>]</w:t>
      </w:r>
    </w:p>
    <w:p w:rsidRPr="00505A57" w:rsidR="00321C81" w:rsidP="00321C81" w:rsidRDefault="00321C81" w14:paraId="45728BCF" w14:textId="77777777">
      <w:pPr>
        <w:jc w:val="both"/>
        <w:rPr>
          <w:rFonts w:ascii="Arial" w:hAnsi="Arial" w:cs="Arial"/>
          <w:b/>
          <w:i/>
          <w:iCs/>
          <w:highlight w:val="yellow"/>
        </w:rPr>
      </w:pPr>
    </w:p>
    <w:p w:rsidRPr="00505A57" w:rsidR="00321C81" w:rsidP="00321C81" w:rsidRDefault="00321C81" w14:paraId="566A6EBF" w14:textId="77777777">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rsidRPr="00505A57" w:rsidR="00321C81" w:rsidP="00321C81" w:rsidRDefault="00321C81" w14:paraId="4C277A77" w14:textId="77777777">
      <w:pPr>
        <w:pStyle w:val="Paragraph"/>
        <w:spacing w:line="240" w:lineRule="auto"/>
        <w:ind w:left="0"/>
        <w:rPr>
          <w:rFonts w:ascii="Arial" w:hAnsi="Arial" w:cs="Arial"/>
          <w:sz w:val="20"/>
          <w:highlight w:val="yellow"/>
        </w:rPr>
      </w:pPr>
    </w:p>
    <w:p w:rsidRPr="00AC43F9" w:rsidR="00321C81" w:rsidP="00321C81" w:rsidRDefault="00321C81" w14:paraId="21920258" w14:textId="77777777">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rsidRPr="001B1AB6" w:rsidR="00321C81" w:rsidP="00321C81" w:rsidRDefault="00321C81" w14:paraId="7970BF02" w14:textId="77777777">
      <w:pPr>
        <w:tabs>
          <w:tab w:val="left" w:pos="1195"/>
        </w:tabs>
        <w:jc w:val="both"/>
        <w:rPr>
          <w:rFonts w:ascii="Arial" w:hAnsi="Arial" w:cs="Arial"/>
          <w:smallCaps/>
          <w:sz w:val="22"/>
          <w:szCs w:val="22"/>
        </w:rPr>
      </w:pPr>
    </w:p>
    <w:p w:rsidRPr="00925255" w:rsidR="007C7451" w:rsidP="00321C81" w:rsidRDefault="00321C81" w14:paraId="3A718EF9" w14:textId="6CAE0167">
      <w:pPr>
        <w:pStyle w:val="Paragraph"/>
        <w:spacing w:line="240" w:lineRule="auto"/>
        <w:ind w:left="0"/>
        <w:rPr>
          <w:rFonts w:ascii="Arial" w:hAnsi="Arial" w:cs="Arial"/>
        </w:rPr>
      </w:pPr>
      <w:r w:rsidRPr="00505A57">
        <w:rPr>
          <w:rFonts w:ascii="Arial" w:hAnsi="Arial" w:cs="Arial"/>
          <w:b/>
          <w:bCs/>
          <w:sz w:val="20"/>
        </w:rPr>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bookmarkEnd w:id="3"/>
    <w:p w:rsidRPr="00925255" w:rsidR="006A0E5C" w:rsidP="00921C23" w:rsidRDefault="006A0E5C" w14:paraId="0BFED9FF" w14:textId="77777777">
      <w:pPr>
        <w:jc w:val="both"/>
        <w:rPr>
          <w:rFonts w:ascii="Arial" w:hAnsi="Arial" w:cs="Arial"/>
        </w:rPr>
      </w:pPr>
    </w:p>
    <w:p w:rsidR="00982441" w:rsidP="00923218" w:rsidRDefault="00982441" w14:paraId="4AFDB047" w14:textId="77777777">
      <w:pPr>
        <w:pStyle w:val="Heading2"/>
        <w:numPr>
          <w:ilvl w:val="1"/>
          <w:numId w:val="22"/>
        </w:numPr>
        <w:jc w:val="both"/>
        <w:rPr>
          <w:rFonts w:cs="Arial"/>
          <w:smallCaps/>
          <w:szCs w:val="24"/>
        </w:rPr>
      </w:pPr>
      <w:bookmarkStart w:name="_Toc215830385" w:id="4"/>
      <w:r w:rsidRPr="00925255">
        <w:rPr>
          <w:rFonts w:cs="Arial"/>
          <w:smallCaps/>
          <w:szCs w:val="24"/>
        </w:rPr>
        <w:t>Project Objectives and Approach</w:t>
      </w:r>
      <w:bookmarkEnd w:id="4"/>
    </w:p>
    <w:p w:rsidR="00923218" w:rsidP="00923218" w:rsidRDefault="00923218" w14:paraId="016066D1" w14:textId="77777777"/>
    <w:p w:rsidRPr="00505A57" w:rsidR="00497BB6" w:rsidP="00497BB6" w:rsidRDefault="00497BB6" w14:paraId="02BC4D13"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rsidR="00BE041A" w:rsidP="00AE0A0F" w:rsidRDefault="00BE041A" w14:paraId="5E519705" w14:textId="77777777">
      <w:pPr>
        <w:rPr>
          <w:rFonts w:ascii="Arial" w:hAnsi="Arial" w:cs="Arial"/>
          <w:b/>
          <w:highlight w:val="yellow"/>
        </w:rPr>
      </w:pPr>
    </w:p>
    <w:p w:rsidRPr="00505A57" w:rsidR="0010571C" w:rsidP="0010571C" w:rsidRDefault="0010571C" w14:paraId="5C37F495" w14:textId="77777777">
      <w:pPr>
        <w:rPr>
          <w:rFonts w:ascii="Arial" w:hAnsi="Arial" w:cs="Arial"/>
          <w:b/>
          <w:highlight w:val="yellow"/>
        </w:rPr>
      </w:pPr>
      <w:r w:rsidRPr="00505A57">
        <w:rPr>
          <w:rFonts w:ascii="Arial" w:hAnsi="Arial" w:cs="Arial"/>
          <w:b/>
          <w:highlight w:val="yellow"/>
        </w:rPr>
        <w:t>Please address the following information in this section:</w:t>
      </w:r>
    </w:p>
    <w:p w:rsidRPr="00505A57" w:rsidR="0010571C" w:rsidP="0010571C" w:rsidRDefault="0010571C" w14:paraId="69AEEE10" w14:textId="77777777">
      <w:pPr>
        <w:numPr>
          <w:ilvl w:val="0"/>
          <w:numId w:val="33"/>
        </w:numPr>
        <w:ind w:left="450"/>
        <w:rPr>
          <w:rFonts w:ascii="Arial" w:hAnsi="Arial" w:cs="Arial"/>
          <w:highlight w:val="yellow"/>
        </w:rPr>
      </w:pPr>
      <w:bookmarkStart w:name="_Hlk89515516" w:id="5"/>
      <w:r w:rsidRPr="00505A57">
        <w:rPr>
          <w:rFonts w:ascii="Arial" w:hAnsi="Arial" w:cs="Arial"/>
          <w:highlight w:val="yellow"/>
        </w:rPr>
        <w:t>Clearly state or list the objectives of your project and what the project is intended to accomplish.</w:t>
      </w:r>
    </w:p>
    <w:p w:rsidRPr="00505A57" w:rsidR="0010571C" w:rsidP="0010571C" w:rsidRDefault="0010571C" w14:paraId="76EFD844" w14:textId="77777777">
      <w:pPr>
        <w:numPr>
          <w:ilvl w:val="0"/>
          <w:numId w:val="33"/>
        </w:numPr>
        <w:ind w:left="450"/>
        <w:rPr>
          <w:rFonts w:ascii="Arial" w:hAnsi="Arial" w:cs="Arial"/>
          <w:highlight w:val="yellow"/>
        </w:rPr>
      </w:pPr>
      <w:r w:rsidRPr="00505A57">
        <w:rPr>
          <w:rFonts w:ascii="Arial" w:hAnsi="Arial" w:cs="Arial"/>
          <w:highlight w:val="yellow"/>
        </w:rPr>
        <w:t>Provide a concise overview of the methods/surveys/data collection activities that will be implemented to achieve these objectives. Please note that Section 1.2 is an overview of the project. More specific details will follow in each of the sections. You may reference to those sections as needed.</w:t>
      </w:r>
    </w:p>
    <w:p w:rsidRPr="00505A57" w:rsidR="0010571C" w:rsidP="0010571C" w:rsidRDefault="0010571C" w14:paraId="6A489D97" w14:textId="77777777">
      <w:pPr>
        <w:numPr>
          <w:ilvl w:val="0"/>
          <w:numId w:val="33"/>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rsidRPr="00505A57" w:rsidR="0010571C" w:rsidP="0010571C" w:rsidRDefault="0010571C" w14:paraId="7ED2917A" w14:textId="77777777">
      <w:pPr>
        <w:numPr>
          <w:ilvl w:val="0"/>
          <w:numId w:val="33"/>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rsidRPr="00505A57" w:rsidR="0010571C" w:rsidP="0010571C" w:rsidRDefault="0010571C" w14:paraId="6F23FD8A" w14:textId="77777777">
      <w:pPr>
        <w:numPr>
          <w:ilvl w:val="0"/>
          <w:numId w:val="33"/>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rsidRPr="00505A57" w:rsidR="0010571C" w:rsidP="0010571C" w:rsidRDefault="0010571C" w14:paraId="52C279AA" w14:textId="77777777">
      <w:pPr>
        <w:numPr>
          <w:ilvl w:val="0"/>
          <w:numId w:val="33"/>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5"/>
      <w:r w:rsidRPr="00505A57">
        <w:rPr>
          <w:rFonts w:ascii="Arial" w:hAnsi="Arial" w:cs="Arial"/>
          <w:highlight w:val="yellow"/>
        </w:rPr>
        <w:t>, should that be applicable.</w:t>
      </w:r>
    </w:p>
    <w:p w:rsidRPr="00925255" w:rsidR="009960E2" w:rsidP="00921C23" w:rsidRDefault="009960E2" w14:paraId="73AAEC62" w14:textId="77777777">
      <w:pPr>
        <w:jc w:val="both"/>
        <w:rPr>
          <w:rFonts w:ascii="Arial" w:hAnsi="Arial" w:cs="Arial"/>
        </w:rPr>
      </w:pPr>
    </w:p>
    <w:p w:rsidRPr="00505A57" w:rsidR="00C13544" w:rsidP="00C13544" w:rsidRDefault="00C13544" w14:paraId="021FA413" w14:textId="77777777">
      <w:pPr>
        <w:jc w:val="both"/>
        <w:rPr>
          <w:rFonts w:ascii="Arial" w:hAnsi="Arial" w:cs="Arial"/>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the following accepted methodology to collect and/or measure, analyze and/or interpret </w:t>
      </w:r>
      <w:r w:rsidRPr="00505A57">
        <w:rPr>
          <w:rFonts w:ascii="Arial" w:hAnsi="Arial" w:cs="Arial"/>
          <w:b/>
        </w:rPr>
        <w:t>[</w:t>
      </w:r>
      <w:r w:rsidRPr="00505A57">
        <w:rPr>
          <w:rFonts w:ascii="Arial" w:hAnsi="Arial" w:cs="Arial"/>
          <w:b/>
          <w:highlight w:val="yellow"/>
        </w:rPr>
        <w:t>Insert measurement type (e.g., water and biota)</w:t>
      </w:r>
      <w:r w:rsidRPr="00505A57">
        <w:rPr>
          <w:rFonts w:ascii="Arial" w:hAnsi="Arial" w:cs="Arial"/>
          <w:b/>
        </w:rPr>
        <w:t>]</w:t>
      </w:r>
      <w:r w:rsidRPr="00505A57">
        <w:rPr>
          <w:rFonts w:ascii="Arial" w:hAnsi="Arial" w:cs="Arial"/>
        </w:rPr>
        <w:t xml:space="preserve"> samples.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rsidRPr="00505A57" w:rsidR="00C13544" w:rsidP="00C13544" w:rsidRDefault="00C13544" w14:paraId="12E61C1C" w14:textId="77777777">
      <w:pPr>
        <w:jc w:val="both"/>
        <w:rPr>
          <w:rFonts w:ascii="Arial" w:hAnsi="Arial" w:cs="Arial"/>
        </w:rPr>
      </w:pPr>
    </w:p>
    <w:p w:rsidRPr="00505A57" w:rsidR="00C13544" w:rsidP="00C13544" w:rsidRDefault="00C13544" w14:paraId="20D12249" w14:textId="6E252079">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 to be sampled as part of this project. Explain the process for site selection here or in Section 1.3 if certain decision criteria were or will be applied to select sites for sampling</w:t>
      </w:r>
      <w:bookmarkStart w:name="_Hlk89515646" w:id="6"/>
      <w:r w:rsidRPr="00505A57">
        <w:rPr>
          <w:rFonts w:ascii="Arial" w:hAnsi="Arial" w:cs="Arial"/>
          <w:b/>
          <w:highlight w:val="yellow"/>
        </w:rPr>
        <w:t>. If sites are not selected yet, discuss the criteria you will use to choose sampling sites and why</w:t>
      </w:r>
      <w:bookmarkEnd w:id="6"/>
      <w:r w:rsidRPr="00505A57">
        <w:rPr>
          <w:rFonts w:ascii="Arial" w:hAnsi="Arial" w:cs="Arial"/>
          <w:b/>
          <w:highlight w:val="yellow"/>
        </w:rPr>
        <w:t>.</w:t>
      </w:r>
      <w:r w:rsidRPr="00505A57">
        <w:rPr>
          <w:rFonts w:ascii="Arial" w:hAnsi="Arial" w:cs="Arial"/>
          <w:b/>
        </w:rPr>
        <w:t>]</w:t>
      </w:r>
    </w:p>
    <w:p w:rsidRPr="00505A57" w:rsidR="00C13544" w:rsidP="00C13544" w:rsidRDefault="00C13544" w14:paraId="121D1946" w14:textId="77777777">
      <w:pPr>
        <w:jc w:val="both"/>
        <w:rPr>
          <w:rFonts w:ascii="Arial" w:hAnsi="Arial" w:cs="Arial"/>
          <w:b/>
        </w:rPr>
      </w:pPr>
    </w:p>
    <w:p w:rsidRPr="00505A57" w:rsidR="00C13544" w:rsidP="00C13544" w:rsidRDefault="00C13544" w14:paraId="015F423D" w14:textId="77777777">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rsidRPr="00505A57" w:rsidR="00C13544" w:rsidP="00C13544" w:rsidRDefault="00C13544" w14:paraId="3E7CCD4A" w14:textId="77777777">
      <w:pPr>
        <w:jc w:val="both"/>
        <w:rPr>
          <w:rFonts w:ascii="Arial" w:hAnsi="Arial" w:cs="Arial"/>
          <w:b/>
        </w:rPr>
      </w:pPr>
    </w:p>
    <w:p w:rsidR="00C13544" w:rsidP="00C13544" w:rsidRDefault="00C13544" w14:paraId="54DC7363" w14:textId="77777777">
      <w:pPr>
        <w:jc w:val="both"/>
        <w:rPr>
          <w:rFonts w:ascii="Arial" w:hAnsi="Arial" w:cs="Arial"/>
          <w:b/>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Required monitoring or measurements will begin</w:t>
      </w:r>
      <w:r w:rsidRPr="00505A57">
        <w:rPr>
          <w:rFonts w:ascii="Arial" w:hAnsi="Arial" w:cs="Arial"/>
          <w:b/>
        </w:rPr>
        <w:t xml:space="preserve"> [</w:t>
      </w:r>
      <w:r w:rsidRPr="00505A57">
        <w:rPr>
          <w:rFonts w:ascii="Arial" w:hAnsi="Arial" w:cs="Arial"/>
          <w:b/>
          <w:highlight w:val="yellow"/>
        </w:rPr>
        <w:t xml:space="preserve">Insert dates data or measurements will be taken, start/stop dates for this activity, etc. If timeline is not determined yet, discuss the potential timeline or that it will be determined later.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p>
    <w:p w:rsidR="009310D5" w:rsidP="00C13544" w:rsidRDefault="009310D5" w14:paraId="68D90F09" w14:textId="77777777">
      <w:pPr>
        <w:jc w:val="both"/>
        <w:rPr>
          <w:rFonts w:ascii="Arial" w:hAnsi="Arial" w:cs="Arial"/>
          <w:b/>
        </w:rPr>
      </w:pPr>
    </w:p>
    <w:p w:rsidRPr="00505A57" w:rsidR="00EB092E" w:rsidP="00EB092E" w:rsidRDefault="00EB092E" w14:paraId="4F1E1CF7" w14:textId="14F1503B">
      <w:pPr>
        <w:jc w:val="both"/>
        <w:rPr>
          <w:rFonts w:ascii="Arial" w:hAnsi="Arial" w:cs="Arial"/>
        </w:rPr>
      </w:pPr>
      <w:r w:rsidRPr="00505A57">
        <w:rPr>
          <w:rFonts w:ascii="Arial" w:hAnsi="Arial" w:cs="Arial"/>
        </w:rPr>
        <w:t xml:space="preserve">Table 2 lists the constituents that are required to be monitored </w:t>
      </w:r>
      <w:r w:rsidRPr="3AB0FB3D" w:rsidR="14A7CB79">
        <w:rPr>
          <w:rFonts w:ascii="Arial" w:hAnsi="Arial" w:cs="Arial"/>
        </w:rPr>
        <w:t>or measured</w:t>
      </w:r>
      <w:r w:rsidR="00982436">
        <w:rPr>
          <w:rFonts w:ascii="Arial" w:hAnsi="Arial" w:cs="Arial"/>
          <w:b/>
          <w:bCs/>
        </w:rPr>
        <w:t>.</w:t>
      </w:r>
    </w:p>
    <w:p w:rsidRPr="00505A57" w:rsidR="00EB092E" w:rsidP="00EB092E" w:rsidRDefault="00EB092E" w14:paraId="514A0C1E" w14:textId="77777777">
      <w:pPr>
        <w:jc w:val="both"/>
        <w:rPr>
          <w:rFonts w:ascii="Arial" w:hAnsi="Arial" w:cs="Arial"/>
        </w:rPr>
      </w:pPr>
    </w:p>
    <w:p w:rsidRPr="00505A57" w:rsidR="00EB092E" w:rsidP="009171A1" w:rsidRDefault="00EB092E" w14:paraId="3F05731E" w14:textId="1836A24A">
      <w:pPr>
        <w:rPr>
          <w:rFonts w:ascii="Arial" w:hAnsi="Arial" w:cs="Arial"/>
        </w:rPr>
      </w:pPr>
      <w:r w:rsidRPr="00505A57">
        <w:rPr>
          <w:rFonts w:ascii="Arial" w:hAnsi="Arial" w:cs="Arial"/>
          <w:b/>
          <w:bCs/>
        </w:rPr>
        <w:t>[</w:t>
      </w:r>
      <w:r w:rsidRPr="00505A57">
        <w:rPr>
          <w:rFonts w:ascii="Arial" w:hAnsi="Arial" w:cs="Arial"/>
          <w:b/>
          <w:bCs/>
          <w:highlight w:val="yellow"/>
        </w:rPr>
        <w:t>Make sure that you identify your measurement units. If you have more than one matrix type, add a column for matrix and identify each unit type.</w:t>
      </w:r>
      <w:r w:rsidRPr="00505A57">
        <w:rPr>
          <w:rFonts w:ascii="Arial" w:hAnsi="Arial" w:cs="Arial"/>
          <w:b/>
          <w:bCs/>
        </w:rPr>
        <w:t>]</w:t>
      </w:r>
      <w:r w:rsidRPr="00505A57">
        <w:rPr>
          <w:rFonts w:ascii="Arial" w:hAnsi="Arial" w:cs="Arial"/>
          <w:b/>
        </w:rPr>
        <w:t xml:space="preserve"> </w:t>
      </w:r>
    </w:p>
    <w:p w:rsidRPr="00925255" w:rsidR="0046272B" w:rsidP="00921C23" w:rsidRDefault="0046272B" w14:paraId="5F24F882" w14:textId="77777777">
      <w:pPr>
        <w:jc w:val="both"/>
        <w:rPr>
          <w:rFonts w:ascii="Arial" w:hAnsi="Arial" w:cs="Arial"/>
        </w:rPr>
      </w:pPr>
    </w:p>
    <w:p w:rsidRPr="00505A57" w:rsidR="00BC6ADE" w:rsidP="00BC6ADE" w:rsidRDefault="00BC6ADE" w14:paraId="09A4055E" w14:textId="77777777">
      <w:pPr>
        <w:jc w:val="center"/>
        <w:rPr>
          <w:rFonts w:ascii="Arial" w:hAnsi="Arial" w:cs="Arial"/>
          <w:highlight w:val="yellow"/>
        </w:rPr>
      </w:pPr>
      <w:r w:rsidRPr="00505A57">
        <w:rPr>
          <w:rFonts w:ascii="Arial" w:hAnsi="Arial" w:cs="Arial"/>
          <w:b/>
          <w:bCs/>
        </w:rPr>
        <w:t>[</w:t>
      </w:r>
      <w:r w:rsidRPr="00505A57">
        <w:rPr>
          <w:rFonts w:ascii="Arial" w:hAnsi="Arial" w:cs="Arial"/>
          <w:b/>
          <w:highlight w:val="yellow"/>
          <w:u w:val="single"/>
        </w:rPr>
        <w:t xml:space="preserve">EXAMPLE ONLY – </w:t>
      </w:r>
      <w:bookmarkStart w:name="_Hlk89515746" w:id="7"/>
      <w:r w:rsidRPr="00505A57">
        <w:rPr>
          <w:rFonts w:ascii="Arial" w:hAnsi="Arial" w:cs="Arial"/>
          <w:b/>
          <w:highlight w:val="yellow"/>
          <w:u w:val="single"/>
        </w:rPr>
        <w:t>EDIT AS NEEDED TO REFLECT YOUR PROJECT</w:t>
      </w:r>
      <w:bookmarkEnd w:id="7"/>
      <w:r w:rsidRPr="00505A57">
        <w:rPr>
          <w:rFonts w:ascii="Arial" w:hAnsi="Arial" w:cs="Arial"/>
          <w:b/>
        </w:rPr>
        <w:t>]</w:t>
      </w:r>
    </w:p>
    <w:p w:rsidR="00BC6ADE" w:rsidP="00BC6ADE" w:rsidRDefault="00BC6ADE" w14:paraId="746E8C03" w14:textId="0903F611">
      <w:pPr>
        <w:pStyle w:val="Caption"/>
        <w:jc w:val="center"/>
        <w:rPr>
          <w:rFonts w:ascii="Arial" w:hAnsi="Arial" w:cs="Arial"/>
          <w:bCs/>
          <w:sz w:val="20"/>
        </w:rPr>
      </w:pPr>
      <w:r w:rsidRPr="00505A57">
        <w:rPr>
          <w:rFonts w:ascii="Arial" w:hAnsi="Arial" w:cs="Arial"/>
          <w:bCs/>
          <w:sz w:val="20"/>
        </w:rPr>
        <w:t>Table 2: Constituents to be Measured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060"/>
        <w:gridCol w:w="1800"/>
      </w:tblGrid>
      <w:tr w:rsidRPr="00505A57" w:rsidR="00B45965" w14:paraId="1B1B04FE" w14:textId="77777777">
        <w:trPr>
          <w:tblHeader/>
          <w:jc w:val="center"/>
        </w:trPr>
        <w:tc>
          <w:tcPr>
            <w:tcW w:w="3060" w:type="dxa"/>
            <w:shd w:val="clear" w:color="auto" w:fill="D0CECE" w:themeFill="background2" w:themeFillShade="E6"/>
            <w:vAlign w:val="center"/>
          </w:tcPr>
          <w:p w:rsidRPr="00505A57" w:rsidR="00B45965" w:rsidRDefault="00B45965" w14:paraId="0E08BA5B" w14:textId="77777777">
            <w:pPr>
              <w:spacing w:line="360" w:lineRule="auto"/>
              <w:rPr>
                <w:rFonts w:ascii="Arial" w:hAnsi="Arial" w:cs="Arial"/>
                <w:b/>
                <w:smallCaps/>
                <w:color w:val="000000"/>
              </w:rPr>
            </w:pPr>
            <w:r w:rsidRPr="00505A57">
              <w:rPr>
                <w:rFonts w:ascii="Arial" w:hAnsi="Arial" w:cs="Arial"/>
                <w:b/>
                <w:smallCaps/>
                <w:color w:val="000000"/>
              </w:rPr>
              <w:t>Constituent</w:t>
            </w:r>
          </w:p>
        </w:tc>
        <w:tc>
          <w:tcPr>
            <w:tcW w:w="1800" w:type="dxa"/>
            <w:shd w:val="clear" w:color="auto" w:fill="D0CECE" w:themeFill="background2" w:themeFillShade="E6"/>
            <w:vAlign w:val="center"/>
          </w:tcPr>
          <w:p w:rsidRPr="00505A57" w:rsidR="00B45965" w:rsidRDefault="00B45965" w14:paraId="7FE1F904" w14:textId="77777777">
            <w:pPr>
              <w:spacing w:line="360" w:lineRule="auto"/>
              <w:rPr>
                <w:rFonts w:ascii="Arial" w:hAnsi="Arial" w:cs="Arial"/>
                <w:b/>
                <w:smallCaps/>
                <w:color w:val="000000"/>
              </w:rPr>
            </w:pPr>
            <w:r w:rsidRPr="00505A57">
              <w:rPr>
                <w:rFonts w:ascii="Arial" w:hAnsi="Arial" w:cs="Arial"/>
                <w:b/>
                <w:smallCaps/>
                <w:color w:val="000000"/>
              </w:rPr>
              <w:t>Unit</w:t>
            </w:r>
          </w:p>
        </w:tc>
      </w:tr>
      <w:tr w:rsidRPr="00505A57" w:rsidR="00B45965" w14:paraId="28B82EA8" w14:textId="77777777">
        <w:trPr>
          <w:jc w:val="center"/>
        </w:trPr>
        <w:tc>
          <w:tcPr>
            <w:tcW w:w="3060" w:type="dxa"/>
          </w:tcPr>
          <w:p w:rsidRPr="00505A57" w:rsidR="00B45965" w:rsidRDefault="00B45965" w14:paraId="769B4588" w14:textId="77777777">
            <w:pPr>
              <w:spacing w:line="360" w:lineRule="auto"/>
              <w:ind w:left="72"/>
              <w:jc w:val="both"/>
              <w:rPr>
                <w:rFonts w:ascii="Arial" w:hAnsi="Arial" w:cs="Arial"/>
              </w:rPr>
            </w:pPr>
            <w:r w:rsidRPr="00505A57">
              <w:rPr>
                <w:rFonts w:ascii="Arial" w:hAnsi="Arial" w:cs="Arial"/>
              </w:rPr>
              <w:t>Flow</w:t>
            </w:r>
          </w:p>
        </w:tc>
        <w:tc>
          <w:tcPr>
            <w:tcW w:w="1800" w:type="dxa"/>
          </w:tcPr>
          <w:p w:rsidRPr="00505A57" w:rsidR="00B45965" w:rsidRDefault="00B45965" w14:paraId="3DC77AA0" w14:textId="77777777">
            <w:pPr>
              <w:spacing w:line="360" w:lineRule="auto"/>
              <w:jc w:val="both"/>
              <w:rPr>
                <w:rFonts w:ascii="Arial" w:hAnsi="Arial" w:cs="Arial"/>
              </w:rPr>
            </w:pPr>
            <w:r w:rsidRPr="00505A57">
              <w:rPr>
                <w:rFonts w:ascii="Arial" w:hAnsi="Arial" w:cs="Arial"/>
              </w:rPr>
              <w:t>CFS (Ft</w:t>
            </w:r>
            <w:r w:rsidRPr="00505A57">
              <w:rPr>
                <w:rFonts w:ascii="Arial" w:hAnsi="Arial" w:cs="Arial"/>
                <w:vertAlign w:val="superscript"/>
              </w:rPr>
              <w:t>3</w:t>
            </w:r>
            <w:r w:rsidRPr="00505A57">
              <w:rPr>
                <w:rFonts w:ascii="Arial" w:hAnsi="Arial" w:cs="Arial"/>
              </w:rPr>
              <w:t>/Sec)</w:t>
            </w:r>
          </w:p>
        </w:tc>
      </w:tr>
      <w:tr w:rsidRPr="00505A57" w:rsidR="00B45965" w14:paraId="5C9848F2" w14:textId="77777777">
        <w:trPr>
          <w:jc w:val="center"/>
        </w:trPr>
        <w:tc>
          <w:tcPr>
            <w:tcW w:w="3060" w:type="dxa"/>
          </w:tcPr>
          <w:p w:rsidRPr="00505A57" w:rsidR="00B45965" w:rsidRDefault="00B45965" w14:paraId="3CE2B767" w14:textId="77777777">
            <w:pPr>
              <w:spacing w:line="360" w:lineRule="auto"/>
              <w:ind w:left="72"/>
              <w:jc w:val="both"/>
              <w:rPr>
                <w:rFonts w:ascii="Arial" w:hAnsi="Arial" w:cs="Arial"/>
              </w:rPr>
            </w:pPr>
            <w:r w:rsidRPr="00505A57">
              <w:rPr>
                <w:rFonts w:ascii="Arial" w:hAnsi="Arial" w:cs="Arial"/>
              </w:rPr>
              <w:t>PH</w:t>
            </w:r>
          </w:p>
        </w:tc>
        <w:tc>
          <w:tcPr>
            <w:tcW w:w="1800" w:type="dxa"/>
          </w:tcPr>
          <w:p w:rsidRPr="00505A57" w:rsidR="00B45965" w:rsidRDefault="00B45965" w14:paraId="60A2B21F" w14:textId="77777777">
            <w:pPr>
              <w:spacing w:line="360" w:lineRule="auto"/>
              <w:ind w:firstLine="72"/>
              <w:jc w:val="both"/>
              <w:rPr>
                <w:rFonts w:ascii="Arial" w:hAnsi="Arial" w:cs="Arial"/>
              </w:rPr>
            </w:pPr>
            <w:r w:rsidRPr="00505A57">
              <w:rPr>
                <w:rFonts w:ascii="Arial" w:hAnsi="Arial" w:cs="Arial"/>
              </w:rPr>
              <w:t>pH units</w:t>
            </w:r>
          </w:p>
        </w:tc>
      </w:tr>
      <w:tr w:rsidRPr="00505A57" w:rsidR="00B45965" w14:paraId="17617F49" w14:textId="77777777">
        <w:trPr>
          <w:jc w:val="center"/>
        </w:trPr>
        <w:tc>
          <w:tcPr>
            <w:tcW w:w="3060" w:type="dxa"/>
          </w:tcPr>
          <w:p w:rsidRPr="00505A57" w:rsidR="00B45965" w:rsidRDefault="00B45965" w14:paraId="59334527" w14:textId="77777777">
            <w:pPr>
              <w:spacing w:line="360" w:lineRule="auto"/>
              <w:ind w:left="72"/>
              <w:jc w:val="both"/>
              <w:rPr>
                <w:rFonts w:ascii="Arial" w:hAnsi="Arial" w:cs="Arial"/>
              </w:rPr>
            </w:pPr>
            <w:r w:rsidRPr="00505A57">
              <w:rPr>
                <w:rFonts w:ascii="Arial" w:hAnsi="Arial" w:cs="Arial"/>
              </w:rPr>
              <w:t>Temperature</w:t>
            </w:r>
          </w:p>
        </w:tc>
        <w:tc>
          <w:tcPr>
            <w:tcW w:w="1800" w:type="dxa"/>
          </w:tcPr>
          <w:p w:rsidRPr="00505A57" w:rsidR="00B45965" w:rsidRDefault="00B45965" w14:paraId="1EF0CFD2" w14:textId="77777777">
            <w:pPr>
              <w:spacing w:line="360" w:lineRule="auto"/>
              <w:ind w:firstLine="72"/>
              <w:jc w:val="both"/>
              <w:rPr>
                <w:rFonts w:ascii="Arial" w:hAnsi="Arial" w:cs="Arial"/>
              </w:rPr>
            </w:pPr>
            <w:r w:rsidRPr="00505A57">
              <w:rPr>
                <w:rFonts w:ascii="Arial" w:hAnsi="Arial" w:cs="Arial"/>
                <w:vertAlign w:val="superscript"/>
              </w:rPr>
              <w:t>0</w:t>
            </w:r>
            <w:r w:rsidRPr="00505A57">
              <w:rPr>
                <w:rFonts w:ascii="Arial" w:hAnsi="Arial" w:cs="Arial"/>
              </w:rPr>
              <w:t>F</w:t>
            </w:r>
          </w:p>
        </w:tc>
      </w:tr>
      <w:tr w:rsidRPr="00505A57" w:rsidR="00B45965" w14:paraId="40092D6E" w14:textId="77777777">
        <w:trPr>
          <w:jc w:val="center"/>
        </w:trPr>
        <w:tc>
          <w:tcPr>
            <w:tcW w:w="3060" w:type="dxa"/>
          </w:tcPr>
          <w:p w:rsidRPr="00505A57" w:rsidR="00B45965" w:rsidRDefault="00B45965" w14:paraId="125CDEC0" w14:textId="77777777">
            <w:pPr>
              <w:spacing w:line="360" w:lineRule="auto"/>
              <w:ind w:left="72"/>
              <w:jc w:val="both"/>
              <w:rPr>
                <w:rFonts w:ascii="Arial" w:hAnsi="Arial" w:cs="Arial"/>
              </w:rPr>
            </w:pPr>
            <w:r w:rsidRPr="00505A57">
              <w:rPr>
                <w:rFonts w:ascii="Arial" w:hAnsi="Arial" w:cs="Arial"/>
              </w:rPr>
              <w:t>Dissolved Oxygen</w:t>
            </w:r>
          </w:p>
        </w:tc>
        <w:tc>
          <w:tcPr>
            <w:tcW w:w="1800" w:type="dxa"/>
          </w:tcPr>
          <w:p w:rsidRPr="00505A57" w:rsidR="00B45965" w:rsidRDefault="00B45965" w14:paraId="0FDA2D51" w14:textId="77777777">
            <w:pPr>
              <w:spacing w:line="360" w:lineRule="auto"/>
              <w:ind w:firstLine="72"/>
              <w:jc w:val="both"/>
              <w:rPr>
                <w:rFonts w:ascii="Arial" w:hAnsi="Arial" w:cs="Arial"/>
              </w:rPr>
            </w:pPr>
            <w:r w:rsidRPr="00505A57">
              <w:rPr>
                <w:rFonts w:ascii="Arial" w:hAnsi="Arial" w:cs="Arial"/>
              </w:rPr>
              <w:t>mg/L</w:t>
            </w:r>
          </w:p>
        </w:tc>
      </w:tr>
      <w:tr w:rsidRPr="00505A57" w:rsidR="00B45965" w14:paraId="26564C6C" w14:textId="77777777">
        <w:trPr>
          <w:jc w:val="center"/>
        </w:trPr>
        <w:tc>
          <w:tcPr>
            <w:tcW w:w="3060" w:type="dxa"/>
          </w:tcPr>
          <w:p w:rsidRPr="00505A57" w:rsidR="00B45965" w:rsidRDefault="00B45965" w14:paraId="3B20A6DC" w14:textId="77777777">
            <w:pPr>
              <w:spacing w:line="360" w:lineRule="auto"/>
              <w:ind w:left="72"/>
              <w:jc w:val="both"/>
              <w:rPr>
                <w:rFonts w:ascii="Arial" w:hAnsi="Arial" w:cs="Arial"/>
              </w:rPr>
            </w:pPr>
            <w:r>
              <w:rPr>
                <w:rFonts w:ascii="Arial" w:hAnsi="Arial" w:cs="Arial"/>
              </w:rPr>
              <w:t>Specific Conductivity</w:t>
            </w:r>
          </w:p>
        </w:tc>
        <w:tc>
          <w:tcPr>
            <w:tcW w:w="1800" w:type="dxa"/>
          </w:tcPr>
          <w:p w:rsidRPr="00505A57" w:rsidR="00B45965" w:rsidRDefault="00B45965" w14:paraId="6EAE0DDA" w14:textId="77777777">
            <w:pPr>
              <w:spacing w:line="360" w:lineRule="auto"/>
              <w:ind w:firstLine="72"/>
              <w:jc w:val="both"/>
              <w:rPr>
                <w:rFonts w:ascii="Arial" w:hAnsi="Arial" w:cs="Arial"/>
              </w:rPr>
            </w:pPr>
            <w:r>
              <w:rPr>
                <w:rFonts w:ascii="Arial" w:hAnsi="Arial" w:cs="Arial"/>
              </w:rPr>
              <w:t>µS/cm</w:t>
            </w:r>
          </w:p>
        </w:tc>
      </w:tr>
      <w:tr w:rsidRPr="00505A57" w:rsidR="00B45965" w14:paraId="6B410A98" w14:textId="77777777">
        <w:trPr>
          <w:jc w:val="center"/>
        </w:trPr>
        <w:tc>
          <w:tcPr>
            <w:tcW w:w="3060" w:type="dxa"/>
          </w:tcPr>
          <w:p w:rsidR="00B45965" w:rsidRDefault="00B45965" w14:paraId="57BE982F" w14:textId="77777777">
            <w:pPr>
              <w:spacing w:line="360" w:lineRule="auto"/>
              <w:ind w:left="72"/>
              <w:jc w:val="both"/>
              <w:rPr>
                <w:rFonts w:ascii="Arial" w:hAnsi="Arial" w:cs="Arial"/>
              </w:rPr>
            </w:pPr>
            <w:r>
              <w:rPr>
                <w:rStyle w:val="normaltextrun"/>
                <w:rFonts w:ascii="Arial" w:hAnsi="Arial" w:cs="Arial"/>
                <w:color w:val="000000"/>
              </w:rPr>
              <w:t>Turbidity</w:t>
            </w:r>
            <w:r>
              <w:rPr>
                <w:rStyle w:val="eop"/>
                <w:rFonts w:ascii="Arial" w:hAnsi="Arial" w:cs="Arial"/>
                <w:color w:val="000000"/>
              </w:rPr>
              <w:t> </w:t>
            </w:r>
          </w:p>
        </w:tc>
        <w:tc>
          <w:tcPr>
            <w:tcW w:w="1800" w:type="dxa"/>
          </w:tcPr>
          <w:p w:rsidR="00B45965" w:rsidRDefault="00B45965" w14:paraId="45E131D1" w14:textId="77777777">
            <w:pPr>
              <w:spacing w:line="360" w:lineRule="auto"/>
              <w:ind w:firstLine="72"/>
              <w:jc w:val="both"/>
              <w:rPr>
                <w:rFonts w:ascii="Arial" w:hAnsi="Arial" w:cs="Arial"/>
              </w:rPr>
            </w:pPr>
            <w:r>
              <w:rPr>
                <w:rStyle w:val="normaltextrun"/>
                <w:rFonts w:ascii="Arial" w:hAnsi="Arial" w:cs="Arial"/>
                <w:color w:val="000000"/>
              </w:rPr>
              <w:t>NTU</w:t>
            </w:r>
            <w:r>
              <w:rPr>
                <w:rStyle w:val="eop"/>
                <w:rFonts w:ascii="Arial" w:hAnsi="Arial" w:cs="Arial"/>
                <w:color w:val="000000"/>
              </w:rPr>
              <w:t> </w:t>
            </w:r>
          </w:p>
        </w:tc>
      </w:tr>
      <w:tr w:rsidRPr="00505A57" w:rsidR="00B45965" w14:paraId="7B49C7AF" w14:textId="77777777">
        <w:trPr>
          <w:jc w:val="center"/>
        </w:trPr>
        <w:tc>
          <w:tcPr>
            <w:tcW w:w="3060" w:type="dxa"/>
          </w:tcPr>
          <w:p w:rsidR="00B45965" w:rsidRDefault="00B45965" w14:paraId="39406A19" w14:textId="77777777">
            <w:pPr>
              <w:spacing w:line="360" w:lineRule="auto"/>
              <w:ind w:left="72"/>
              <w:jc w:val="both"/>
              <w:rPr>
                <w:rFonts w:ascii="Arial" w:hAnsi="Arial" w:cs="Arial"/>
              </w:rPr>
            </w:pPr>
            <w:r>
              <w:rPr>
                <w:rStyle w:val="normaltextrun"/>
                <w:rFonts w:ascii="Arial" w:hAnsi="Arial" w:cs="Arial"/>
                <w:color w:val="000000"/>
              </w:rPr>
              <w:t>Total Dissolved Solids</w:t>
            </w:r>
            <w:r>
              <w:rPr>
                <w:rStyle w:val="eop"/>
                <w:rFonts w:ascii="Arial" w:hAnsi="Arial" w:cs="Arial"/>
                <w:color w:val="000000"/>
              </w:rPr>
              <w:t> </w:t>
            </w:r>
          </w:p>
        </w:tc>
        <w:tc>
          <w:tcPr>
            <w:tcW w:w="1800" w:type="dxa"/>
          </w:tcPr>
          <w:p w:rsidR="00B45965" w:rsidRDefault="00B45965" w14:paraId="773304BD" w14:textId="77777777">
            <w:pPr>
              <w:spacing w:line="360" w:lineRule="auto"/>
              <w:ind w:firstLine="72"/>
              <w:jc w:val="both"/>
              <w:rPr>
                <w:rFonts w:ascii="Arial" w:hAnsi="Arial" w:cs="Arial"/>
              </w:rPr>
            </w:pPr>
            <w:r>
              <w:rPr>
                <w:rStyle w:val="normaltextrun"/>
                <w:rFonts w:ascii="Arial" w:hAnsi="Arial" w:cs="Arial"/>
                <w:color w:val="000000"/>
              </w:rPr>
              <w:t>mg/L</w:t>
            </w:r>
            <w:r>
              <w:rPr>
                <w:rStyle w:val="eop"/>
                <w:rFonts w:ascii="Arial" w:hAnsi="Arial" w:cs="Arial"/>
                <w:color w:val="000000"/>
              </w:rPr>
              <w:t> </w:t>
            </w:r>
          </w:p>
        </w:tc>
      </w:tr>
      <w:tr w:rsidRPr="00505A57" w:rsidR="00B45965" w14:paraId="26F8EBCD" w14:textId="77777777">
        <w:trPr>
          <w:jc w:val="center"/>
        </w:trPr>
        <w:tc>
          <w:tcPr>
            <w:tcW w:w="3060" w:type="dxa"/>
          </w:tcPr>
          <w:p w:rsidR="00B45965" w:rsidRDefault="00B45965" w14:paraId="587E7CAF" w14:textId="77777777">
            <w:pPr>
              <w:spacing w:line="360" w:lineRule="auto"/>
              <w:ind w:left="72"/>
              <w:jc w:val="both"/>
              <w:rPr>
                <w:rFonts w:ascii="Arial" w:hAnsi="Arial" w:cs="Arial"/>
              </w:rPr>
            </w:pPr>
            <w:r>
              <w:rPr>
                <w:rStyle w:val="normaltextrun"/>
                <w:rFonts w:ascii="Arial" w:hAnsi="Arial" w:cs="Arial"/>
                <w:color w:val="000000"/>
              </w:rPr>
              <w:t>Total Suspended Solids</w:t>
            </w:r>
            <w:r>
              <w:rPr>
                <w:rStyle w:val="eop"/>
                <w:rFonts w:ascii="Arial" w:hAnsi="Arial" w:cs="Arial"/>
                <w:color w:val="000000"/>
              </w:rPr>
              <w:t> </w:t>
            </w:r>
          </w:p>
        </w:tc>
        <w:tc>
          <w:tcPr>
            <w:tcW w:w="1800" w:type="dxa"/>
          </w:tcPr>
          <w:p w:rsidR="00B45965" w:rsidRDefault="00B45965" w14:paraId="07822603" w14:textId="77777777">
            <w:pPr>
              <w:spacing w:line="360" w:lineRule="auto"/>
              <w:ind w:firstLine="72"/>
              <w:jc w:val="both"/>
              <w:rPr>
                <w:rFonts w:ascii="Arial" w:hAnsi="Arial" w:cs="Arial"/>
              </w:rPr>
            </w:pPr>
            <w:r>
              <w:rPr>
                <w:rStyle w:val="normaltextrun"/>
                <w:rFonts w:ascii="Arial" w:hAnsi="Arial" w:cs="Arial"/>
                <w:color w:val="000000"/>
              </w:rPr>
              <w:t>mg/L</w:t>
            </w:r>
            <w:r>
              <w:rPr>
                <w:rStyle w:val="eop"/>
                <w:rFonts w:ascii="Arial" w:hAnsi="Arial" w:cs="Arial"/>
                <w:color w:val="000000"/>
              </w:rPr>
              <w:t> </w:t>
            </w:r>
          </w:p>
        </w:tc>
      </w:tr>
      <w:tr w:rsidRPr="00505A57" w:rsidR="00B45965" w14:paraId="75BDA2B5" w14:textId="77777777">
        <w:trPr>
          <w:jc w:val="center"/>
        </w:trPr>
        <w:tc>
          <w:tcPr>
            <w:tcW w:w="3060" w:type="dxa"/>
          </w:tcPr>
          <w:p w:rsidR="00B45965" w:rsidRDefault="00B45965" w14:paraId="367ADF7B" w14:textId="77777777">
            <w:pPr>
              <w:spacing w:line="360" w:lineRule="auto"/>
              <w:ind w:left="72"/>
              <w:jc w:val="both"/>
              <w:rPr>
                <w:rFonts w:ascii="Arial" w:hAnsi="Arial" w:cs="Arial"/>
              </w:rPr>
            </w:pPr>
            <w:r>
              <w:rPr>
                <w:rStyle w:val="normaltextrun"/>
                <w:rFonts w:ascii="Arial" w:hAnsi="Arial" w:cs="Arial"/>
                <w:color w:val="000000"/>
              </w:rPr>
              <w:t>Phytoplankton</w:t>
            </w:r>
            <w:r>
              <w:rPr>
                <w:rStyle w:val="eop"/>
                <w:rFonts w:ascii="Arial" w:hAnsi="Arial" w:cs="Arial"/>
                <w:color w:val="000000"/>
              </w:rPr>
              <w:t> </w:t>
            </w:r>
          </w:p>
        </w:tc>
        <w:tc>
          <w:tcPr>
            <w:tcW w:w="1800" w:type="dxa"/>
          </w:tcPr>
          <w:p w:rsidR="00B45965" w:rsidRDefault="00B45965" w14:paraId="22DC3A84" w14:textId="77777777">
            <w:pPr>
              <w:spacing w:line="360" w:lineRule="auto"/>
              <w:ind w:firstLine="72"/>
              <w:jc w:val="both"/>
              <w:rPr>
                <w:rFonts w:ascii="Arial" w:hAnsi="Arial" w:cs="Arial"/>
              </w:rPr>
            </w:pPr>
            <w:r>
              <w:rPr>
                <w:rStyle w:val="normaltextrun"/>
                <w:rFonts w:ascii="Arial" w:hAnsi="Arial" w:cs="Arial"/>
              </w:rPr>
              <w:t>#individuals/ mL</w:t>
            </w:r>
            <w:r>
              <w:rPr>
                <w:rStyle w:val="eop"/>
                <w:rFonts w:ascii="Arial" w:hAnsi="Arial" w:cs="Arial"/>
              </w:rPr>
              <w:t> </w:t>
            </w:r>
          </w:p>
        </w:tc>
      </w:tr>
      <w:tr w:rsidRPr="00505A57" w:rsidR="00B45965" w14:paraId="1BB7A814" w14:textId="77777777">
        <w:trPr>
          <w:jc w:val="center"/>
        </w:trPr>
        <w:tc>
          <w:tcPr>
            <w:tcW w:w="3060" w:type="dxa"/>
          </w:tcPr>
          <w:p w:rsidR="00B45965" w:rsidRDefault="00B45965" w14:paraId="0717E1E8" w14:textId="77777777">
            <w:pPr>
              <w:spacing w:line="360" w:lineRule="auto"/>
              <w:ind w:left="72"/>
              <w:jc w:val="both"/>
              <w:rPr>
                <w:rFonts w:ascii="Arial" w:hAnsi="Arial" w:cs="Arial"/>
              </w:rPr>
            </w:pPr>
            <w:r>
              <w:rPr>
                <w:rStyle w:val="normaltextrun"/>
                <w:rFonts w:ascii="Arial" w:hAnsi="Arial" w:cs="Arial"/>
                <w:color w:val="000000"/>
              </w:rPr>
              <w:t>Macroinvertebrates </w:t>
            </w:r>
            <w:r>
              <w:rPr>
                <w:rStyle w:val="eop"/>
                <w:rFonts w:ascii="Arial" w:hAnsi="Arial" w:cs="Arial"/>
                <w:color w:val="000000"/>
              </w:rPr>
              <w:t> </w:t>
            </w:r>
          </w:p>
        </w:tc>
        <w:tc>
          <w:tcPr>
            <w:tcW w:w="1800" w:type="dxa"/>
          </w:tcPr>
          <w:p w:rsidR="00B45965" w:rsidRDefault="00B45965" w14:paraId="3A424757" w14:textId="77777777">
            <w:pPr>
              <w:spacing w:line="360" w:lineRule="auto"/>
              <w:ind w:firstLine="72"/>
              <w:jc w:val="both"/>
              <w:rPr>
                <w:rFonts w:ascii="Arial" w:hAnsi="Arial" w:cs="Arial"/>
              </w:rPr>
            </w:pPr>
            <w:r>
              <w:rPr>
                <w:rStyle w:val="normaltextrun"/>
                <w:rFonts w:ascii="Arial" w:hAnsi="Arial" w:cs="Arial"/>
              </w:rPr>
              <w:t>#individuals</w:t>
            </w:r>
            <w:r>
              <w:rPr>
                <w:rStyle w:val="eop"/>
                <w:rFonts w:ascii="Arial" w:hAnsi="Arial" w:cs="Arial"/>
              </w:rPr>
              <w:t> </w:t>
            </w:r>
          </w:p>
        </w:tc>
      </w:tr>
      <w:tr w:rsidRPr="00505A57" w:rsidR="00B45965" w14:paraId="68AC1297" w14:textId="77777777">
        <w:trPr>
          <w:jc w:val="center"/>
        </w:trPr>
        <w:tc>
          <w:tcPr>
            <w:tcW w:w="3060" w:type="dxa"/>
          </w:tcPr>
          <w:p w:rsidR="00B45965" w:rsidRDefault="00B45965" w14:paraId="6FB7C813" w14:textId="77777777">
            <w:pPr>
              <w:spacing w:line="360" w:lineRule="auto"/>
              <w:ind w:left="72"/>
              <w:jc w:val="both"/>
              <w:rPr>
                <w:rFonts w:ascii="Arial" w:hAnsi="Arial" w:cs="Arial"/>
              </w:rPr>
            </w:pPr>
            <w:r>
              <w:rPr>
                <w:rStyle w:val="normaltextrun"/>
                <w:rFonts w:ascii="Arial" w:hAnsi="Arial" w:cs="Arial"/>
                <w:color w:val="000000"/>
              </w:rPr>
              <w:t>Location</w:t>
            </w:r>
            <w:r>
              <w:rPr>
                <w:rStyle w:val="eop"/>
                <w:rFonts w:ascii="Arial" w:hAnsi="Arial" w:cs="Arial"/>
                <w:color w:val="000000"/>
              </w:rPr>
              <w:t> </w:t>
            </w:r>
          </w:p>
        </w:tc>
        <w:tc>
          <w:tcPr>
            <w:tcW w:w="1800" w:type="dxa"/>
          </w:tcPr>
          <w:p w:rsidR="00B45965" w:rsidRDefault="00B45965" w14:paraId="788385AC" w14:textId="77777777">
            <w:pPr>
              <w:spacing w:line="360" w:lineRule="auto"/>
              <w:ind w:firstLine="72"/>
              <w:jc w:val="both"/>
              <w:rPr>
                <w:rFonts w:ascii="Arial" w:hAnsi="Arial" w:cs="Arial"/>
              </w:rPr>
            </w:pPr>
            <w:proofErr w:type="spellStart"/>
            <w:r>
              <w:rPr>
                <w:rStyle w:val="normaltextrun"/>
                <w:rFonts w:ascii="Arial" w:hAnsi="Arial" w:cs="Arial"/>
                <w:color w:val="000000"/>
              </w:rPr>
              <w:t>lat</w:t>
            </w:r>
            <w:proofErr w:type="spellEnd"/>
            <w:r>
              <w:rPr>
                <w:rStyle w:val="normaltextrun"/>
                <w:rFonts w:ascii="Arial" w:hAnsi="Arial" w:cs="Arial"/>
                <w:color w:val="000000"/>
              </w:rPr>
              <w:t>/long</w:t>
            </w:r>
            <w:r>
              <w:rPr>
                <w:rStyle w:val="eop"/>
                <w:rFonts w:ascii="Arial" w:hAnsi="Arial" w:cs="Arial"/>
                <w:color w:val="000000"/>
              </w:rPr>
              <w:t> </w:t>
            </w:r>
          </w:p>
        </w:tc>
      </w:tr>
    </w:tbl>
    <w:p w:rsidR="00BC6ADE" w:rsidP="009960E2" w:rsidRDefault="00BC6ADE" w14:paraId="0598F6F7" w14:textId="77777777">
      <w:pPr>
        <w:pStyle w:val="CommentText"/>
        <w:rPr>
          <w:rFonts w:ascii="Arial" w:hAnsi="Arial" w:cs="Arial"/>
          <w:b/>
          <w:bCs/>
          <w:highlight w:val="yellow"/>
        </w:rPr>
      </w:pPr>
    </w:p>
    <w:p w:rsidRPr="00505A57" w:rsidR="0046248F" w:rsidP="0046248F" w:rsidRDefault="0046248F" w14:paraId="72117AC9" w14:textId="36165CBA">
      <w:pPr>
        <w:pStyle w:val="Heading2"/>
        <w:numPr>
          <w:ilvl w:val="1"/>
          <w:numId w:val="34"/>
        </w:numPr>
        <w:ind w:left="540" w:hanging="540"/>
        <w:rPr>
          <w:smallCaps/>
        </w:rPr>
      </w:pPr>
      <w:bookmarkStart w:name="_Toc215735586" w:id="8"/>
      <w:bookmarkStart w:name="_Toc215830386" w:id="9"/>
      <w:r w:rsidRPr="00505A57">
        <w:rPr>
          <w:smallCaps/>
        </w:rPr>
        <w:t>Data Quality Objectives and Quality Assurance Objective Criteria</w:t>
      </w:r>
      <w:bookmarkEnd w:id="8"/>
      <w:bookmarkEnd w:id="9"/>
    </w:p>
    <w:p w:rsidRPr="00463443" w:rsidR="00307AEF" w:rsidP="00307AEF" w:rsidRDefault="00307AEF" w14:paraId="336EAFCD" w14:textId="77777777">
      <w:bookmarkStart w:name="_Hlk88077592" w:id="10"/>
    </w:p>
    <w:p w:rsidRPr="00505A57" w:rsidR="00902C87" w:rsidP="00902C87" w:rsidRDefault="00902C87" w14:paraId="54B4405F" w14:textId="77777777">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rsidRPr="00505A57" w:rsidR="00902C87" w:rsidP="00902C87" w:rsidRDefault="00902C87" w14:paraId="22165D8C" w14:textId="77777777">
      <w:pPr>
        <w:jc w:val="both"/>
        <w:rPr>
          <w:rFonts w:ascii="Arial" w:hAnsi="Arial" w:cs="Arial"/>
          <w:b/>
        </w:rPr>
      </w:pPr>
    </w:p>
    <w:p w:rsidR="002D3345" w:rsidP="002D3345" w:rsidRDefault="002D3345" w14:paraId="3E7A3598"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Pr>
          <w:rFonts w:ascii="Arial" w:hAnsi="Arial" w:cs="Arial"/>
          <w:b/>
          <w:bCs/>
          <w:highlight w:val="yellow"/>
        </w:rPr>
        <w:t xml:space="preserve">explains </w:t>
      </w:r>
      <w:r w:rsidRPr="00505A57">
        <w:rPr>
          <w:rFonts w:ascii="Arial" w:hAnsi="Arial" w:cs="Arial"/>
          <w:b/>
          <w:bCs/>
          <w:highlight w:val="yellow"/>
        </w:rPr>
        <w:t xml:space="preserve">the </w:t>
      </w:r>
      <w:r>
        <w:rPr>
          <w:rFonts w:ascii="Arial" w:hAnsi="Arial" w:cs="Arial"/>
          <w:b/>
          <w:bCs/>
          <w:highlight w:val="yellow"/>
        </w:rPr>
        <w:t xml:space="preserve">acceptable data </w:t>
      </w:r>
      <w:r w:rsidRPr="00505A57">
        <w:rPr>
          <w:rFonts w:ascii="Arial" w:hAnsi="Arial" w:cs="Arial"/>
          <w:b/>
          <w:bCs/>
          <w:highlight w:val="yellow"/>
        </w:rPr>
        <w:t>quality and quantity</w:t>
      </w:r>
      <w:r>
        <w:rPr>
          <w:rFonts w:ascii="Arial" w:hAnsi="Arial" w:cs="Arial"/>
          <w:b/>
          <w:bCs/>
          <w:highlight w:val="yellow"/>
        </w:rPr>
        <w:t xml:space="preserve"> required</w:t>
      </w:r>
      <w:r w:rsidRPr="00505A57">
        <w:rPr>
          <w:rFonts w:ascii="Arial" w:hAnsi="Arial" w:cs="Arial"/>
          <w:b/>
          <w:bCs/>
          <w:highlight w:val="yellow"/>
        </w:rPr>
        <w:t xml:space="preserve"> for decision making on the project. Please read through all directives and guidance provided for this section to understand the section goals. Procedural information (the ‘how to’) should be in Section 2</w:t>
      </w:r>
      <w:r>
        <w:rPr>
          <w:rFonts w:ascii="Arial" w:hAnsi="Arial" w:cs="Arial"/>
          <w:b/>
          <w:bCs/>
          <w:highlight w:val="yellow"/>
        </w:rPr>
        <w:t>. Y</w:t>
      </w:r>
      <w:r w:rsidRPr="00505A57">
        <w:rPr>
          <w:rFonts w:ascii="Arial" w:hAnsi="Arial" w:cs="Arial"/>
          <w:b/>
          <w:bCs/>
          <w:highlight w:val="yellow"/>
        </w:rPr>
        <w:t>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rsidR="007D3F32" w:rsidP="007D3F32" w:rsidRDefault="007D3F32" w14:paraId="382D72FC" w14:textId="77777777">
      <w:pPr>
        <w:pStyle w:val="Heading3"/>
        <w:ind w:left="810" w:hanging="810"/>
      </w:pPr>
    </w:p>
    <w:p w:rsidRPr="00505A57" w:rsidR="007D3F32" w:rsidP="007D3F32" w:rsidRDefault="007D3F32" w14:paraId="6F26194E" w14:textId="4BAA1AFB">
      <w:pPr>
        <w:pStyle w:val="Heading3"/>
      </w:pPr>
      <w:r>
        <w:t>1.3.1</w:t>
      </w:r>
      <w:r>
        <w:tab/>
      </w:r>
      <w:r w:rsidRPr="00505A57">
        <w:t>Data Quality Objectives</w:t>
      </w:r>
    </w:p>
    <w:p w:rsidRPr="00505A57" w:rsidR="007D3F32" w:rsidP="007D3F32" w:rsidRDefault="007D3F32" w14:paraId="23A5B402" w14:textId="77777777">
      <w:pPr>
        <w:jc w:val="both"/>
        <w:rPr>
          <w:rFonts w:ascii="Arial" w:hAnsi="Arial" w:cs="Arial"/>
        </w:rPr>
      </w:pPr>
    </w:p>
    <w:p w:rsidRPr="00505A57" w:rsidR="007D3F32" w:rsidP="007D3F32" w:rsidRDefault="007D3F32" w14:paraId="26F76F25" w14:textId="77777777">
      <w:pPr>
        <w:jc w:val="both"/>
        <w:rPr>
          <w:rFonts w:ascii="Arial" w:hAnsi="Arial" w:cs="Arial"/>
          <w:highlight w:val="yellow"/>
        </w:rPr>
      </w:pPr>
      <w:r w:rsidRPr="00505A57">
        <w:rPr>
          <w:rFonts w:ascii="Arial" w:hAnsi="Arial" w:cs="Arial"/>
          <w:highlight w:val="yellow"/>
        </w:rPr>
        <w:t>Data quality objectives (DQOs) will define your data collection design, including</w:t>
      </w:r>
      <w:r>
        <w:rPr>
          <w:rFonts w:ascii="Arial" w:hAnsi="Arial" w:cs="Arial"/>
          <w:highlight w:val="yellow"/>
        </w:rPr>
        <w:t>:</w:t>
      </w:r>
    </w:p>
    <w:p w:rsidRPr="00505A57" w:rsidR="007D3F32" w:rsidP="007D3F32" w:rsidRDefault="007D3F32" w14:paraId="7D6F9DAD" w14:textId="77777777">
      <w:pPr>
        <w:ind w:left="450"/>
        <w:jc w:val="both"/>
        <w:rPr>
          <w:rFonts w:ascii="Arial" w:hAnsi="Arial" w:cs="Arial"/>
          <w:highlight w:val="yellow"/>
        </w:rPr>
      </w:pPr>
      <w:r w:rsidRPr="00505A57">
        <w:rPr>
          <w:rFonts w:ascii="Arial" w:hAnsi="Arial" w:cs="Arial"/>
          <w:highlight w:val="yellow"/>
        </w:rPr>
        <w:t>1) when and where to collect samples (if identified in Section 1.2, state here and reference Section 1.2),</w:t>
      </w:r>
    </w:p>
    <w:p w:rsidRPr="00505A57" w:rsidR="007D3F32" w:rsidP="007D3F32" w:rsidRDefault="007D3F32" w14:paraId="3E0101BD" w14:textId="77777777">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rsidRPr="00505A57" w:rsidR="007D3F32" w:rsidP="007D3F32" w:rsidRDefault="007D3F32" w14:paraId="47AC8E4B" w14:textId="77777777">
      <w:pPr>
        <w:ind w:left="450"/>
        <w:jc w:val="both"/>
        <w:rPr>
          <w:rFonts w:ascii="Arial" w:hAnsi="Arial" w:cs="Arial"/>
          <w:highlight w:val="yellow"/>
        </w:rPr>
      </w:pPr>
      <w:r w:rsidRPr="00505A57">
        <w:rPr>
          <w:rFonts w:ascii="Arial" w:hAnsi="Arial" w:cs="Arial"/>
          <w:highlight w:val="yellow"/>
        </w:rPr>
        <w:t xml:space="preserve">3) how many samples to collect (what </w:t>
      </w:r>
      <w:r>
        <w:rPr>
          <w:rFonts w:ascii="Arial" w:hAnsi="Arial" w:cs="Arial"/>
          <w:highlight w:val="yellow"/>
        </w:rPr>
        <w:t>does</w:t>
      </w:r>
      <w:r w:rsidRPr="00505A57">
        <w:rPr>
          <w:rFonts w:ascii="Arial" w:hAnsi="Arial" w:cs="Arial"/>
          <w:highlight w:val="yellow"/>
        </w:rPr>
        <w:t xml:space="preserve"> the conceptual site model/sampling plan look like) and why this sampling/study design </w:t>
      </w:r>
      <w:r>
        <w:rPr>
          <w:rFonts w:ascii="Arial" w:hAnsi="Arial" w:cs="Arial"/>
          <w:highlight w:val="yellow"/>
        </w:rPr>
        <w:t xml:space="preserve">was </w:t>
      </w:r>
      <w:r w:rsidRPr="00505A57">
        <w:rPr>
          <w:rFonts w:ascii="Arial" w:hAnsi="Arial" w:cs="Arial"/>
          <w:highlight w:val="yellow"/>
        </w:rPr>
        <w:t>chosen to meet project objectives,</w:t>
      </w:r>
    </w:p>
    <w:p w:rsidRPr="00505A57" w:rsidR="007D3F32" w:rsidP="007D3F32" w:rsidRDefault="007D3F32" w14:paraId="41DBBCE5" w14:textId="77777777">
      <w:pPr>
        <w:ind w:left="450"/>
        <w:jc w:val="both"/>
        <w:rPr>
          <w:rFonts w:ascii="Arial" w:hAnsi="Arial" w:cs="Arial"/>
          <w:highlight w:val="yellow"/>
        </w:rPr>
      </w:pPr>
      <w:r w:rsidRPr="00505A57">
        <w:rPr>
          <w:rFonts w:ascii="Arial" w:hAnsi="Arial" w:cs="Arial"/>
          <w:highlight w:val="yellow"/>
        </w:rPr>
        <w:t>4) why the data type you are collecting is appropriate to meet your project objectives, and</w:t>
      </w:r>
    </w:p>
    <w:p w:rsidRPr="00505A57" w:rsidR="007D3F32" w:rsidP="007D3F32" w:rsidRDefault="007D3F32" w14:paraId="25EA7B61" w14:textId="77777777">
      <w:pPr>
        <w:ind w:left="450"/>
        <w:jc w:val="both"/>
        <w:rPr>
          <w:rFonts w:ascii="Arial" w:hAnsi="Arial" w:cs="Arial"/>
          <w:highlight w:val="yellow"/>
        </w:rPr>
      </w:pPr>
      <w:r w:rsidRPr="00505A57">
        <w:rPr>
          <w:rFonts w:ascii="Arial" w:hAnsi="Arial" w:cs="Arial"/>
          <w:highlight w:val="yellow"/>
        </w:rPr>
        <w:t>5) who is making these decisions, how, and when were they made</w:t>
      </w:r>
      <w:r>
        <w:rPr>
          <w:rFonts w:ascii="Arial" w:hAnsi="Arial" w:cs="Arial"/>
          <w:highlight w:val="yellow"/>
        </w:rPr>
        <w:t>.</w:t>
      </w:r>
    </w:p>
    <w:p w:rsidRPr="00505A57" w:rsidR="007D3F32" w:rsidP="007D3F32" w:rsidRDefault="007D3F32" w14:paraId="2F8BF814" w14:textId="77777777">
      <w:pPr>
        <w:jc w:val="both"/>
        <w:rPr>
          <w:rFonts w:ascii="Arial" w:hAnsi="Arial" w:cs="Arial"/>
          <w:highlight w:val="yellow"/>
        </w:rPr>
      </w:pPr>
    </w:p>
    <w:p w:rsidRPr="00505A57" w:rsidR="007D3F32" w:rsidP="007D3F32" w:rsidRDefault="007D3F32" w14:paraId="27B8E7D1" w14:textId="77777777">
      <w:pPr>
        <w:jc w:val="both"/>
        <w:rPr>
          <w:rFonts w:ascii="Arial" w:hAnsi="Arial" w:cs="Arial"/>
          <w:highlight w:val="yellow"/>
        </w:rPr>
      </w:pPr>
      <w:r w:rsidRPr="00505A57">
        <w:rPr>
          <w:rFonts w:ascii="Arial" w:hAnsi="Arial" w:cs="Arial"/>
          <w:highlight w:val="yellow"/>
        </w:rPr>
        <w:t>Consider the following when completing this section:</w:t>
      </w:r>
    </w:p>
    <w:p w:rsidRPr="00505A57" w:rsidR="007D3F32" w:rsidP="007D3F32" w:rsidRDefault="007D3F32" w14:paraId="7BA1FA83" w14:textId="77777777">
      <w:pPr>
        <w:numPr>
          <w:ilvl w:val="0"/>
          <w:numId w:val="27"/>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rsidRPr="00505A57" w:rsidR="007D3F32" w:rsidP="007D3F32" w:rsidRDefault="007D3F32" w14:paraId="10147FA2" w14:textId="77777777">
      <w:pPr>
        <w:numPr>
          <w:ilvl w:val="1"/>
          <w:numId w:val="27"/>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rsidRPr="00505A57" w:rsidR="007D3F32" w:rsidP="007D3F32" w:rsidRDefault="007D3F32" w14:paraId="7D71300E" w14:textId="77777777">
      <w:pPr>
        <w:numPr>
          <w:ilvl w:val="1"/>
          <w:numId w:val="27"/>
        </w:numPr>
        <w:jc w:val="both"/>
        <w:rPr>
          <w:rFonts w:ascii="Arial" w:hAnsi="Arial" w:cs="Arial"/>
          <w:highlight w:val="yellow"/>
        </w:rPr>
      </w:pPr>
      <w:r w:rsidRPr="00505A57">
        <w:rPr>
          <w:rFonts w:ascii="Arial" w:hAnsi="Arial" w:cs="Arial"/>
          <w:highlight w:val="yellow"/>
        </w:rPr>
        <w:t>explanation of proper training and oversight of data collectors,</w:t>
      </w:r>
    </w:p>
    <w:p w:rsidRPr="00505A57" w:rsidR="007D3F32" w:rsidP="007D3F32" w:rsidRDefault="007D3F32" w14:paraId="7A4D90DA" w14:textId="77777777">
      <w:pPr>
        <w:numPr>
          <w:ilvl w:val="1"/>
          <w:numId w:val="27"/>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name="_Hlk89516354" w:id="11"/>
      <w:r w:rsidRPr="00505A57">
        <w:rPr>
          <w:rFonts w:ascii="Arial" w:hAnsi="Arial" w:cs="Arial"/>
          <w:highlight w:val="yellow"/>
        </w:rPr>
        <w:t xml:space="preserve">including citations for methods and protocols, </w:t>
      </w:r>
      <w:bookmarkEnd w:id="11"/>
      <w:r w:rsidRPr="00505A57">
        <w:rPr>
          <w:rFonts w:ascii="Arial" w:hAnsi="Arial" w:cs="Arial"/>
          <w:highlight w:val="yellow"/>
        </w:rPr>
        <w:t>and/or</w:t>
      </w:r>
    </w:p>
    <w:p w:rsidRPr="00505A57" w:rsidR="007D3F32" w:rsidP="007D3F32" w:rsidRDefault="007D3F32" w14:paraId="0CBB007F" w14:textId="77777777">
      <w:pPr>
        <w:numPr>
          <w:ilvl w:val="1"/>
          <w:numId w:val="27"/>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rsidRPr="00505A57" w:rsidR="007D3F32" w:rsidP="007D3F32" w:rsidRDefault="007D3F32" w14:paraId="7D0EC101" w14:textId="77777777">
      <w:pPr>
        <w:numPr>
          <w:ilvl w:val="0"/>
          <w:numId w:val="28"/>
        </w:numPr>
        <w:jc w:val="both"/>
        <w:rPr>
          <w:rFonts w:ascii="Arial" w:hAnsi="Arial" w:cs="Arial"/>
          <w:highlight w:val="yellow"/>
        </w:rPr>
      </w:pPr>
      <w:r w:rsidRPr="00505A57">
        <w:rPr>
          <w:rFonts w:ascii="Arial" w:hAnsi="Arial" w:cs="Arial"/>
          <w:bCs/>
          <w:highlight w:val="yellow"/>
        </w:rPr>
        <w:t xml:space="preserve">How were sites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rsidRPr="00505A57" w:rsidR="007D3F32" w:rsidP="007D3F32" w:rsidRDefault="007D3F32" w14:paraId="3A0F3E65" w14:textId="77777777">
      <w:pPr>
        <w:numPr>
          <w:ilvl w:val="1"/>
          <w:numId w:val="28"/>
        </w:numPr>
        <w:jc w:val="both"/>
        <w:rPr>
          <w:rFonts w:ascii="Arial" w:hAnsi="Arial" w:cs="Arial"/>
          <w:highlight w:val="yellow"/>
        </w:rPr>
      </w:pPr>
      <w:r w:rsidRPr="00505A57">
        <w:rPr>
          <w:rFonts w:ascii="Arial" w:hAnsi="Arial" w:cs="Arial"/>
          <w:bCs/>
          <w:highlight w:val="yellow"/>
        </w:rPr>
        <w:t>Why are the sites selected for sampling appropriate to achieve the project objectives?</w:t>
      </w:r>
    </w:p>
    <w:p w:rsidRPr="00505A57" w:rsidR="007D3F32" w:rsidP="007D3F32" w:rsidRDefault="007D3F32" w14:paraId="75D98C6B" w14:textId="77777777">
      <w:pPr>
        <w:numPr>
          <w:ilvl w:val="1"/>
          <w:numId w:val="28"/>
        </w:numPr>
        <w:jc w:val="both"/>
        <w:rPr>
          <w:rFonts w:ascii="Arial" w:hAnsi="Arial" w:cs="Arial"/>
          <w:highlight w:val="yellow"/>
        </w:rPr>
      </w:pPr>
      <w:r w:rsidRPr="00505A57">
        <w:rPr>
          <w:rFonts w:ascii="Arial" w:hAnsi="Arial" w:cs="Arial"/>
          <w:bCs/>
          <w:highlight w:val="yellow"/>
        </w:rPr>
        <w:t xml:space="preserve">What were the decision criteria to select sites for sampling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rsidRPr="00505A57" w:rsidR="007D3F32" w:rsidP="007D3F32" w:rsidRDefault="007D3F32" w14:paraId="35ECDC02" w14:textId="77777777">
      <w:pPr>
        <w:numPr>
          <w:ilvl w:val="1"/>
          <w:numId w:val="28"/>
        </w:numPr>
        <w:jc w:val="both"/>
        <w:rPr>
          <w:rFonts w:ascii="Arial" w:hAnsi="Arial" w:cs="Arial"/>
          <w:highlight w:val="yellow"/>
        </w:rPr>
      </w:pPr>
      <w:r w:rsidRPr="00505A57">
        <w:rPr>
          <w:rFonts w:ascii="Arial" w:hAnsi="Arial" w:cs="Arial"/>
          <w:bCs/>
          <w:highlight w:val="yellow"/>
        </w:rPr>
        <w:t>If sample locations have not been selected, please explain the criteria/data required for their selection and who on the project team will determine these locations, and when.</w:t>
      </w:r>
    </w:p>
    <w:p w:rsidRPr="00505A57" w:rsidR="007D3F32" w:rsidP="007D3F32" w:rsidRDefault="007D3F32" w14:paraId="5AC10B5F" w14:textId="77777777">
      <w:pPr>
        <w:numPr>
          <w:ilvl w:val="0"/>
          <w:numId w:val="28"/>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rsidRPr="00505A57" w:rsidR="007D3F32" w:rsidP="007D3F32" w:rsidRDefault="007D3F32" w14:paraId="3ADE22C3" w14:textId="77777777">
      <w:pPr>
        <w:numPr>
          <w:ilvl w:val="0"/>
          <w:numId w:val="28"/>
        </w:numPr>
        <w:jc w:val="both"/>
        <w:rPr>
          <w:rFonts w:ascii="Arial" w:hAnsi="Arial" w:cs="Arial"/>
          <w:highlight w:val="yellow"/>
        </w:rPr>
      </w:pPr>
      <w:bookmarkStart w:name="_Hlk89598456" w:id="12"/>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p w:rsidRPr="00505A57" w:rsidR="007D3F32" w:rsidP="007D3F32" w:rsidRDefault="007D3F32" w14:paraId="76E87837" w14:textId="77777777">
      <w:pPr>
        <w:numPr>
          <w:ilvl w:val="0"/>
          <w:numId w:val="28"/>
        </w:numPr>
        <w:jc w:val="both"/>
        <w:rPr>
          <w:rFonts w:ascii="Arial" w:hAnsi="Arial" w:cs="Arial"/>
          <w:highlight w:val="yellow"/>
        </w:rPr>
      </w:pPr>
      <w:r w:rsidRPr="00505A57">
        <w:rPr>
          <w:rFonts w:ascii="Arial" w:hAnsi="Arial" w:cs="Arial"/>
          <w:highlight w:val="yellow"/>
        </w:rPr>
        <w:t>Make sure to identify units in this section to clarify requirements</w:t>
      </w:r>
      <w:r>
        <w:rPr>
          <w:rFonts w:ascii="Arial" w:hAnsi="Arial" w:cs="Arial"/>
          <w:highlight w:val="yellow"/>
        </w:rPr>
        <w:t>.</w:t>
      </w:r>
      <w:r w:rsidRPr="00505A57">
        <w:rPr>
          <w:rFonts w:ascii="Arial" w:hAnsi="Arial" w:cs="Arial"/>
          <w:highlight w:val="yellow"/>
        </w:rPr>
        <w:t xml:space="preserve"> </w:t>
      </w:r>
      <w:r>
        <w:rPr>
          <w:rFonts w:ascii="Arial" w:hAnsi="Arial" w:cs="Arial"/>
          <w:highlight w:val="yellow"/>
        </w:rPr>
        <w:t>S</w:t>
      </w:r>
      <w:r w:rsidRPr="00505A57">
        <w:rPr>
          <w:rFonts w:ascii="Arial" w:hAnsi="Arial" w:cs="Arial"/>
          <w:highlight w:val="yellow"/>
        </w:rPr>
        <w:t>imilarly</w:t>
      </w:r>
      <w:r>
        <w:rPr>
          <w:rFonts w:ascii="Arial" w:hAnsi="Arial" w:cs="Arial"/>
          <w:highlight w:val="yellow"/>
        </w:rPr>
        <w:t>,</w:t>
      </w:r>
      <w:r w:rsidRPr="00505A57">
        <w:rPr>
          <w:rFonts w:ascii="Arial" w:hAnsi="Arial" w:cs="Arial"/>
          <w:highlight w:val="yellow"/>
        </w:rPr>
        <w:t xml:space="preserve"> make sure to define terms for clarify as appropriate. Footnotes are fine unless more discussion is needed. Footnotes on </w:t>
      </w:r>
      <w:r>
        <w:rPr>
          <w:rFonts w:ascii="Arial" w:hAnsi="Arial" w:cs="Arial"/>
          <w:highlight w:val="yellow"/>
        </w:rPr>
        <w:t>t</w:t>
      </w:r>
      <w:r w:rsidRPr="00505A57">
        <w:rPr>
          <w:rFonts w:ascii="Arial" w:hAnsi="Arial" w:cs="Arial"/>
          <w:highlight w:val="yellow"/>
        </w:rPr>
        <w:t>ables to clarify acronyms or other key identifiers are encouraged.</w:t>
      </w:r>
    </w:p>
    <w:bookmarkEnd w:id="12"/>
    <w:p w:rsidRPr="00505A57" w:rsidR="007D3F32" w:rsidP="00902C87" w:rsidRDefault="007D3F32" w14:paraId="4CF1B128" w14:textId="77777777">
      <w:pPr>
        <w:jc w:val="both"/>
        <w:rPr>
          <w:rFonts w:ascii="Arial" w:hAnsi="Arial" w:cs="Arial"/>
          <w:b/>
          <w:bCs/>
        </w:rPr>
      </w:pPr>
    </w:p>
    <w:p w:rsidRPr="00505A57" w:rsidR="00634CDD" w:rsidP="00634CDD" w:rsidRDefault="00634CDD" w14:paraId="7C662F5D" w14:textId="7F56118A">
      <w:pPr>
        <w:pStyle w:val="Heading3"/>
        <w:ind w:left="810" w:hanging="810"/>
      </w:pPr>
      <w:r>
        <w:t>1.3.2</w:t>
      </w:r>
      <w:r w:rsidR="001C20E7">
        <w:tab/>
      </w:r>
      <w:r w:rsidRPr="00505A57">
        <w:t>Quality Assurance Objectives</w:t>
      </w:r>
    </w:p>
    <w:p w:rsidRPr="00505A57" w:rsidR="00634CDD" w:rsidP="00634CDD" w:rsidRDefault="00634CDD" w14:paraId="7733FE0A" w14:textId="77777777"/>
    <w:p w:rsidRPr="00505A57" w:rsidR="00634CDD" w:rsidP="00634CDD" w:rsidRDefault="00634CDD" w14:paraId="20A5BE32" w14:textId="77777777">
      <w:pPr>
        <w:pStyle w:val="BlockText"/>
        <w:ind w:left="0" w:right="0"/>
        <w:jc w:val="both"/>
        <w:rPr>
          <w:rFonts w:ascii="Arial" w:hAnsi="Arial" w:cs="Arial"/>
          <w:b w:val="0"/>
          <w:sz w:val="20"/>
        </w:rPr>
      </w:pPr>
      <w:r w:rsidRPr="00505A57">
        <w:rPr>
          <w:rFonts w:ascii="Arial" w:hAnsi="Arial" w:cs="Arial"/>
          <w:b w:val="0"/>
          <w:sz w:val="20"/>
        </w:rPr>
        <w:t xml:space="preserve">Quality Assurance Objectives (QAOs) define a tolerable level of potential decision error for data collected on a project. They help to further clarify the DQOs and the project objectives, providing key metrics that should be met for usability of data on the project. The QAOs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rsidRPr="00505A57" w:rsidR="00634CDD" w:rsidP="00634CDD" w:rsidRDefault="00634CDD" w14:paraId="117E41AF" w14:textId="77777777">
      <w:pPr>
        <w:pStyle w:val="BlockText"/>
        <w:ind w:left="0" w:right="0"/>
        <w:jc w:val="both"/>
        <w:rPr>
          <w:rFonts w:ascii="Arial" w:hAnsi="Arial" w:cs="Arial"/>
          <w:b w:val="0"/>
          <w:sz w:val="20"/>
        </w:rPr>
      </w:pPr>
    </w:p>
    <w:p w:rsidRPr="00505A57" w:rsidR="00634CDD" w:rsidP="00634CDD" w:rsidRDefault="00634CDD" w14:paraId="33AA8EEC" w14:textId="77777777">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rsidRPr="00505A57" w:rsidR="00634CDD" w:rsidP="00634CDD" w:rsidRDefault="00634CDD" w14:paraId="3139BDFD" w14:textId="03CCF5F0">
      <w:pPr>
        <w:numPr>
          <w:ilvl w:val="0"/>
          <w:numId w:val="27"/>
        </w:numPr>
        <w:jc w:val="both"/>
        <w:rPr>
          <w:rFonts w:ascii="Arial" w:hAnsi="Arial" w:cs="Arial"/>
          <w:highlight w:val="yellow"/>
        </w:rPr>
      </w:pPr>
      <w:bookmarkStart w:name="_Hlk89516911" w:id="13"/>
      <w:r w:rsidRPr="00505A57">
        <w:rPr>
          <w:rFonts w:ascii="Arial" w:hAnsi="Arial" w:cs="Arial"/>
          <w:highlight w:val="yellow"/>
        </w:rPr>
        <w:t xml:space="preserve">How will the project team know data collected in the field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sidR="0076780E">
        <w:rPr>
          <w:rFonts w:ascii="Arial" w:hAnsi="Arial" w:cs="Arial"/>
          <w:highlight w:val="yellow"/>
        </w:rPr>
        <w:t>3</w:t>
      </w:r>
      <w:r w:rsidRPr="00505A57">
        <w:rPr>
          <w:rFonts w:ascii="Arial" w:hAnsi="Arial" w:cs="Arial"/>
          <w:highlight w:val="yellow"/>
        </w:rPr>
        <w:t xml:space="preserve">.0 and </w:t>
      </w:r>
      <w:r w:rsidR="0076780E">
        <w:rPr>
          <w:rFonts w:ascii="Arial" w:hAnsi="Arial" w:cs="Arial"/>
          <w:highlight w:val="yellow"/>
        </w:rPr>
        <w:t>5</w:t>
      </w:r>
      <w:r w:rsidRPr="00505A57">
        <w:rPr>
          <w:rFonts w:ascii="Arial" w:hAnsi="Arial" w:cs="Arial"/>
          <w:highlight w:val="yellow"/>
        </w:rPr>
        <w:t>.0).</w:t>
      </w:r>
    </w:p>
    <w:bookmarkEnd w:id="13"/>
    <w:p w:rsidRPr="00505A57" w:rsidR="00634CDD" w:rsidP="00634CDD" w:rsidRDefault="00634CDD" w14:paraId="0F3A6CFA" w14:textId="77777777">
      <w:pPr>
        <w:numPr>
          <w:ilvl w:val="0"/>
          <w:numId w:val="27"/>
        </w:numPr>
        <w:jc w:val="both"/>
        <w:rPr>
          <w:rFonts w:ascii="Arial" w:hAnsi="Arial" w:cs="Arial"/>
          <w:highlight w:val="yellow"/>
          <w:u w:val="single"/>
        </w:rPr>
      </w:pPr>
      <w:r w:rsidRPr="00505A57">
        <w:rPr>
          <w:rFonts w:ascii="Arial" w:hAnsi="Arial" w:cs="Arial"/>
          <w:highlight w:val="yellow"/>
        </w:rPr>
        <w:t>Identify key indicators of data quality associated with your data: Precision, Accuracy/bias, Representativeness (may be identified in section 1.2; reference to it here), Comparability, and Completeness</w:t>
      </w:r>
      <w:r w:rsidRPr="00505A57">
        <w:rPr>
          <w:rFonts w:ascii="Arial" w:hAnsi="Arial" w:cs="Arial"/>
          <w:bCs/>
          <w:highlight w:val="yellow"/>
        </w:rPr>
        <w:t>.</w:t>
      </w:r>
      <w:r w:rsidRPr="00505A57">
        <w:rPr>
          <w:rFonts w:ascii="Arial" w:hAnsi="Arial" w:cs="Arial"/>
          <w:b/>
          <w:highlight w:val="yellow"/>
        </w:rPr>
        <w:t xml:space="preserve"> </w:t>
      </w:r>
      <w:bookmarkStart w:name="_Hlk89516984" w:id="14"/>
      <w:r w:rsidRPr="00505A57">
        <w:rPr>
          <w:rFonts w:ascii="Arial" w:hAnsi="Arial" w:cs="Arial"/>
          <w:b/>
          <w:highlight w:val="yellow"/>
        </w:rPr>
        <w:t>NOTE: Not all data will have every indicator represented; this should be specific and relative to your project. You should consider how each of these is important to understanding your data quality further.</w:t>
      </w:r>
    </w:p>
    <w:p w:rsidRPr="00505A57" w:rsidR="00634CDD" w:rsidP="00634CDD" w:rsidRDefault="00634CDD" w14:paraId="4F737309" w14:textId="77777777">
      <w:pPr>
        <w:numPr>
          <w:ilvl w:val="0"/>
          <w:numId w:val="27"/>
        </w:numPr>
        <w:jc w:val="both"/>
        <w:rPr>
          <w:rFonts w:ascii="Arial" w:hAnsi="Arial" w:cs="Arial"/>
          <w:highlight w:val="yellow"/>
          <w:u w:val="single"/>
        </w:rPr>
      </w:pPr>
      <w:r w:rsidRPr="00505A57">
        <w:rPr>
          <w:rFonts w:ascii="Arial" w:hAnsi="Arial" w:cs="Arial"/>
          <w:b/>
          <w:highlight w:val="yellow"/>
        </w:rPr>
        <w:t>Definitions of quality indicators for your dataset:</w:t>
      </w:r>
    </w:p>
    <w:bookmarkEnd w:id="14"/>
    <w:p w:rsidRPr="00505A57" w:rsidR="00634CDD" w:rsidP="00634CDD" w:rsidRDefault="00634CDD" w14:paraId="1B10ED4C" w14:textId="77777777">
      <w:pPr>
        <w:numPr>
          <w:ilvl w:val="1"/>
          <w:numId w:val="27"/>
        </w:numPr>
        <w:jc w:val="both"/>
        <w:rPr>
          <w:rFonts w:ascii="Arial" w:hAnsi="Arial" w:cs="Arial"/>
          <w:highlight w:val="yellow"/>
          <w:u w:val="single"/>
        </w:rPr>
      </w:pPr>
      <w:r w:rsidRPr="00505A57">
        <w:rPr>
          <w:rFonts w:ascii="Arial" w:hAnsi="Arial" w:cs="Arial"/>
          <w:highlight w:val="yellow"/>
          <w:u w:val="single"/>
        </w:rPr>
        <w:t>Precision</w:t>
      </w:r>
      <w:r w:rsidRPr="00505A57">
        <w:rPr>
          <w:rFonts w:ascii="Arial" w:hAnsi="Arial" w:cs="Arial"/>
          <w:highlight w:val="yellow"/>
        </w:rPr>
        <w:t>: Precision is an expression of agreement between two measurements. It provides a measure of reproducibility of sample results/measurements.</w:t>
      </w:r>
    </w:p>
    <w:p w:rsidRPr="00505A57" w:rsidR="00634CDD" w:rsidP="00634CDD" w:rsidRDefault="00634CDD" w14:paraId="736C4BF5" w14:textId="77777777">
      <w:pPr>
        <w:numPr>
          <w:ilvl w:val="1"/>
          <w:numId w:val="27"/>
        </w:numPr>
        <w:jc w:val="both"/>
        <w:rPr>
          <w:rFonts w:ascii="Arial" w:hAnsi="Arial" w:cs="Arial"/>
          <w:highlight w:val="yellow"/>
        </w:rPr>
      </w:pPr>
      <w:r w:rsidRPr="00505A57">
        <w:rPr>
          <w:rFonts w:ascii="Arial" w:hAnsi="Arial" w:cs="Arial"/>
          <w:highlight w:val="yellow"/>
          <w:u w:val="single"/>
        </w:rPr>
        <w:t>Accuracy</w:t>
      </w:r>
      <w:r w:rsidRPr="00505A57">
        <w:rPr>
          <w:rFonts w:ascii="Arial" w:hAnsi="Arial" w:cs="Arial"/>
          <w:highlight w:val="yellow"/>
        </w:rPr>
        <w:t>: Accuracy is used to identify the agreement between an observed value and a reference or true value.</w:t>
      </w:r>
    </w:p>
    <w:p w:rsidRPr="00505A57" w:rsidR="00634CDD" w:rsidP="00634CDD" w:rsidRDefault="00634CDD" w14:paraId="1CAADD8F" w14:textId="77777777">
      <w:pPr>
        <w:numPr>
          <w:ilvl w:val="1"/>
          <w:numId w:val="27"/>
        </w:numPr>
        <w:jc w:val="both"/>
        <w:rPr>
          <w:rFonts w:ascii="Arial" w:hAnsi="Arial" w:cs="Arial"/>
          <w:highlight w:val="yellow"/>
        </w:rPr>
      </w:pPr>
      <w:r w:rsidRPr="00505A57">
        <w:rPr>
          <w:rFonts w:ascii="Arial" w:hAnsi="Arial" w:cs="Arial"/>
          <w:highlight w:val="yellow"/>
          <w:u w:val="single"/>
        </w:rPr>
        <w:t>Representativeness:</w:t>
      </w:r>
      <w:r w:rsidRPr="00505A57">
        <w:rPr>
          <w:rFonts w:ascii="Arial" w:hAnsi="Arial" w:cs="Arial"/>
          <w:highlight w:val="yellow"/>
        </w:rPr>
        <w:t xml:space="preserve"> Refers to how well the data collected are representing the area of interest. This may be a discussion of why sampling points were chosen as a representation for your study.</w:t>
      </w:r>
    </w:p>
    <w:p w:rsidRPr="00505A57" w:rsidR="00634CDD" w:rsidP="00634CDD" w:rsidRDefault="00634CDD" w14:paraId="62026B9F" w14:textId="77777777">
      <w:pPr>
        <w:numPr>
          <w:ilvl w:val="1"/>
          <w:numId w:val="27"/>
        </w:numPr>
        <w:jc w:val="both"/>
        <w:rPr>
          <w:rFonts w:ascii="Arial" w:hAnsi="Arial" w:cs="Arial"/>
          <w:highlight w:val="yellow"/>
        </w:rPr>
      </w:pPr>
      <w:r w:rsidRPr="00505A57">
        <w:rPr>
          <w:rFonts w:ascii="Arial" w:hAnsi="Arial" w:cs="Arial"/>
          <w:highlight w:val="yellow"/>
          <w:u w:val="single"/>
        </w:rPr>
        <w:t>Comparability:</w:t>
      </w:r>
      <w:r w:rsidRPr="00505A57">
        <w:rPr>
          <w:rFonts w:ascii="Arial" w:hAnsi="Arial" w:cs="Arial"/>
          <w:highlight w:val="yellow"/>
        </w:rPr>
        <w:t xml:space="preserve"> Typically a qualitative discussion on how data being collected will be comparable to other datasets.</w:t>
      </w:r>
    </w:p>
    <w:p w:rsidRPr="00505A57" w:rsidR="00634CDD" w:rsidP="00634CDD" w:rsidRDefault="00634CDD" w14:paraId="11E7A734" w14:textId="77777777">
      <w:pPr>
        <w:numPr>
          <w:ilvl w:val="1"/>
          <w:numId w:val="27"/>
        </w:numPr>
        <w:jc w:val="both"/>
        <w:rPr>
          <w:rFonts w:ascii="Arial" w:hAnsi="Arial" w:cs="Arial"/>
          <w:highlight w:val="yellow"/>
        </w:rPr>
      </w:pPr>
      <w:r w:rsidRPr="00505A57">
        <w:rPr>
          <w:rFonts w:ascii="Arial" w:hAnsi="Arial" w:cs="Arial"/>
          <w:highlight w:val="yellow"/>
          <w:u w:val="single"/>
        </w:rPr>
        <w:t>Completeness</w:t>
      </w:r>
      <w:r w:rsidRPr="00505A57">
        <w:rPr>
          <w:rFonts w:ascii="Arial" w:hAnsi="Arial" w:cs="Arial"/>
          <w:highlight w:val="yellow"/>
        </w:rPr>
        <w:t xml:space="preserve">: Completeness is a project/study level metric. It identifies the measure of the amount of valid data collected as compared to the amount of data planned. </w:t>
      </w:r>
    </w:p>
    <w:p w:rsidR="00634CDD" w:rsidP="00634CDD" w:rsidRDefault="00634CDD" w14:paraId="7F0633B4" w14:textId="77777777">
      <w:pPr>
        <w:numPr>
          <w:ilvl w:val="1"/>
          <w:numId w:val="27"/>
        </w:numPr>
        <w:jc w:val="both"/>
        <w:rPr>
          <w:rFonts w:ascii="Arial" w:hAnsi="Arial" w:cs="Arial"/>
          <w:highlight w:val="yellow"/>
        </w:rPr>
      </w:pPr>
      <w:r w:rsidRPr="00505A57">
        <w:rPr>
          <w:rFonts w:ascii="Arial" w:hAnsi="Arial" w:cs="Arial"/>
          <w:highlight w:val="yellow"/>
          <w:u w:val="single"/>
        </w:rPr>
        <w:t>Sensitivity</w:t>
      </w:r>
      <w:r w:rsidRPr="00505A57">
        <w:rPr>
          <w:rFonts w:ascii="Arial" w:hAnsi="Arial" w:cs="Arial"/>
          <w:highlight w:val="yellow"/>
        </w:rPr>
        <w:t>: Sensitivity identifies the capability of a method or an instrument to detect a given analyte at that concentration.</w:t>
      </w:r>
    </w:p>
    <w:p w:rsidR="005B4222" w:rsidP="005B4222" w:rsidRDefault="005B4222" w14:paraId="12270471" w14:textId="77777777">
      <w:pPr>
        <w:numPr>
          <w:ilvl w:val="0"/>
          <w:numId w:val="27"/>
        </w:numPr>
        <w:jc w:val="both"/>
        <w:rPr>
          <w:rFonts w:ascii="Arial" w:hAnsi="Arial" w:cs="Arial"/>
          <w:b/>
          <w:bCs/>
          <w:highlight w:val="yellow"/>
        </w:rPr>
      </w:pPr>
      <w:r w:rsidRPr="00002412">
        <w:rPr>
          <w:rFonts w:ascii="Arial" w:hAnsi="Arial" w:cs="Arial"/>
          <w:b/>
          <w:bCs/>
          <w:highlight w:val="yellow"/>
        </w:rPr>
        <w:t>Typical ways that these indicators may be presented in sampling data:</w:t>
      </w:r>
    </w:p>
    <w:p w:rsidRPr="001B7A30" w:rsidR="005B4222" w:rsidP="005B4222" w:rsidRDefault="005B4222" w14:paraId="7DE21AA5" w14:textId="77777777">
      <w:pPr>
        <w:numPr>
          <w:ilvl w:val="1"/>
          <w:numId w:val="27"/>
        </w:numPr>
        <w:jc w:val="both"/>
        <w:rPr>
          <w:rFonts w:ascii="Arial" w:hAnsi="Arial" w:cs="Arial"/>
          <w:b/>
          <w:bCs/>
          <w:highlight w:val="yellow"/>
        </w:rPr>
      </w:pPr>
      <w:r>
        <w:rPr>
          <w:rFonts w:ascii="Arial" w:hAnsi="Arial" w:cs="Arial"/>
          <w:highlight w:val="yellow"/>
          <w:u w:val="single"/>
        </w:rPr>
        <w:t>Precision</w:t>
      </w:r>
      <w:r>
        <w:rPr>
          <w:rFonts w:ascii="Arial" w:hAnsi="Arial" w:cs="Arial"/>
          <w:highlight w:val="yellow"/>
        </w:rPr>
        <w:t>: Precision is typically measured through duplicates (as represented by RPD).</w:t>
      </w:r>
    </w:p>
    <w:p w:rsidRPr="006B1608" w:rsidR="005B4222" w:rsidP="005B4222" w:rsidRDefault="005B4222" w14:paraId="6625239A" w14:textId="77777777">
      <w:pPr>
        <w:numPr>
          <w:ilvl w:val="1"/>
          <w:numId w:val="27"/>
        </w:numPr>
        <w:jc w:val="both"/>
        <w:rPr>
          <w:rFonts w:ascii="Arial" w:hAnsi="Arial" w:cs="Arial"/>
          <w:b/>
          <w:bCs/>
          <w:highlight w:val="yellow"/>
        </w:rPr>
      </w:pPr>
      <w:r w:rsidRPr="001B7A30">
        <w:rPr>
          <w:rFonts w:ascii="Arial" w:hAnsi="Arial" w:cs="Arial"/>
          <w:highlight w:val="yellow"/>
          <w:u w:val="single"/>
        </w:rPr>
        <w:t>Accuracy/bias</w:t>
      </w:r>
      <w:r>
        <w:rPr>
          <w:rFonts w:ascii="Arial" w:hAnsi="Arial" w:cs="Arial"/>
          <w:highlight w:val="yellow"/>
        </w:rPr>
        <w:t>: Accuracy/bias is typically identified with calibration verification (commonly represented by % recovery range) and blank contamination (including the criteria of blank sample acceptance [e.g., ≤ RL]).</w:t>
      </w:r>
    </w:p>
    <w:p w:rsidRPr="006B1608" w:rsidR="005B4222" w:rsidP="005B4222" w:rsidRDefault="005B4222" w14:paraId="39D3A7EF" w14:textId="77777777">
      <w:pPr>
        <w:numPr>
          <w:ilvl w:val="1"/>
          <w:numId w:val="27"/>
        </w:numPr>
        <w:jc w:val="both"/>
        <w:rPr>
          <w:rFonts w:ascii="Arial" w:hAnsi="Arial" w:cs="Arial"/>
          <w:b/>
          <w:bCs/>
          <w:highlight w:val="yellow"/>
        </w:rPr>
      </w:pPr>
      <w:r>
        <w:rPr>
          <w:rFonts w:ascii="Arial" w:hAnsi="Arial" w:cs="Arial"/>
          <w:highlight w:val="yellow"/>
          <w:u w:val="single"/>
        </w:rPr>
        <w:t>Comparability</w:t>
      </w:r>
      <w:r>
        <w:rPr>
          <w:rFonts w:ascii="Arial" w:hAnsi="Arial" w:cs="Arial"/>
          <w:highlight w:val="yellow"/>
        </w:rPr>
        <w:t xml:space="preserve">: The use of </w:t>
      </w:r>
      <w:r w:rsidRPr="006B1608">
        <w:rPr>
          <w:rFonts w:ascii="Arial" w:hAnsi="Arial" w:cs="Arial"/>
          <w:highlight w:val="yellow"/>
        </w:rPr>
        <w:t>standard or similar techniques for sample collection or analysis.</w:t>
      </w:r>
    </w:p>
    <w:p w:rsidRPr="00A1504E" w:rsidR="005B4222" w:rsidP="005B4222" w:rsidRDefault="005B4222" w14:paraId="07DE3F43" w14:textId="5975C30C">
      <w:pPr>
        <w:numPr>
          <w:ilvl w:val="1"/>
          <w:numId w:val="27"/>
        </w:numPr>
        <w:jc w:val="both"/>
        <w:rPr>
          <w:rFonts w:ascii="Arial" w:hAnsi="Arial" w:cs="Arial"/>
          <w:highlight w:val="yellow"/>
        </w:rPr>
      </w:pPr>
      <w:r w:rsidRPr="630B47C9" w:rsidR="005B4222">
        <w:rPr>
          <w:rFonts w:ascii="Arial" w:hAnsi="Arial" w:cs="Arial"/>
          <w:highlight w:val="yellow"/>
          <w:u w:val="single"/>
        </w:rPr>
        <w:t>Completeness</w:t>
      </w:r>
      <w:r w:rsidRPr="630B47C9" w:rsidR="005B4222">
        <w:rPr>
          <w:rFonts w:ascii="Arial" w:hAnsi="Arial" w:cs="Arial"/>
          <w:highlight w:val="yellow"/>
        </w:rPr>
        <w:t xml:space="preserve">: </w:t>
      </w:r>
      <w:r w:rsidRPr="630B47C9" w:rsidR="005B4222">
        <w:rPr>
          <w:rFonts w:ascii="Arial" w:hAnsi="Arial" w:cs="Arial"/>
          <w:highlight w:val="yellow"/>
        </w:rPr>
        <w:t xml:space="preserve">Completeness is typically seen as a number below 100% (although certain circumstances or regulatory requirements could dictate that 100% is needed) to account for unplanned events or data </w:t>
      </w:r>
      <w:r w:rsidRPr="630B47C9" w:rsidR="005B4222">
        <w:rPr>
          <w:rFonts w:ascii="Arial" w:hAnsi="Arial" w:cs="Arial"/>
          <w:highlight w:val="yellow"/>
        </w:rPr>
        <w:t xml:space="preserve">issues </w:t>
      </w:r>
      <w:r w:rsidRPr="630B47C9" w:rsidR="596B0DAE">
        <w:rPr>
          <w:rFonts w:ascii="Arial" w:hAnsi="Arial" w:cs="Arial"/>
          <w:highlight w:val="yellow"/>
        </w:rPr>
        <w:t>and</w:t>
      </w:r>
      <w:r w:rsidRPr="630B47C9" w:rsidR="005B4222">
        <w:rPr>
          <w:rFonts w:ascii="Arial" w:hAnsi="Arial" w:cs="Arial"/>
          <w:highlight w:val="yellow"/>
        </w:rPr>
        <w:t xml:space="preserve"> </w:t>
      </w:r>
      <w:r w:rsidRPr="630B47C9" w:rsidR="005B4222">
        <w:rPr>
          <w:rFonts w:ascii="Arial" w:hAnsi="Arial" w:cs="Arial"/>
          <w:highlight w:val="yellow"/>
        </w:rPr>
        <w:t xml:space="preserve">should </w:t>
      </w:r>
      <w:r w:rsidRPr="630B47C9" w:rsidR="005B4222">
        <w:rPr>
          <w:rFonts w:ascii="Arial" w:hAnsi="Arial" w:cs="Arial"/>
          <w:highlight w:val="yellow"/>
        </w:rPr>
        <w:t>represent</w:t>
      </w:r>
      <w:r w:rsidRPr="630B47C9" w:rsidR="005B4222">
        <w:rPr>
          <w:rFonts w:ascii="Arial" w:hAnsi="Arial" w:cs="Arial"/>
          <w:highlight w:val="yellow"/>
        </w:rPr>
        <w:t xml:space="preserve"> the amount of valid data acceptable to the project/study for a usable dataset. </w:t>
      </w:r>
    </w:p>
    <w:p w:rsidRPr="005B4222" w:rsidR="005B4222" w:rsidP="005B4222" w:rsidRDefault="005B4222" w14:paraId="53103B0B" w14:textId="113795B3">
      <w:pPr>
        <w:numPr>
          <w:ilvl w:val="1"/>
          <w:numId w:val="27"/>
        </w:numPr>
        <w:tabs>
          <w:tab w:val="num" w:pos="720"/>
        </w:tabs>
        <w:jc w:val="both"/>
        <w:rPr>
          <w:rFonts w:ascii="Arial" w:hAnsi="Arial" w:cs="Arial"/>
          <w:highlight w:val="yellow"/>
        </w:rPr>
      </w:pPr>
      <w:r w:rsidRPr="00A1504E">
        <w:rPr>
          <w:rFonts w:ascii="Arial" w:hAnsi="Arial" w:cs="Arial"/>
          <w:highlight w:val="yellow"/>
          <w:u w:val="single"/>
        </w:rPr>
        <w:t>Sensitivity</w:t>
      </w:r>
      <w:r w:rsidRPr="00A1504E">
        <w:rPr>
          <w:rFonts w:ascii="Arial" w:hAnsi="Arial" w:cs="Arial"/>
          <w:highlight w:val="yellow"/>
        </w:rPr>
        <w:t xml:space="preserve">: Typically, sensitivity is related to the detection limits that are being met by a particular method or instrument. </w:t>
      </w:r>
    </w:p>
    <w:p w:rsidR="000D75E5" w:rsidP="000D75E5" w:rsidRDefault="000D75E5" w14:paraId="60A8A0F8" w14:textId="77777777">
      <w:pPr>
        <w:pStyle w:val="BlockText"/>
        <w:ind w:left="0" w:right="0"/>
        <w:jc w:val="both"/>
        <w:rPr>
          <w:rFonts w:ascii="Arial" w:hAnsi="Arial" w:cs="Arial"/>
          <w:b w:val="0"/>
          <w:sz w:val="20"/>
        </w:rPr>
      </w:pPr>
      <w:bookmarkStart w:name="_Hlk87963434" w:id="15"/>
      <w:bookmarkStart w:name="_Hlk87791517" w:id="16"/>
      <w:bookmarkEnd w:id="10"/>
    </w:p>
    <w:p w:rsidRPr="00505A57" w:rsidR="00661BCF" w:rsidP="00661BCF" w:rsidRDefault="00661BCF" w14:paraId="0EEC145A" w14:textId="74F9A49A">
      <w:pPr>
        <w:jc w:val="both"/>
        <w:rPr>
          <w:rFonts w:ascii="Arial" w:hAnsi="Arial" w:cs="Arial"/>
        </w:rPr>
      </w:pPr>
      <w:bookmarkEnd w:id="15"/>
      <w:bookmarkEnd w:id="16"/>
      <w:r w:rsidRPr="630B47C9" w:rsidR="00661BCF">
        <w:rPr>
          <w:rFonts w:ascii="Arial" w:hAnsi="Arial" w:cs="Arial"/>
        </w:rPr>
        <w:t xml:space="preserve">The quality assurance </w:t>
      </w:r>
      <w:r w:rsidRPr="630B47C9" w:rsidR="00661BCF">
        <w:rPr>
          <w:rFonts w:ascii="Arial" w:hAnsi="Arial" w:cs="Arial"/>
        </w:rPr>
        <w:t>objectives</w:t>
      </w:r>
      <w:r w:rsidRPr="630B47C9" w:rsidR="00661BCF">
        <w:rPr>
          <w:rFonts w:ascii="Arial" w:hAnsi="Arial" w:cs="Arial"/>
        </w:rPr>
        <w:t xml:space="preserve"> are listed in Table 3.</w:t>
      </w:r>
      <w:r w:rsidRPr="630B47C9" w:rsidR="00661BCF">
        <w:rPr>
          <w:rFonts w:ascii="Arial" w:hAnsi="Arial" w:cs="Arial"/>
          <w:b w:val="1"/>
          <w:bCs w:val="1"/>
        </w:rPr>
        <w:t xml:space="preserve"> </w:t>
      </w:r>
      <w:bookmarkStart w:name="_Hlk89517477" w:id="18"/>
      <w:r w:rsidRPr="630B47C9" w:rsidR="00661BCF">
        <w:rPr>
          <w:rFonts w:ascii="Arial" w:hAnsi="Arial" w:cs="Arial"/>
          <w:b w:val="1"/>
          <w:bCs w:val="1"/>
        </w:rPr>
        <w:t>[</w:t>
      </w:r>
      <w:r w:rsidRPr="630B47C9" w:rsidR="00661BCF">
        <w:rPr>
          <w:rFonts w:ascii="Arial" w:hAnsi="Arial" w:cs="Arial"/>
          <w:b w:val="1"/>
          <w:bCs w:val="1"/>
          <w:highlight w:val="yellow"/>
        </w:rPr>
        <w:t xml:space="preserve">Add more discussion as applicable to explain the source for the QAOs outlined in Table 3. NOTE: Comparability and Representativeness are not listed in these tables – make sure these indicators are addressed in the text. For completeness, please provide an explanation </w:t>
      </w:r>
      <w:r w:rsidRPr="630B47C9" w:rsidR="00661BCF">
        <w:rPr>
          <w:rFonts w:ascii="Arial" w:hAnsi="Arial" w:cs="Arial"/>
          <w:b w:val="1"/>
          <w:bCs w:val="1"/>
          <w:highlight w:val="yellow"/>
        </w:rPr>
        <w:t>regarding</w:t>
      </w:r>
      <w:r w:rsidRPr="630B47C9" w:rsidR="00661BCF">
        <w:rPr>
          <w:rFonts w:ascii="Arial" w:hAnsi="Arial" w:cs="Arial"/>
          <w:b w:val="1"/>
          <w:bCs w:val="1"/>
          <w:highlight w:val="yellow"/>
        </w:rPr>
        <w:t xml:space="preserve"> the acceptable percentage for your project.</w:t>
      </w:r>
      <w:r w:rsidRPr="630B47C9" w:rsidR="00661BCF">
        <w:rPr>
          <w:rFonts w:ascii="Arial" w:hAnsi="Arial" w:cs="Arial"/>
          <w:b w:val="1"/>
          <w:bCs w:val="1"/>
        </w:rPr>
        <w:t>]</w:t>
      </w:r>
      <w:bookmarkEnd w:id="18"/>
    </w:p>
    <w:p w:rsidRPr="00505A57" w:rsidR="00661BCF" w:rsidP="00661BCF" w:rsidRDefault="00661BCF" w14:paraId="11D57E5D" w14:textId="142E8A5C">
      <w:pPr>
        <w:pStyle w:val="Caption"/>
        <w:rPr>
          <w:rFonts w:ascii="Arial" w:hAnsi="Arial" w:cs="Arial"/>
          <w:bCs/>
          <w:sz w:val="20"/>
        </w:rPr>
      </w:pPr>
      <w:r w:rsidRPr="00505A57">
        <w:rPr>
          <w:rFonts w:ascii="Arial" w:hAnsi="Arial" w:cs="Arial"/>
          <w:bCs/>
          <w:sz w:val="20"/>
        </w:rPr>
        <w:t xml:space="preserve">Table 3: QAOs for Field-Related Measurements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Pr="00505A57" w:rsidR="00661BCF" w14:paraId="35129EDB" w14:textId="77777777">
        <w:trPr>
          <w:cantSplit/>
          <w:tblHeader/>
        </w:trPr>
        <w:tc>
          <w:tcPr>
            <w:tcW w:w="1368"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RDefault="00661BCF" w14:paraId="465D7C11" w14:textId="77777777">
            <w:pPr>
              <w:ind w:right="-198"/>
              <w:jc w:val="center"/>
              <w:rPr>
                <w:rFonts w:ascii="Arial" w:hAnsi="Arial" w:cs="Arial"/>
              </w:rPr>
            </w:pPr>
            <w:r w:rsidRPr="00505A57">
              <w:rPr>
                <w:rFonts w:ascii="Arial" w:hAnsi="Arial" w:cs="Arial"/>
                <w:b/>
              </w:rPr>
              <w:t>Parameter</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RDefault="00661BCF" w14:paraId="0B6D808E" w14:textId="77777777">
            <w:pPr>
              <w:jc w:val="center"/>
              <w:rPr>
                <w:rFonts w:ascii="Arial" w:hAnsi="Arial" w:cs="Arial"/>
                <w:b/>
              </w:rPr>
            </w:pPr>
            <w:r w:rsidRPr="00505A57">
              <w:rPr>
                <w:rFonts w:ascii="Arial" w:hAnsi="Arial" w:cs="Arial"/>
                <w:b/>
              </w:rPr>
              <w:t>Method</w:t>
            </w:r>
          </w:p>
        </w:tc>
        <w:tc>
          <w:tcPr>
            <w:tcW w:w="126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RDefault="00661BCF" w14:paraId="02E97C0A" w14:textId="77777777">
            <w:pPr>
              <w:jc w:val="center"/>
              <w:rPr>
                <w:rFonts w:ascii="Arial" w:hAnsi="Arial" w:cs="Arial"/>
                <w:b/>
              </w:rPr>
            </w:pPr>
            <w:r w:rsidRPr="00505A57">
              <w:rPr>
                <w:rFonts w:ascii="Arial" w:hAnsi="Arial" w:cs="Arial"/>
                <w:b/>
              </w:rPr>
              <w:t>Sensitivity</w:t>
            </w:r>
          </w:p>
        </w:tc>
        <w:tc>
          <w:tcPr>
            <w:tcW w:w="135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RDefault="00661BCF" w14:paraId="524844CD" w14:textId="77777777">
            <w:pPr>
              <w:jc w:val="center"/>
              <w:rPr>
                <w:rFonts w:ascii="Arial" w:hAnsi="Arial" w:cs="Arial"/>
                <w:b/>
              </w:rPr>
            </w:pPr>
            <w:r w:rsidRPr="00505A57">
              <w:rPr>
                <w:rFonts w:ascii="Arial" w:hAnsi="Arial" w:cs="Arial"/>
                <w:b/>
              </w:rPr>
              <w:t>Precision</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RDefault="00661BCF" w14:paraId="39845D05" w14:textId="77777777">
            <w:pPr>
              <w:jc w:val="center"/>
              <w:rPr>
                <w:rFonts w:ascii="Arial" w:hAnsi="Arial" w:cs="Arial"/>
                <w:b/>
              </w:rPr>
            </w:pPr>
            <w:r w:rsidRPr="00505A57">
              <w:rPr>
                <w:rFonts w:ascii="Arial" w:hAnsi="Arial" w:cs="Arial"/>
                <w:b/>
              </w:rPr>
              <w:t>Accuracy</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RDefault="00661BCF" w14:paraId="25F14C8E" w14:textId="77777777">
            <w:pPr>
              <w:jc w:val="center"/>
              <w:rPr>
                <w:rFonts w:ascii="Arial" w:hAnsi="Arial" w:cs="Arial"/>
                <w:b/>
              </w:rPr>
            </w:pPr>
            <w:r w:rsidRPr="00505A57">
              <w:rPr>
                <w:rFonts w:ascii="Arial" w:hAnsi="Arial" w:cs="Arial"/>
                <w:b/>
              </w:rPr>
              <w:t>Completeness</w:t>
            </w:r>
          </w:p>
        </w:tc>
      </w:tr>
      <w:tr w:rsidRPr="00505A57" w:rsidR="00661BCF" w14:paraId="75B92B9C" w14:textId="77777777">
        <w:trPr>
          <w:cantSplit/>
        </w:trPr>
        <w:tc>
          <w:tcPr>
            <w:tcW w:w="1368" w:type="dxa"/>
            <w:tcBorders>
              <w:top w:val="single" w:color="auto" w:sz="6" w:space="0"/>
              <w:left w:val="single" w:color="auto" w:sz="6" w:space="0"/>
              <w:bottom w:val="single" w:color="auto" w:sz="6" w:space="0"/>
              <w:right w:val="single" w:color="auto" w:sz="6" w:space="0"/>
            </w:tcBorders>
          </w:tcPr>
          <w:p w:rsidRPr="00505A57" w:rsidR="00661BCF" w:rsidRDefault="00661BCF" w14:paraId="26650509" w14:textId="77777777">
            <w:pPr>
              <w:pStyle w:val="Footer"/>
              <w:tabs>
                <w:tab w:val="clear" w:pos="4320"/>
                <w:tab w:val="clear" w:pos="8640"/>
              </w:tabs>
              <w:jc w:val="both"/>
              <w:rPr>
                <w:rFonts w:ascii="Arial" w:hAnsi="Arial" w:cs="Arial"/>
              </w:rPr>
            </w:pPr>
            <w:r w:rsidRPr="00505A57">
              <w:rPr>
                <w:rFonts w:ascii="Arial" w:hAnsi="Arial" w:cs="Arial"/>
              </w:rPr>
              <w:t>Dissolved Oxygen</w:t>
            </w:r>
          </w:p>
        </w:tc>
        <w:tc>
          <w:tcPr>
            <w:tcW w:w="1620" w:type="dxa"/>
            <w:tcBorders>
              <w:top w:val="single" w:color="auto" w:sz="6" w:space="0"/>
              <w:left w:val="single" w:color="auto" w:sz="6" w:space="0"/>
              <w:bottom w:val="single" w:color="auto" w:sz="6" w:space="0"/>
              <w:right w:val="single" w:color="auto" w:sz="6" w:space="0"/>
            </w:tcBorders>
          </w:tcPr>
          <w:p w:rsidRPr="00505A57" w:rsidR="00661BCF" w:rsidRDefault="00661BCF" w14:paraId="0C7EFD12" w14:textId="77777777">
            <w:pPr>
              <w:jc w:val="both"/>
              <w:rPr>
                <w:rFonts w:ascii="Arial" w:hAnsi="Arial" w:cs="Arial"/>
              </w:rPr>
            </w:pPr>
            <w:r w:rsidRPr="00505A57">
              <w:rPr>
                <w:rFonts w:ascii="Arial" w:hAnsi="Arial" w:cs="Arial"/>
              </w:rPr>
              <w:t>YSI Field Meter</w:t>
            </w:r>
          </w:p>
        </w:tc>
        <w:tc>
          <w:tcPr>
            <w:tcW w:w="1260" w:type="dxa"/>
            <w:tcBorders>
              <w:top w:val="single" w:color="auto" w:sz="6" w:space="0"/>
              <w:left w:val="single" w:color="auto" w:sz="6" w:space="0"/>
              <w:bottom w:val="single" w:color="auto" w:sz="6" w:space="0"/>
              <w:right w:val="single" w:color="auto" w:sz="6" w:space="0"/>
            </w:tcBorders>
          </w:tcPr>
          <w:p w:rsidRPr="00505A57" w:rsidR="00661BCF" w:rsidRDefault="002A24BD" w14:paraId="7EBF43FF" w14:textId="46CD74F3">
            <w:pPr>
              <w:jc w:val="both"/>
              <w:rPr>
                <w:rFonts w:ascii="Arial" w:hAnsi="Arial" w:cs="Arial"/>
              </w:rPr>
            </w:pPr>
            <w:r>
              <w:rPr>
                <w:rFonts w:ascii="Arial" w:hAnsi="Arial" w:cs="Arial"/>
              </w:rPr>
              <w:t>0</w:t>
            </w:r>
            <w:r w:rsidRPr="00505A57" w:rsidR="00661BCF">
              <w:rPr>
                <w:rFonts w:ascii="Arial" w:hAnsi="Arial" w:cs="Arial"/>
              </w:rPr>
              <w:t>.5 mg/L</w:t>
            </w:r>
          </w:p>
        </w:tc>
        <w:tc>
          <w:tcPr>
            <w:tcW w:w="1350" w:type="dxa"/>
            <w:tcBorders>
              <w:top w:val="single" w:color="auto" w:sz="6" w:space="0"/>
              <w:left w:val="single" w:color="auto" w:sz="6" w:space="0"/>
              <w:bottom w:val="single" w:color="auto" w:sz="6" w:space="0"/>
              <w:right w:val="single" w:color="auto" w:sz="6" w:space="0"/>
            </w:tcBorders>
          </w:tcPr>
          <w:p w:rsidRPr="00505A57" w:rsidR="00661BCF" w:rsidRDefault="00661BCF" w14:paraId="0AA09124" w14:textId="77777777">
            <w:pPr>
              <w:jc w:val="both"/>
              <w:rPr>
                <w:rFonts w:ascii="Arial" w:hAnsi="Arial" w:cs="Arial"/>
              </w:rPr>
            </w:pPr>
            <w:r w:rsidRPr="00505A57">
              <w:rPr>
                <w:rFonts w:ascii="Arial" w:hAnsi="Arial" w:cs="Arial"/>
              </w:rPr>
              <w:t>Field Duplicates: 10%RPD</w:t>
            </w:r>
            <w:r w:rsidRPr="00505A57">
              <w:rPr>
                <w:rStyle w:val="FootnoteReference"/>
                <w:rFonts w:ascii="Arial" w:hAnsi="Arial" w:cs="Arial"/>
              </w:rPr>
              <w:footnoteReference w:id="1"/>
            </w:r>
            <w:r w:rsidRPr="00505A57">
              <w:rPr>
                <w:rFonts w:ascii="Arial" w:hAnsi="Arial" w:cs="Arial"/>
              </w:rPr>
              <w:t xml:space="preserve"> </w:t>
            </w:r>
          </w:p>
        </w:tc>
        <w:tc>
          <w:tcPr>
            <w:tcW w:w="1620" w:type="dxa"/>
            <w:tcBorders>
              <w:top w:val="single" w:color="auto" w:sz="6" w:space="0"/>
              <w:left w:val="single" w:color="auto" w:sz="6" w:space="0"/>
              <w:bottom w:val="single" w:color="auto" w:sz="6" w:space="0"/>
              <w:right w:val="single" w:color="auto" w:sz="6" w:space="0"/>
            </w:tcBorders>
          </w:tcPr>
          <w:p w:rsidRPr="00505A57" w:rsidR="00661BCF" w:rsidRDefault="00661BCF" w14:paraId="4CECBD29" w14:textId="77777777">
            <w:pPr>
              <w:jc w:val="both"/>
              <w:rPr>
                <w:rFonts w:ascii="Arial" w:hAnsi="Arial" w:cs="Arial"/>
              </w:rPr>
            </w:pPr>
            <w:r w:rsidRPr="00505A57">
              <w:rPr>
                <w:rFonts w:ascii="Arial" w:hAnsi="Arial" w:cs="Arial"/>
              </w:rPr>
              <w:t>Adherence to sampling protocols mfg. instructions</w:t>
            </w:r>
          </w:p>
        </w:tc>
        <w:tc>
          <w:tcPr>
            <w:tcW w:w="1620" w:type="dxa"/>
            <w:tcBorders>
              <w:top w:val="single" w:color="auto" w:sz="6" w:space="0"/>
              <w:left w:val="single" w:color="auto" w:sz="6" w:space="0"/>
              <w:bottom w:val="single" w:color="auto" w:sz="6" w:space="0"/>
              <w:right w:val="single" w:color="auto" w:sz="6" w:space="0"/>
            </w:tcBorders>
          </w:tcPr>
          <w:p w:rsidRPr="00505A57" w:rsidR="00661BCF" w:rsidRDefault="00661BCF" w14:paraId="3121B8BE" w14:textId="77777777">
            <w:pPr>
              <w:jc w:val="center"/>
              <w:rPr>
                <w:rFonts w:ascii="Arial" w:hAnsi="Arial" w:cs="Arial"/>
              </w:rPr>
            </w:pPr>
            <w:r w:rsidRPr="00505A57">
              <w:rPr>
                <w:rFonts w:ascii="Arial" w:hAnsi="Arial" w:cs="Arial"/>
              </w:rPr>
              <w:t>90%</w:t>
            </w:r>
          </w:p>
        </w:tc>
      </w:tr>
      <w:tr w:rsidRPr="00505A57" w:rsidR="00B16A98" w14:paraId="6877B13A"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5BCAF0AA" w14:textId="1E81672D">
            <w:pPr>
              <w:jc w:val="both"/>
              <w:rPr>
                <w:rFonts w:ascii="Arial" w:hAnsi="Arial" w:cs="Arial"/>
              </w:rPr>
            </w:pPr>
            <w:r>
              <w:rPr>
                <w:rFonts w:ascii="Arial" w:hAnsi="Arial" w:cs="Arial"/>
              </w:rPr>
              <w:t>Specific Conductivity</w:t>
            </w: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137F804E" w14:textId="2EB78A4A">
            <w:pPr>
              <w:jc w:val="both"/>
              <w:rPr>
                <w:rFonts w:ascii="Arial" w:hAnsi="Arial" w:cs="Arial"/>
              </w:rPr>
            </w:pPr>
            <w:r>
              <w:rPr>
                <w:rFonts w:ascii="Arial" w:hAnsi="Arial" w:cs="Arial"/>
              </w:rPr>
              <w:t>YSI Field Meter</w:t>
            </w:r>
          </w:p>
        </w:tc>
        <w:tc>
          <w:tcPr>
            <w:tcW w:w="126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1D69DBF2" w14:textId="6CFD6243">
            <w:pPr>
              <w:jc w:val="both"/>
              <w:rPr>
                <w:rFonts w:ascii="Arial" w:hAnsi="Arial" w:cs="Arial"/>
              </w:rPr>
            </w:pPr>
            <w:r>
              <w:rPr>
                <w:rFonts w:ascii="Arial" w:hAnsi="Arial" w:cs="Arial"/>
              </w:rPr>
              <w:t>1 µS/cm</w:t>
            </w:r>
          </w:p>
        </w:tc>
        <w:tc>
          <w:tcPr>
            <w:tcW w:w="135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0127A1D1" w14:textId="195A917C">
            <w:pPr>
              <w:jc w:val="both"/>
              <w:rPr>
                <w:rFonts w:ascii="Arial" w:hAnsi="Arial" w:cs="Arial"/>
              </w:rPr>
            </w:pPr>
            <w:r>
              <w:rPr>
                <w:rFonts w:ascii="Arial" w:hAnsi="Arial" w:cs="Arial"/>
              </w:rPr>
              <w:t>10% RPD</w:t>
            </w:r>
            <w:r w:rsidRPr="00505A57">
              <w:rPr>
                <w:rStyle w:val="FootnoteReference"/>
                <w:rFonts w:ascii="Arial" w:hAnsi="Arial" w:cs="Arial"/>
              </w:rPr>
              <w:footnoteReference w:id="2"/>
            </w: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68778CAA" w14:textId="1F3E9FAC">
            <w:pPr>
              <w:jc w:val="both"/>
              <w:rPr>
                <w:rFonts w:ascii="Arial" w:hAnsi="Arial" w:cs="Arial"/>
              </w:rPr>
            </w:pPr>
            <w:r w:rsidRPr="00505A57">
              <w:rPr>
                <w:rFonts w:ascii="Arial" w:hAnsi="Arial" w:cs="Arial"/>
              </w:rPr>
              <w:t>Adherence to sampling protocols mfg. instructions</w:t>
            </w: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4D5C495F" w14:textId="40804F8B">
            <w:pPr>
              <w:jc w:val="center"/>
              <w:rPr>
                <w:rFonts w:ascii="Arial" w:hAnsi="Arial" w:cs="Arial"/>
              </w:rPr>
            </w:pPr>
            <w:r w:rsidRPr="00505A57">
              <w:rPr>
                <w:rFonts w:ascii="Arial" w:hAnsi="Arial" w:cs="Arial"/>
              </w:rPr>
              <w:t>90%</w:t>
            </w:r>
          </w:p>
        </w:tc>
      </w:tr>
      <w:tr w:rsidRPr="00505A57" w:rsidR="00B16A98" w14:paraId="0991EF6A"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B16A98" w:rsidDel="0097565A" w:rsidP="00B16A98" w:rsidRDefault="00B16A98" w14:paraId="52D6F79A"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1BE5C09D"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581B0F91"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213100EC"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6FFD3001"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Del="0097565A" w:rsidP="00B16A98" w:rsidRDefault="00B16A98" w14:paraId="5F278122" w14:textId="77777777">
            <w:pPr>
              <w:jc w:val="center"/>
              <w:rPr>
                <w:rFonts w:ascii="Arial" w:hAnsi="Arial" w:cs="Arial"/>
              </w:rPr>
            </w:pPr>
          </w:p>
        </w:tc>
      </w:tr>
      <w:tr w:rsidRPr="00505A57" w:rsidR="00B16A98" w14:paraId="27AAC05D"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B16A98" w:rsidDel="0097565A" w:rsidP="00B16A98" w:rsidRDefault="00B16A98" w14:paraId="3E9A64DD"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441C4455"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0B7646C0"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5384ED5E"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2D932324"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Del="0097565A" w:rsidP="00B16A98" w:rsidRDefault="00B16A98" w14:paraId="00B7D674" w14:textId="77777777">
            <w:pPr>
              <w:jc w:val="center"/>
              <w:rPr>
                <w:rFonts w:ascii="Arial" w:hAnsi="Arial" w:cs="Arial"/>
              </w:rPr>
            </w:pPr>
          </w:p>
        </w:tc>
      </w:tr>
    </w:tbl>
    <w:p w:rsidR="0048644C" w:rsidP="00921C23" w:rsidRDefault="0048644C" w14:paraId="4BE6EB21" w14:textId="77777777">
      <w:pPr>
        <w:jc w:val="both"/>
        <w:rPr>
          <w:rFonts w:ascii="Arial" w:hAnsi="Arial" w:cs="Arial"/>
          <w:b/>
        </w:rPr>
      </w:pPr>
    </w:p>
    <w:p w:rsidRPr="00505A57" w:rsidR="00DD5A77" w:rsidP="630B47C9" w:rsidRDefault="00DD5A77" w14:paraId="2DA338D0" w14:textId="16B573DF">
      <w:pPr>
        <w:pStyle w:val="BodyText"/>
        <w:overflowPunct/>
        <w:autoSpaceDE/>
        <w:autoSpaceDN/>
        <w:adjustRightInd/>
        <w:jc w:val="both"/>
        <w:textAlignment w:val="auto"/>
        <w:rPr>
          <w:rFonts w:ascii="Arial" w:hAnsi="Arial" w:cs="Arial"/>
        </w:rPr>
      </w:pPr>
      <w:r w:rsidRPr="630B47C9" w:rsidR="00DD5A77">
        <w:rPr>
          <w:rFonts w:ascii="Arial" w:hAnsi="Arial" w:cs="Arial"/>
        </w:rPr>
        <w:t>[</w:t>
      </w:r>
      <w:bookmarkStart w:name="_Hlk89517785" w:id="19"/>
      <w:r w:rsidRPr="630B47C9" w:rsidR="00DD5A77">
        <w:rPr>
          <w:rFonts w:ascii="Arial" w:hAnsi="Arial" w:cs="Arial"/>
          <w:highlight w:val="yellow"/>
        </w:rPr>
        <w:t>All columns may not apply to all parameters. The term “N/A” may be added for certain parameters; however, reasoning for use of the term “N/A” must be clarified with an explanation after Table</w:t>
      </w:r>
      <w:r w:rsidRPr="630B47C9" w:rsidR="00DD5A77">
        <w:rPr>
          <w:rFonts w:ascii="Arial" w:hAnsi="Arial" w:cs="Arial"/>
          <w:highlight w:val="yellow"/>
        </w:rPr>
        <w:t xml:space="preserve"> 3</w:t>
      </w:r>
      <w:r w:rsidRPr="630B47C9" w:rsidR="00DD5A77">
        <w:rPr>
          <w:rFonts w:ascii="Arial" w:hAnsi="Arial" w:cs="Arial"/>
          <w:highlight w:val="yellow"/>
        </w:rPr>
        <w:t xml:space="preserve">. </w:t>
      </w:r>
      <w:bookmarkStart w:name="_Hlk87961016" w:id="20"/>
      <w:r w:rsidRPr="630B47C9" w:rsidR="00DD5A77">
        <w:rPr>
          <w:rFonts w:ascii="Arial" w:hAnsi="Arial" w:cs="Arial"/>
          <w:highlight w:val="yellow"/>
        </w:rPr>
        <w:t>Accuracy and completeness should apply to all parameters.</w:t>
      </w:r>
      <w:bookmarkEnd w:id="20"/>
      <w:r w:rsidRPr="630B47C9" w:rsidR="00DD5A77">
        <w:rPr>
          <w:rFonts w:ascii="Arial" w:hAnsi="Arial" w:cs="Arial"/>
          <w:highlight w:val="yellow"/>
        </w:rPr>
        <w:t xml:space="preserve"> When completing </w:t>
      </w:r>
      <w:r w:rsidRPr="630B47C9" w:rsidR="00DD5A77">
        <w:rPr>
          <w:rFonts w:ascii="Arial" w:hAnsi="Arial" w:cs="Arial"/>
          <w:highlight w:val="yellow"/>
        </w:rPr>
        <w:t>t</w:t>
      </w:r>
      <w:r w:rsidRPr="630B47C9" w:rsidR="00DD5A77">
        <w:rPr>
          <w:rFonts w:ascii="Arial" w:hAnsi="Arial" w:cs="Arial"/>
          <w:highlight w:val="yellow"/>
        </w:rPr>
        <w:t>able</w:t>
      </w:r>
      <w:r w:rsidRPr="630B47C9" w:rsidR="00DD5A77">
        <w:rPr>
          <w:rFonts w:ascii="Arial" w:hAnsi="Arial" w:cs="Arial"/>
          <w:highlight w:val="yellow"/>
        </w:rPr>
        <w:t xml:space="preserve">, make sure to </w:t>
      </w:r>
      <w:r w:rsidRPr="630B47C9" w:rsidR="00DD5A77">
        <w:rPr>
          <w:rFonts w:ascii="Arial" w:hAnsi="Arial" w:cs="Arial"/>
          <w:highlight w:val="yellow"/>
        </w:rPr>
        <w:t>identify</w:t>
      </w:r>
      <w:r w:rsidRPr="630B47C9" w:rsidR="00DD5A77">
        <w:rPr>
          <w:rFonts w:ascii="Arial" w:hAnsi="Arial" w:cs="Arial"/>
          <w:highlight w:val="yellow"/>
        </w:rPr>
        <w:t xml:space="preserve"> all acronyms in a footnote and make sure that values in the table are clearly identified as to what they </w:t>
      </w:r>
      <w:r w:rsidRPr="630B47C9" w:rsidR="00DD5A77">
        <w:rPr>
          <w:rFonts w:ascii="Arial" w:hAnsi="Arial" w:cs="Arial"/>
          <w:highlight w:val="yellow"/>
        </w:rPr>
        <w:t>represent</w:t>
      </w:r>
      <w:r w:rsidRPr="630B47C9" w:rsidR="00DD5A77">
        <w:rPr>
          <w:rFonts w:ascii="Arial" w:hAnsi="Arial" w:cs="Arial"/>
          <w:highlight w:val="yellow"/>
        </w:rPr>
        <w:t xml:space="preserve"> (for example, 10% RPD for field duplicates). This can be </w:t>
      </w:r>
      <w:r w:rsidRPr="630B47C9" w:rsidR="00DD5A77">
        <w:rPr>
          <w:rFonts w:ascii="Arial" w:hAnsi="Arial" w:cs="Arial"/>
          <w:highlight w:val="yellow"/>
        </w:rPr>
        <w:t>identified</w:t>
      </w:r>
      <w:r w:rsidRPr="630B47C9" w:rsidR="00DD5A77">
        <w:rPr>
          <w:rFonts w:ascii="Arial" w:hAnsi="Arial" w:cs="Arial"/>
          <w:highlight w:val="yellow"/>
        </w:rPr>
        <w:t xml:space="preserve"> in the cell of the table (see dissolved oxygen) or footnoted at the bottom of the table</w:t>
      </w:r>
      <w:r w:rsidRPr="630B47C9" w:rsidR="004A2E00">
        <w:rPr>
          <w:rFonts w:ascii="Arial" w:hAnsi="Arial" w:cs="Arial"/>
          <w:highlight w:val="yellow"/>
        </w:rPr>
        <w:t xml:space="preserve"> (see specific conductivity)</w:t>
      </w:r>
      <w:r w:rsidRPr="630B47C9" w:rsidR="00DD5A77">
        <w:rPr>
          <w:rFonts w:ascii="Arial" w:hAnsi="Arial" w:cs="Arial"/>
          <w:highlight w:val="yellow"/>
        </w:rPr>
        <w:t>.</w:t>
      </w:r>
      <w:bookmarkEnd w:id="19"/>
      <w:r w:rsidRPr="630B47C9" w:rsidR="00DD5A77">
        <w:rPr>
          <w:rFonts w:ascii="Arial" w:hAnsi="Arial" w:cs="Arial"/>
        </w:rPr>
        <w:t>]</w:t>
      </w:r>
    </w:p>
    <w:p w:rsidRPr="00925255" w:rsidR="00982441" w:rsidP="00921C23" w:rsidRDefault="00982441" w14:paraId="00C05418" w14:textId="6240FC93">
      <w:pPr>
        <w:pStyle w:val="Heading2"/>
        <w:ind w:left="0" w:firstLine="0"/>
        <w:jc w:val="both"/>
        <w:rPr>
          <w:rFonts w:cs="Arial"/>
          <w:smallCaps/>
          <w:szCs w:val="24"/>
        </w:rPr>
      </w:pPr>
      <w:bookmarkStart w:name="_Toc215830387" w:id="21"/>
      <w:r w:rsidRPr="00925255">
        <w:rPr>
          <w:rFonts w:cs="Arial"/>
          <w:smallCaps/>
          <w:szCs w:val="24"/>
        </w:rPr>
        <w:t>1.</w:t>
      </w:r>
      <w:r w:rsidR="00023424">
        <w:rPr>
          <w:rFonts w:cs="Arial"/>
          <w:smallCaps/>
          <w:szCs w:val="24"/>
        </w:rPr>
        <w:t>4</w:t>
      </w:r>
      <w:r w:rsidRPr="00925255">
        <w:rPr>
          <w:rFonts w:cs="Arial"/>
          <w:smallCaps/>
          <w:szCs w:val="24"/>
        </w:rPr>
        <w:tab/>
      </w:r>
      <w:r w:rsidRPr="00925255">
        <w:rPr>
          <w:rFonts w:cs="Arial"/>
          <w:smallCaps/>
          <w:szCs w:val="24"/>
        </w:rPr>
        <w:t>Documentation and Records</w:t>
      </w:r>
      <w:bookmarkEnd w:id="21"/>
    </w:p>
    <w:p w:rsidRPr="00505A57" w:rsidR="0093256A" w:rsidP="0093256A" w:rsidRDefault="0093256A" w14:paraId="175A73C8" w14:textId="77777777">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rsidRPr="00505A57" w:rsidR="0093256A" w:rsidP="0093256A" w:rsidRDefault="0093256A" w14:paraId="04187409"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rsidRPr="00505A57" w:rsidR="0093256A" w:rsidP="0093256A" w:rsidRDefault="0093256A" w14:paraId="39282F79"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rsidRPr="00505A57" w:rsidR="0093256A" w:rsidP="0093256A" w:rsidRDefault="0093256A" w14:paraId="55B20342"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rsidRPr="00505A57" w:rsidR="0093256A" w:rsidP="0093256A" w:rsidRDefault="0093256A" w14:paraId="2933CDB3"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rsidRPr="00505A57" w:rsidR="0093256A" w:rsidP="0093256A" w:rsidRDefault="0093256A" w14:paraId="436713E2" w14:textId="77777777">
      <w:pPr>
        <w:pStyle w:val="BodyText3"/>
        <w:jc w:val="both"/>
        <w:rPr>
          <w:rFonts w:ascii="Arial" w:hAnsi="Arial" w:cs="Arial"/>
          <w:i w:val="0"/>
          <w:color w:val="auto"/>
        </w:rPr>
      </w:pPr>
    </w:p>
    <w:p w:rsidRPr="00505A57" w:rsidR="0093256A" w:rsidP="0093256A" w:rsidRDefault="0093256A" w14:paraId="43353846" w14:textId="77CCD9B0">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Copies of this QAPP will be distributed to all parties involved with the project, including signatories and field sampling personnel. Any future changes or amendments to the QAPP will be held and distributed in the same fashion. Copies of previous versions of the QAPP will be clearly marked as “superseded by Revision #” so as not to create confusion.</w:t>
      </w:r>
    </w:p>
    <w:p w:rsidRPr="00505A57" w:rsidR="0093256A" w:rsidP="0093256A" w:rsidRDefault="0093256A" w14:paraId="6BBCA261" w14:textId="77777777">
      <w:pPr>
        <w:jc w:val="both"/>
        <w:rPr>
          <w:rFonts w:ascii="Arial" w:hAnsi="Arial" w:cs="Arial"/>
        </w:rPr>
      </w:pPr>
    </w:p>
    <w:p w:rsidRPr="00505A57" w:rsidR="0093256A" w:rsidP="0093256A" w:rsidRDefault="0093256A" w14:paraId="3EAE51FC" w14:textId="77777777">
      <w:pPr>
        <w:jc w:val="both"/>
        <w:rPr>
          <w:rFonts w:ascii="Arial" w:hAnsi="Arial" w:cs="Arial"/>
          <w:snapToGrid w:val="0"/>
        </w:rPr>
      </w:pPr>
      <w:r w:rsidRPr="00505A57">
        <w:rPr>
          <w:rFonts w:ascii="Arial" w:hAnsi="Arial" w:cs="Arial"/>
          <w:snapToGrid w:val="0"/>
        </w:rPr>
        <w:t>The records of all project information and data used to complete the activities of the project will be retained for at least seven years from the date of sampling, measurement, report, or application.</w:t>
      </w:r>
    </w:p>
    <w:p w:rsidR="00982441" w:rsidP="00921C23" w:rsidRDefault="00982441" w14:paraId="7909DA0E" w14:textId="77777777">
      <w:pPr>
        <w:pStyle w:val="Heading1"/>
        <w:jc w:val="both"/>
        <w:rPr>
          <w:rFonts w:cs="Arial"/>
          <w:smallCaps/>
          <w:szCs w:val="28"/>
        </w:rPr>
      </w:pPr>
      <w:bookmarkStart w:name="_Toc215830388" w:id="22"/>
      <w:r w:rsidRPr="00925255">
        <w:rPr>
          <w:rFonts w:cs="Arial"/>
          <w:smallCaps/>
          <w:szCs w:val="28"/>
        </w:rPr>
        <w:t>2</w:t>
      </w:r>
      <w:r w:rsidRPr="00925255">
        <w:rPr>
          <w:rFonts w:cs="Arial"/>
          <w:smallCaps/>
          <w:szCs w:val="28"/>
        </w:rPr>
        <w:tab/>
      </w:r>
      <w:r w:rsidRPr="00925255">
        <w:rPr>
          <w:rFonts w:cs="Arial"/>
          <w:smallCaps/>
          <w:szCs w:val="28"/>
        </w:rPr>
        <w:t>DATA ACQUISITION</w:t>
      </w:r>
      <w:bookmarkEnd w:id="22"/>
      <w:r w:rsidR="0046272B">
        <w:rPr>
          <w:rFonts w:cs="Arial"/>
          <w:smallCaps/>
          <w:szCs w:val="28"/>
        </w:rPr>
        <w:t xml:space="preserve"> </w:t>
      </w:r>
    </w:p>
    <w:p w:rsidR="00F01B50" w:rsidP="00052FF1" w:rsidRDefault="00F01B50" w14:paraId="09FF412D" w14:textId="77777777">
      <w:pPr>
        <w:rPr>
          <w:rFonts w:ascii="Arial" w:hAnsi="Arial" w:cs="Arial"/>
        </w:rPr>
      </w:pPr>
    </w:p>
    <w:p w:rsidRPr="00505A57" w:rsidR="00746314" w:rsidP="00746314" w:rsidRDefault="00746314" w14:paraId="57C157CB" w14:textId="77777777">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rsidR="00982441" w:rsidP="00921C23" w:rsidRDefault="00982441" w14:paraId="20F074BD" w14:textId="77777777">
      <w:pPr>
        <w:pStyle w:val="Heading2"/>
        <w:jc w:val="both"/>
        <w:rPr>
          <w:rFonts w:cs="Arial"/>
          <w:smallCaps/>
          <w:szCs w:val="24"/>
        </w:rPr>
      </w:pPr>
      <w:bookmarkStart w:name="_Toc215830389" w:id="23"/>
      <w:r w:rsidRPr="00925255">
        <w:rPr>
          <w:rFonts w:cs="Arial"/>
          <w:smallCaps/>
          <w:szCs w:val="24"/>
        </w:rPr>
        <w:t>2.1</w:t>
      </w:r>
      <w:r w:rsidRPr="00925255">
        <w:rPr>
          <w:rFonts w:cs="Arial"/>
          <w:smallCaps/>
          <w:szCs w:val="24"/>
        </w:rPr>
        <w:tab/>
      </w:r>
      <w:r w:rsidRPr="00925255">
        <w:rPr>
          <w:rFonts w:cs="Arial"/>
          <w:smallCaps/>
          <w:szCs w:val="24"/>
        </w:rPr>
        <w:t xml:space="preserve">Sampling </w:t>
      </w:r>
      <w:r w:rsidRPr="00925255" w:rsidR="00EF28B0">
        <w:rPr>
          <w:rFonts w:cs="Arial"/>
          <w:smallCaps/>
          <w:szCs w:val="24"/>
        </w:rPr>
        <w:t>Information</w:t>
      </w:r>
      <w:bookmarkEnd w:id="23"/>
      <w:r w:rsidRPr="00925255">
        <w:rPr>
          <w:rFonts w:cs="Arial"/>
          <w:smallCaps/>
          <w:szCs w:val="24"/>
        </w:rPr>
        <w:t xml:space="preserve"> </w:t>
      </w:r>
    </w:p>
    <w:p w:rsidRPr="006A091A" w:rsidR="006A091A" w:rsidP="006A091A" w:rsidRDefault="006A091A" w14:paraId="43BB38AC" w14:textId="77777777"/>
    <w:p w:rsidRPr="00505A57" w:rsidR="00E960BD" w:rsidP="00E960BD" w:rsidRDefault="00E960BD" w14:paraId="0181B2BF" w14:textId="77777777">
      <w:pPr>
        <w:tabs>
          <w:tab w:val="left" w:pos="-180"/>
          <w:tab w:val="left" w:pos="90"/>
        </w:tabs>
        <w:jc w:val="both"/>
        <w:rPr>
          <w:rFonts w:ascii="Arial" w:hAnsi="Arial" w:cs="Arial"/>
        </w:rPr>
      </w:pPr>
      <w:bookmarkStart w:name="_Toc88077374" w:id="24"/>
      <w:bookmarkStart w:name="_Toc88077375" w:id="25"/>
      <w:bookmarkEnd w:id="24"/>
      <w:bookmarkEnd w:id="25"/>
      <w:r w:rsidRPr="00505A57">
        <w:rPr>
          <w:rFonts w:ascii="Arial" w:hAnsi="Arial" w:cs="Arial"/>
        </w:rPr>
        <w:t xml:space="preserve">Information on the project geographic scope can be found in Appendix A. </w:t>
      </w:r>
      <w:r w:rsidRPr="00505A57">
        <w:rPr>
          <w:rFonts w:ascii="Arial" w:hAnsi="Arial" w:cs="Arial"/>
          <w:b/>
          <w:bCs/>
        </w:rPr>
        <w:t>[</w:t>
      </w:r>
      <w:r w:rsidRPr="00505A57">
        <w:rPr>
          <w:rFonts w:ascii="Arial" w:hAnsi="Arial" w:cs="Arial"/>
          <w:b/>
          <w:bCs/>
          <w:highlight w:val="yellow"/>
        </w:rPr>
        <w:t>Please note if sample locations are identified in Appendix A or elsewhere in the QAPP.</w:t>
      </w:r>
      <w:r w:rsidRPr="00505A57">
        <w:rPr>
          <w:rFonts w:ascii="Arial" w:hAnsi="Arial" w:cs="Arial"/>
          <w:b/>
          <w:bCs/>
        </w:rPr>
        <w:t xml:space="preserve">] </w:t>
      </w:r>
      <w:r w:rsidRPr="00505A57">
        <w:rPr>
          <w:rFonts w:ascii="Arial" w:hAnsi="Arial" w:cs="Arial"/>
        </w:rPr>
        <w:t xml:space="preserve">Methods for sample collection in the field will be done according to </w:t>
      </w:r>
      <w:bookmarkStart w:name="_Hlk87792880" w:id="26"/>
      <w:r w:rsidRPr="00505A57">
        <w:rPr>
          <w:rFonts w:ascii="Arial" w:hAnsi="Arial" w:cs="Arial"/>
          <w:b/>
          <w:bCs/>
        </w:rPr>
        <w:t>[</w:t>
      </w:r>
      <w:r w:rsidRPr="00505A57">
        <w:rPr>
          <w:rFonts w:ascii="Arial" w:hAnsi="Arial" w:cs="Arial"/>
          <w:b/>
          <w:bCs/>
          <w:highlight w:val="yellow"/>
        </w:rPr>
        <w:t>describe methods/procedures for each sampling type or refer to discussion in Section 1.2</w:t>
      </w:r>
      <w:bookmarkEnd w:id="26"/>
      <w:r w:rsidRPr="00505A57">
        <w:rPr>
          <w:rFonts w:ascii="Arial" w:hAnsi="Arial" w:cs="Arial"/>
          <w:b/>
          <w:bCs/>
        </w:rPr>
        <w:t>]</w:t>
      </w:r>
      <w:r w:rsidRPr="00505A57">
        <w:rPr>
          <w:rFonts w:ascii="Arial" w:hAnsi="Arial" w:cs="Arial"/>
        </w:rPr>
        <w:t xml:space="preserve">. </w:t>
      </w:r>
      <w:bookmarkStart w:name="_Hlk87792890" w:id="27"/>
      <w:r w:rsidRPr="00505A57">
        <w:rPr>
          <w:rFonts w:ascii="Arial" w:hAnsi="Arial" w:cs="Arial"/>
        </w:rPr>
        <w:t xml:space="preserve">The project team will ensure that a representative sample is collected by adhering to </w:t>
      </w:r>
      <w:r w:rsidRPr="00505A57">
        <w:rPr>
          <w:rFonts w:ascii="Arial" w:hAnsi="Arial" w:cs="Arial"/>
          <w:b/>
          <w:bCs/>
        </w:rPr>
        <w:t>[</w:t>
      </w:r>
      <w:r w:rsidRPr="00505A57">
        <w:rPr>
          <w:rFonts w:ascii="Arial" w:hAnsi="Arial" w:cs="Arial"/>
          <w:b/>
          <w:bCs/>
          <w:highlight w:val="yellow"/>
        </w:rPr>
        <w:t>discuss or reference sampling techniques, protocols, and methods</w:t>
      </w:r>
      <w:r w:rsidRPr="00505A57">
        <w:rPr>
          <w:rFonts w:ascii="Arial" w:hAnsi="Arial" w:cs="Arial"/>
          <w:b/>
          <w:bCs/>
        </w:rPr>
        <w:t>]</w:t>
      </w:r>
      <w:bookmarkEnd w:id="27"/>
      <w:r w:rsidRPr="00505A57">
        <w:rPr>
          <w:rFonts w:ascii="Arial" w:hAnsi="Arial" w:cs="Arial"/>
        </w:rPr>
        <w:t>.</w:t>
      </w:r>
    </w:p>
    <w:p w:rsidRPr="00505A57" w:rsidR="00E960BD" w:rsidP="00E960BD" w:rsidRDefault="00E960BD" w14:paraId="67B2E9AE" w14:textId="77777777">
      <w:pPr>
        <w:tabs>
          <w:tab w:val="left" w:pos="-180"/>
          <w:tab w:val="left" w:pos="90"/>
        </w:tabs>
        <w:jc w:val="both"/>
        <w:rPr>
          <w:rFonts w:ascii="Arial" w:hAnsi="Arial" w:cs="Arial"/>
        </w:rPr>
      </w:pPr>
    </w:p>
    <w:p w:rsidRPr="00505A57" w:rsidR="00E960BD" w:rsidP="00E960BD" w:rsidRDefault="00E960BD" w14:paraId="55BB9D11" w14:textId="77777777">
      <w:pPr>
        <w:tabs>
          <w:tab w:val="left" w:pos="-180"/>
          <w:tab w:val="left" w:pos="90"/>
        </w:tabs>
        <w:jc w:val="both"/>
        <w:rPr>
          <w:rFonts w:ascii="Arial" w:hAnsi="Arial" w:cs="Arial"/>
          <w:bCs/>
        </w:rPr>
      </w:pPr>
      <w:bookmarkStart w:name="_Hlk87792975" w:id="28"/>
      <w:r w:rsidRPr="00505A57">
        <w:rPr>
          <w:rFonts w:ascii="Arial" w:hAnsi="Arial" w:cs="Arial"/>
          <w:bCs/>
          <w:highlight w:val="yellow"/>
        </w:rPr>
        <w:t>Expand on this discussion and address the following, or clarify that these actions are not applicable to this project:</w:t>
      </w:r>
    </w:p>
    <w:p w:rsidRPr="00505A57" w:rsidR="00E960BD" w:rsidP="00E960BD" w:rsidRDefault="00E960BD" w14:paraId="198566DA"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Discuss any preparation required by the sampling team before the data collection event, including weather checks, equipment preparation, site determination, mapping, and/or team meetings. If weather checks are required, please include source with active hyperlink. Clarify which team member is responsible for preparation activities.</w:t>
      </w:r>
    </w:p>
    <w:p w:rsidRPr="00505A57" w:rsidR="00E960BD" w:rsidP="00E960BD" w:rsidRDefault="00E960BD" w14:paraId="2DC76C39"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Clarify which team members will participate in sampling events and who provides sampling equipment to team members.</w:t>
      </w:r>
    </w:p>
    <w:p w:rsidRPr="00505A57" w:rsidR="00E960BD" w:rsidP="00E960BD" w:rsidRDefault="00E960BD" w14:paraId="568F94EE"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Explain how site locations are selected for each sampling event, when the sites are selected, and who on the project makes this decision (reference previous QAPP section if already discussed).</w:t>
      </w:r>
    </w:p>
    <w:bookmarkEnd w:id="28"/>
    <w:p w:rsidRPr="00925255" w:rsidR="00982441" w:rsidP="00921C23" w:rsidRDefault="00982441" w14:paraId="6A942B78" w14:textId="77777777">
      <w:pPr>
        <w:jc w:val="both"/>
        <w:rPr>
          <w:rFonts w:ascii="Arial" w:hAnsi="Arial" w:cs="Arial"/>
        </w:rPr>
      </w:pPr>
    </w:p>
    <w:p w:rsidRPr="00505A57" w:rsidR="00342457" w:rsidP="00342457" w:rsidRDefault="00342457" w14:paraId="230F80D7" w14:textId="77777777">
      <w:pPr>
        <w:rPr>
          <w:caps/>
          <w:sz w:val="22"/>
          <w:szCs w:val="22"/>
        </w:rPr>
      </w:pPr>
      <w:r w:rsidRPr="00505A57">
        <w:rPr>
          <w:caps/>
          <w:sz w:val="22"/>
          <w:szCs w:val="22"/>
        </w:rPr>
        <w:t>Field Measurements and Observational Data</w:t>
      </w:r>
    </w:p>
    <w:p w:rsidRPr="00505A57" w:rsidR="00342457" w:rsidP="00342457" w:rsidRDefault="00342457" w14:paraId="24CE800A" w14:textId="77777777">
      <w:pPr>
        <w:tabs>
          <w:tab w:val="left" w:pos="8550"/>
        </w:tabs>
        <w:ind w:left="-180" w:right="-630"/>
        <w:jc w:val="both"/>
        <w:rPr>
          <w:rFonts w:ascii="Arial" w:hAnsi="Arial" w:cs="Arial"/>
          <w:u w:val="single"/>
        </w:rPr>
      </w:pPr>
    </w:p>
    <w:p w:rsidRPr="00505A57" w:rsidR="00342457" w:rsidP="00342457" w:rsidRDefault="00342457" w14:paraId="2112C17F" w14:textId="77777777">
      <w:pPr>
        <w:tabs>
          <w:tab w:val="left" w:pos="8550"/>
        </w:tabs>
        <w:jc w:val="both"/>
        <w:rPr>
          <w:rFonts w:ascii="Arial" w:hAnsi="Arial" w:cs="Arial"/>
        </w:rPr>
      </w:pPr>
      <w:bookmarkStart w:name="_Hlk89519574" w:id="29"/>
      <w:r w:rsidRPr="00505A57">
        <w:rPr>
          <w:rFonts w:ascii="Arial" w:hAnsi="Arial" w:cs="Arial"/>
          <w:highlight w:val="yellow"/>
        </w:rPr>
        <w:t>This section should discuss any field measurements that you will be taking in the field to support your sampling. For example:</w:t>
      </w:r>
    </w:p>
    <w:bookmarkEnd w:id="29"/>
    <w:p w:rsidRPr="00505A57" w:rsidR="00342457" w:rsidP="00342457" w:rsidRDefault="00342457" w14:paraId="6795F203" w14:textId="77777777">
      <w:pPr>
        <w:tabs>
          <w:tab w:val="left" w:pos="8550"/>
        </w:tabs>
        <w:jc w:val="both"/>
        <w:rPr>
          <w:rFonts w:ascii="Arial" w:hAnsi="Arial" w:cs="Arial"/>
        </w:rPr>
      </w:pPr>
    </w:p>
    <w:p w:rsidRPr="00505A57" w:rsidR="002E549A" w:rsidP="002E549A" w:rsidRDefault="002E549A" w14:paraId="5269C812" w14:textId="77777777">
      <w:pPr>
        <w:tabs>
          <w:tab w:val="left" w:pos="8550"/>
        </w:tabs>
        <w:jc w:val="both"/>
        <w:rPr>
          <w:rFonts w:ascii="Arial" w:hAnsi="Arial" w:cs="Arial"/>
        </w:rPr>
      </w:pPr>
      <w:bookmarkStart w:name="_Hlk89519591" w:id="30"/>
      <w:r w:rsidRPr="00505A57">
        <w:rPr>
          <w:rFonts w:ascii="Arial" w:hAnsi="Arial" w:cs="Arial"/>
        </w:rPr>
        <w:t xml:space="preserve">Water quality parameters including </w:t>
      </w:r>
      <w:r w:rsidRPr="00505A57">
        <w:rPr>
          <w:rFonts w:ascii="Arial" w:hAnsi="Arial" w:cs="Arial"/>
          <w:b/>
        </w:rPr>
        <w:t>[</w:t>
      </w:r>
      <w:r w:rsidRPr="00505A57">
        <w:rPr>
          <w:rFonts w:ascii="Arial" w:hAnsi="Arial" w:cs="Arial"/>
          <w:b/>
          <w:highlight w:val="yellow"/>
        </w:rPr>
        <w:t>Insert project-specific information, such as weather, GPS, flow rate, pH, dissolved oxygen, and temperature</w:t>
      </w:r>
      <w:r w:rsidRPr="00505A57">
        <w:rPr>
          <w:rFonts w:ascii="Arial" w:hAnsi="Arial" w:cs="Arial"/>
          <w:b/>
        </w:rPr>
        <w:t>]</w:t>
      </w:r>
      <w:r w:rsidRPr="00505A57">
        <w:rPr>
          <w:rFonts w:ascii="Arial" w:hAnsi="Arial" w:cs="Arial"/>
        </w:rPr>
        <w:t xml:space="preserve"> will be measured prior to collecting samples</w:t>
      </w:r>
      <w:bookmarkEnd w:id="30"/>
      <w:r w:rsidRPr="00505A57">
        <w:rPr>
          <w:rFonts w:ascii="Arial" w:hAnsi="Arial" w:cs="Arial"/>
        </w:rPr>
        <w:t xml:space="preserve">. </w:t>
      </w:r>
      <w:r w:rsidRPr="00533B48">
        <w:rPr>
          <w:rFonts w:ascii="Arial" w:hAnsi="Arial" w:cs="Arial"/>
          <w:b/>
          <w:bCs/>
        </w:rPr>
        <w:t>[</w:t>
      </w:r>
      <w:r w:rsidRPr="00505A57">
        <w:rPr>
          <w:rFonts w:ascii="Arial" w:hAnsi="Arial" w:cs="Arial"/>
          <w:b/>
          <w:bCs/>
          <w:highlight w:val="yellow"/>
        </w:rPr>
        <w:t xml:space="preserve">Describe measurements to be collected in the field, or reference discussion in another section. </w:t>
      </w:r>
      <w:r w:rsidRPr="00505A57">
        <w:rPr>
          <w:rFonts w:ascii="Arial" w:hAnsi="Arial" w:cs="Arial"/>
          <w:b/>
          <w:highlight w:val="yellow"/>
        </w:rPr>
        <w:t xml:space="preserve">If visual or photo documentation will occur on your project, note procedure for </w:t>
      </w:r>
      <w:r w:rsidRPr="00505A57">
        <w:rPr>
          <w:rFonts w:ascii="Arial" w:hAnsi="Arial" w:cs="Arial"/>
          <w:b/>
          <w:highlight w:val="yellow"/>
        </w:rPr>
        <w:t>taking photos or recording visual observations here</w:t>
      </w:r>
      <w:r>
        <w:rPr>
          <w:rFonts w:ascii="Arial" w:hAnsi="Arial" w:cs="Arial"/>
          <w:b/>
          <w:highlight w:val="yellow"/>
        </w:rPr>
        <w:t xml:space="preserve"> </w:t>
      </w:r>
      <w:r w:rsidRPr="00505A57">
        <w:rPr>
          <w:rFonts w:ascii="Arial" w:hAnsi="Arial" w:cs="Arial"/>
          <w:b/>
          <w:bCs/>
          <w:highlight w:val="yellow"/>
        </w:rPr>
        <w:t>(e.g., 1 north facing photo will be taken per site visit). If you will be collecting geospatial points, then please note in this section and in Table 2a</w:t>
      </w:r>
      <w:r>
        <w:rPr>
          <w:rFonts w:ascii="Arial" w:hAnsi="Arial" w:cs="Arial"/>
          <w:b/>
          <w:bCs/>
          <w:highlight w:val="yellow"/>
        </w:rPr>
        <w:t xml:space="preserve"> and </w:t>
      </w:r>
      <w:r w:rsidRPr="00505A57">
        <w:rPr>
          <w:rFonts w:ascii="Arial" w:hAnsi="Arial" w:cs="Arial"/>
          <w:b/>
          <w:bCs/>
          <w:highlight w:val="yellow"/>
        </w:rPr>
        <w:t>discuss protocols for collecting location information if applicable.</w:t>
      </w:r>
      <w:r w:rsidRPr="00505A57">
        <w:rPr>
          <w:rFonts w:ascii="Arial" w:hAnsi="Arial" w:cs="Arial"/>
          <w:b/>
          <w:bCs/>
        </w:rPr>
        <w:t>]</w:t>
      </w:r>
    </w:p>
    <w:p w:rsidR="00F42149" w:rsidP="00271754" w:rsidRDefault="00F42149" w14:paraId="75A2CC31" w14:textId="77777777">
      <w:pPr>
        <w:rPr>
          <w:sz w:val="22"/>
        </w:rPr>
      </w:pPr>
    </w:p>
    <w:p w:rsidRPr="00505A57" w:rsidR="00887709" w:rsidP="00887709" w:rsidRDefault="00887709" w14:paraId="336588F4" w14:textId="77777777">
      <w:pPr>
        <w:rPr>
          <w:sz w:val="22"/>
        </w:rPr>
      </w:pPr>
      <w:r w:rsidRPr="00505A57">
        <w:rPr>
          <w:sz w:val="22"/>
        </w:rPr>
        <w:t>QC SAMPLE COLLECTION</w:t>
      </w:r>
    </w:p>
    <w:p w:rsidRPr="00505A57" w:rsidR="00887709" w:rsidP="00887709" w:rsidRDefault="00887709" w14:paraId="5943D7F3" w14:textId="77777777">
      <w:pPr>
        <w:tabs>
          <w:tab w:val="left" w:pos="8550"/>
        </w:tabs>
        <w:jc w:val="both"/>
        <w:rPr>
          <w:rFonts w:ascii="Arial" w:hAnsi="Arial" w:cs="Arial"/>
        </w:rPr>
      </w:pPr>
    </w:p>
    <w:p w:rsidRPr="00606137" w:rsidR="00887709" w:rsidP="00887709" w:rsidRDefault="00887709" w14:paraId="1AC060EB" w14:textId="11D33727">
      <w:pPr>
        <w:tabs>
          <w:tab w:val="left" w:pos="8550"/>
        </w:tabs>
        <w:jc w:val="both"/>
        <w:rPr>
          <w:rFonts w:ascii="Arial" w:hAnsi="Arial" w:cs="Arial"/>
          <w:b/>
          <w:color w:val="000000" w:themeColor="text1"/>
          <w:highlight w:val="yellow"/>
        </w:rPr>
      </w:pPr>
      <w:r w:rsidRPr="00606137">
        <w:rPr>
          <w:rFonts w:ascii="Arial" w:hAnsi="Arial" w:cs="Arial"/>
          <w:b/>
          <w:color w:val="000000" w:themeColor="text1"/>
        </w:rPr>
        <w:t>[</w:t>
      </w:r>
      <w:r w:rsidRPr="00606137">
        <w:rPr>
          <w:rFonts w:ascii="Arial" w:hAnsi="Arial" w:cs="Arial"/>
          <w:b/>
          <w:color w:val="000000" w:themeColor="text1"/>
          <w:highlight w:val="yellow"/>
        </w:rPr>
        <w:t xml:space="preserve">This section should discuss any field QC sample collection that is taking place – this can include </w:t>
      </w:r>
      <w:r>
        <w:rPr>
          <w:rFonts w:ascii="Arial" w:hAnsi="Arial" w:cs="Arial"/>
          <w:b/>
          <w:color w:val="000000" w:themeColor="text1"/>
          <w:highlight w:val="yellow"/>
        </w:rPr>
        <w:t>f</w:t>
      </w:r>
      <w:r w:rsidRPr="00606137">
        <w:rPr>
          <w:rFonts w:ascii="Arial" w:hAnsi="Arial" w:cs="Arial"/>
          <w:b/>
          <w:color w:val="000000" w:themeColor="text1"/>
          <w:highlight w:val="yellow"/>
        </w:rPr>
        <w:t xml:space="preserve">ield blanks, </w:t>
      </w:r>
      <w:r w:rsidR="008814FC">
        <w:rPr>
          <w:rFonts w:ascii="Arial" w:hAnsi="Arial" w:cs="Arial"/>
          <w:b/>
          <w:color w:val="000000" w:themeColor="text1"/>
          <w:highlight w:val="yellow"/>
        </w:rPr>
        <w:t xml:space="preserve">equipment blanks, </w:t>
      </w:r>
      <w:r w:rsidRPr="00606137">
        <w:rPr>
          <w:rFonts w:ascii="Arial" w:hAnsi="Arial" w:cs="Arial"/>
          <w:b/>
          <w:color w:val="000000" w:themeColor="text1"/>
          <w:highlight w:val="yellow"/>
        </w:rPr>
        <w:t>field duplicates, or other key QC samples that are being collected to address quality of your data collection procedures. Please address the type of QC sample being collected, the frequency of collection (1:20 samples, 10%, etc.) and any particular situations that support this collection</w:t>
      </w:r>
      <w:r>
        <w:rPr>
          <w:rFonts w:ascii="Arial" w:hAnsi="Arial" w:cs="Arial"/>
          <w:b/>
          <w:color w:val="000000" w:themeColor="text1"/>
          <w:highlight w:val="yellow"/>
        </w:rPr>
        <w:t xml:space="preserve"> (e.g., “S</w:t>
      </w:r>
      <w:r w:rsidRPr="00606137">
        <w:rPr>
          <w:rFonts w:ascii="Arial" w:hAnsi="Arial" w:cs="Arial"/>
          <w:b/>
          <w:color w:val="000000" w:themeColor="text1"/>
          <w:highlight w:val="yellow"/>
        </w:rPr>
        <w:t>amples need to be collected in duplicate</w:t>
      </w:r>
      <w:r>
        <w:rPr>
          <w:rFonts w:ascii="Arial" w:hAnsi="Arial" w:cs="Arial"/>
          <w:b/>
          <w:color w:val="000000" w:themeColor="text1"/>
          <w:highlight w:val="yellow"/>
        </w:rPr>
        <w:t>.</w:t>
      </w:r>
      <w:r w:rsidRPr="00606137">
        <w:rPr>
          <w:rFonts w:ascii="Arial" w:hAnsi="Arial" w:cs="Arial"/>
          <w:b/>
          <w:color w:val="000000" w:themeColor="text1"/>
          <w:highlight w:val="yellow"/>
        </w:rPr>
        <w:t xml:space="preserve"> </w:t>
      </w:r>
      <w:r>
        <w:rPr>
          <w:rFonts w:ascii="Arial" w:hAnsi="Arial" w:cs="Arial"/>
          <w:b/>
          <w:color w:val="000000" w:themeColor="text1"/>
          <w:highlight w:val="yellow"/>
        </w:rPr>
        <w:t>T</w:t>
      </w:r>
      <w:r w:rsidRPr="00606137">
        <w:rPr>
          <w:rFonts w:ascii="Arial" w:hAnsi="Arial" w:cs="Arial"/>
          <w:b/>
          <w:color w:val="000000" w:themeColor="text1"/>
          <w:highlight w:val="yellow"/>
        </w:rPr>
        <w:t>his will be done by….</w:t>
      </w:r>
      <w:r w:rsidRPr="006232FB">
        <w:rPr>
          <w:rFonts w:ascii="Arial" w:hAnsi="Arial" w:cs="Arial"/>
          <w:b/>
          <w:color w:val="000000" w:themeColor="text1"/>
          <w:highlight w:val="yellow"/>
        </w:rPr>
        <w:t>”</w:t>
      </w:r>
      <w:r w:rsidRPr="005033B6">
        <w:rPr>
          <w:rFonts w:ascii="Arial" w:hAnsi="Arial" w:cs="Arial"/>
          <w:b/>
          <w:color w:val="000000" w:themeColor="text1"/>
          <w:highlight w:val="yellow"/>
        </w:rPr>
        <w:t>).</w:t>
      </w:r>
      <w:r w:rsidRPr="00606137">
        <w:rPr>
          <w:rFonts w:ascii="Arial" w:hAnsi="Arial" w:cs="Arial"/>
          <w:b/>
          <w:color w:val="000000" w:themeColor="text1"/>
        </w:rPr>
        <w:t>]</w:t>
      </w:r>
    </w:p>
    <w:p w:rsidRPr="00606137" w:rsidR="00887709" w:rsidP="00887709" w:rsidRDefault="00887709" w14:paraId="6152D077" w14:textId="77777777">
      <w:pPr>
        <w:tabs>
          <w:tab w:val="left" w:pos="8550"/>
        </w:tabs>
        <w:jc w:val="both"/>
        <w:rPr>
          <w:rFonts w:ascii="Arial" w:hAnsi="Arial" w:cs="Arial"/>
          <w:color w:val="000000" w:themeColor="text1"/>
          <w:highlight w:val="yellow"/>
        </w:rPr>
      </w:pPr>
    </w:p>
    <w:p w:rsidRPr="00505A57" w:rsidR="00887709" w:rsidP="00887709" w:rsidRDefault="00887709" w14:paraId="41144ECE" w14:textId="686581DF">
      <w:pPr>
        <w:tabs>
          <w:tab w:val="left" w:pos="8550"/>
        </w:tabs>
        <w:jc w:val="both"/>
        <w:rPr>
          <w:rFonts w:ascii="Arial" w:hAnsi="Arial" w:cs="Arial"/>
        </w:rPr>
      </w:pPr>
      <w:r w:rsidRPr="00606137">
        <w:rPr>
          <w:rFonts w:ascii="Arial" w:hAnsi="Arial" w:cs="Arial"/>
          <w:b/>
          <w:bCs/>
          <w:color w:val="000000" w:themeColor="text1"/>
        </w:rPr>
        <w:t>[</w:t>
      </w:r>
      <w:r w:rsidRPr="00606137">
        <w:rPr>
          <w:rFonts w:ascii="Arial" w:hAnsi="Arial" w:cs="Arial"/>
          <w:b/>
          <w:bCs/>
          <w:color w:val="000000" w:themeColor="text1"/>
          <w:highlight w:val="yellow"/>
        </w:rPr>
        <w:t>Complete this section to</w:t>
      </w:r>
      <w:r w:rsidRPr="00606137">
        <w:rPr>
          <w:rFonts w:ascii="Arial" w:hAnsi="Arial" w:cs="Arial"/>
          <w:color w:val="000000" w:themeColor="text1"/>
          <w:highlight w:val="yellow"/>
        </w:rPr>
        <w:t xml:space="preserve"> </w:t>
      </w:r>
      <w:r w:rsidRPr="00606137">
        <w:rPr>
          <w:rFonts w:ascii="Arial" w:hAnsi="Arial" w:cs="Arial"/>
          <w:b/>
          <w:bCs/>
          <w:color w:val="000000" w:themeColor="text1"/>
          <w:highlight w:val="yellow"/>
        </w:rPr>
        <w:t xml:space="preserve">be specific to </w:t>
      </w:r>
      <w:r w:rsidRPr="00505A57">
        <w:rPr>
          <w:rFonts w:ascii="Arial" w:hAnsi="Arial" w:cs="Arial"/>
          <w:b/>
          <w:bCs/>
          <w:highlight w:val="yellow"/>
        </w:rPr>
        <w:t xml:space="preserve">your project. If you are not collecting QC Samples then note this section is not applicable, explain why, and remove references to QC samples in the boilerplate text in other sections. </w:t>
      </w:r>
      <w:bookmarkStart w:name="_Hlk89521747" w:id="31"/>
      <w:r w:rsidRPr="00505A57">
        <w:rPr>
          <w:rFonts w:ascii="Arial" w:hAnsi="Arial" w:cs="Arial"/>
          <w:b/>
          <w:bCs/>
          <w:highlight w:val="yellow"/>
        </w:rPr>
        <w:t>Alternatively, only discuss types of QC samples being collected. Identify the type of QC sample, frequency of collection, and reference to</w:t>
      </w:r>
      <w:r w:rsidR="00C62A3A">
        <w:rPr>
          <w:rFonts w:ascii="Arial" w:hAnsi="Arial" w:cs="Arial"/>
          <w:b/>
          <w:bCs/>
          <w:highlight w:val="yellow"/>
        </w:rPr>
        <w:t xml:space="preserve"> either</w:t>
      </w:r>
      <w:r w:rsidR="00DA53AA">
        <w:rPr>
          <w:rFonts w:ascii="Arial" w:hAnsi="Arial" w:cs="Arial"/>
          <w:b/>
          <w:bCs/>
          <w:highlight w:val="yellow"/>
        </w:rPr>
        <w:t xml:space="preserve"> </w:t>
      </w:r>
      <w:r w:rsidRPr="00505A57">
        <w:rPr>
          <w:rFonts w:ascii="Arial" w:hAnsi="Arial" w:cs="Arial"/>
          <w:b/>
          <w:bCs/>
          <w:highlight w:val="yellow"/>
        </w:rPr>
        <w:t xml:space="preserve">Table 3 </w:t>
      </w:r>
      <w:r w:rsidR="002B53EB">
        <w:rPr>
          <w:rFonts w:ascii="Arial" w:hAnsi="Arial" w:cs="Arial"/>
          <w:b/>
          <w:bCs/>
          <w:highlight w:val="yellow"/>
        </w:rPr>
        <w:t xml:space="preserve">or Section 3.0 </w:t>
      </w:r>
      <w:r w:rsidRPr="00505A57">
        <w:rPr>
          <w:rFonts w:ascii="Arial" w:hAnsi="Arial" w:cs="Arial"/>
          <w:b/>
          <w:bCs/>
          <w:highlight w:val="yellow"/>
        </w:rPr>
        <w:t>and discuss QC acceptance criteria.</w:t>
      </w:r>
      <w:bookmarkEnd w:id="31"/>
      <w:r w:rsidRPr="00505A57">
        <w:rPr>
          <w:rFonts w:ascii="Arial" w:hAnsi="Arial" w:cs="Arial"/>
          <w:b/>
          <w:bCs/>
        </w:rPr>
        <w:t>]</w:t>
      </w:r>
    </w:p>
    <w:p w:rsidRPr="00925255" w:rsidR="00982441" w:rsidP="00921C23" w:rsidRDefault="00982441" w14:paraId="451437D7" w14:textId="77777777">
      <w:pPr>
        <w:tabs>
          <w:tab w:val="left" w:pos="8550"/>
        </w:tabs>
        <w:ind w:left="-180" w:right="-630"/>
        <w:jc w:val="both"/>
        <w:rPr>
          <w:rFonts w:ascii="Arial" w:hAnsi="Arial" w:cs="Arial"/>
        </w:rPr>
      </w:pPr>
    </w:p>
    <w:p w:rsidRPr="00505A57" w:rsidR="003B6015" w:rsidP="003B6015" w:rsidRDefault="003B6015" w14:paraId="592FAA98" w14:textId="77777777">
      <w:r w:rsidRPr="00505A57">
        <w:rPr>
          <w:sz w:val="22"/>
        </w:rPr>
        <w:t>FIELD INSTRUMENT CALIBRATION</w:t>
      </w:r>
    </w:p>
    <w:p w:rsidRPr="00505A57" w:rsidR="003B6015" w:rsidP="003B6015" w:rsidRDefault="003B6015" w14:paraId="14B06F80" w14:textId="77777777">
      <w:pPr>
        <w:tabs>
          <w:tab w:val="left" w:pos="8550"/>
        </w:tabs>
        <w:ind w:left="-180" w:right="-630"/>
        <w:jc w:val="both"/>
        <w:rPr>
          <w:rFonts w:ascii="Arial" w:hAnsi="Arial" w:cs="Arial"/>
        </w:rPr>
      </w:pPr>
    </w:p>
    <w:p w:rsidRPr="00505A57" w:rsidR="003B6015" w:rsidP="003B6015" w:rsidRDefault="003B6015" w14:paraId="4FB232A7" w14:textId="65BE3988">
      <w:pPr>
        <w:tabs>
          <w:tab w:val="left" w:pos="8550"/>
        </w:tabs>
        <w:jc w:val="both"/>
        <w:rPr>
          <w:rFonts w:ascii="Arial" w:hAnsi="Arial" w:cs="Arial"/>
        </w:rPr>
      </w:pPr>
      <w:bookmarkStart w:name="_Hlk87793998" w:id="32"/>
      <w:r w:rsidRPr="00505A57">
        <w:rPr>
          <w:rFonts w:ascii="Arial" w:hAnsi="Arial" w:cs="Arial"/>
          <w:b/>
          <w:bCs/>
        </w:rPr>
        <w:t>[</w:t>
      </w:r>
      <w:r w:rsidRPr="00505A57">
        <w:rPr>
          <w:rFonts w:ascii="Arial" w:hAnsi="Arial" w:cs="Arial"/>
          <w:b/>
          <w:bCs/>
          <w:highlight w:val="yellow"/>
        </w:rPr>
        <w:t>Provide references to manufacturer calibration instructions.</w:t>
      </w:r>
      <w:r w:rsidRPr="00505A57">
        <w:rPr>
          <w:rFonts w:ascii="Arial" w:hAnsi="Arial" w:cs="Arial"/>
          <w:highlight w:val="yellow"/>
        </w:rPr>
        <w:t xml:space="preserve"> </w:t>
      </w:r>
      <w:r w:rsidRPr="00505A57">
        <w:rPr>
          <w:rFonts w:ascii="Arial" w:hAnsi="Arial" w:cs="Arial"/>
          <w:b/>
          <w:bCs/>
          <w:highlight w:val="yellow"/>
        </w:rPr>
        <w:t xml:space="preserve">Explain what instruments will be used on this project, or reference discussion elsewhere in the QAPP (e.g., Section </w:t>
      </w:r>
      <w:r w:rsidR="005F0E73">
        <w:rPr>
          <w:rFonts w:ascii="Arial" w:hAnsi="Arial" w:cs="Arial"/>
          <w:b/>
          <w:bCs/>
          <w:highlight w:val="yellow"/>
        </w:rPr>
        <w:t>4</w:t>
      </w:r>
      <w:r w:rsidRPr="00505A57">
        <w:rPr>
          <w:rFonts w:ascii="Arial" w:hAnsi="Arial" w:cs="Arial"/>
          <w:b/>
          <w:bCs/>
          <w:highlight w:val="yellow"/>
        </w:rPr>
        <w:t>.0), and attach or provide a reference for the manufacturer’s instructions. Note who on the project team will perform calibration at what frequency, and whether a calibration log or records will be kept.</w:t>
      </w:r>
      <w:r w:rsidRPr="00505A57">
        <w:rPr>
          <w:rFonts w:ascii="Arial" w:hAnsi="Arial" w:cs="Arial"/>
          <w:b/>
          <w:bCs/>
        </w:rPr>
        <w:t>]</w:t>
      </w:r>
    </w:p>
    <w:bookmarkEnd w:id="32"/>
    <w:p w:rsidRPr="00925255" w:rsidR="00982441" w:rsidP="00921C23" w:rsidRDefault="00982441" w14:paraId="1522DB74" w14:textId="77777777">
      <w:pPr>
        <w:tabs>
          <w:tab w:val="left" w:pos="8550"/>
        </w:tabs>
        <w:ind w:left="-180" w:right="-630"/>
        <w:jc w:val="both"/>
        <w:rPr>
          <w:rFonts w:ascii="Arial" w:hAnsi="Arial" w:cs="Arial"/>
          <w:u w:val="single"/>
        </w:rPr>
      </w:pPr>
    </w:p>
    <w:p w:rsidRPr="00505A57" w:rsidR="00B44E31" w:rsidP="00B44E31" w:rsidRDefault="00B44E31" w14:paraId="7AB73942" w14:textId="77777777">
      <w:pPr>
        <w:rPr>
          <w:rFonts w:cs="Arial"/>
          <w:smallCaps/>
          <w:sz w:val="24"/>
          <w:szCs w:val="22"/>
        </w:rPr>
      </w:pPr>
      <w:r w:rsidRPr="00505A57">
        <w:rPr>
          <w:sz w:val="22"/>
        </w:rPr>
        <w:t>DECONTAMINATION PROCEDURES</w:t>
      </w:r>
    </w:p>
    <w:p w:rsidRPr="00505A57" w:rsidR="00B44E31" w:rsidP="00B44E31" w:rsidRDefault="00B44E31" w14:paraId="621C8865" w14:textId="77777777">
      <w:pPr>
        <w:tabs>
          <w:tab w:val="left" w:pos="8550"/>
        </w:tabs>
        <w:ind w:left="-180" w:right="-630"/>
        <w:jc w:val="both"/>
        <w:rPr>
          <w:rFonts w:ascii="Arial" w:hAnsi="Arial" w:cs="Arial"/>
        </w:rPr>
      </w:pPr>
    </w:p>
    <w:p w:rsidRPr="00505A57" w:rsidR="00B44E31" w:rsidP="00B44E31" w:rsidRDefault="00B44E31" w14:paraId="7BA9686C" w14:textId="77777777">
      <w:pPr>
        <w:tabs>
          <w:tab w:val="left" w:pos="8550"/>
        </w:tabs>
        <w:jc w:val="both"/>
        <w:rPr>
          <w:rFonts w:ascii="Arial" w:hAnsi="Arial" w:cs="Arial"/>
        </w:rPr>
      </w:pPr>
      <w:bookmarkStart w:name="_Hlk89520588" w:id="33"/>
      <w:r w:rsidRPr="00505A57">
        <w:rPr>
          <w:rFonts w:ascii="Arial" w:hAnsi="Arial" w:cs="Arial"/>
          <w:b/>
          <w:bCs/>
        </w:rPr>
        <w:t>[</w:t>
      </w:r>
      <w:r w:rsidRPr="00505A57">
        <w:rPr>
          <w:rFonts w:ascii="Arial" w:hAnsi="Arial" w:cs="Arial"/>
          <w:b/>
          <w:bCs/>
          <w:highlight w:val="yellow"/>
        </w:rPr>
        <w:t>Describe decontamination area location, how decontamination would occur, and who would determine the placement for this site. If decontamination procedures are not required (i.e., all equipment is one time use/not used for additional samples or project does not require formal decontamination procedures) then clarify here and briefly state cleaning procedures as applicable.</w:t>
      </w:r>
      <w:r w:rsidRPr="00505A57">
        <w:rPr>
          <w:rFonts w:ascii="Arial" w:hAnsi="Arial" w:cs="Arial"/>
          <w:b/>
          <w:bCs/>
        </w:rPr>
        <w:t>]</w:t>
      </w:r>
      <w:bookmarkEnd w:id="33"/>
    </w:p>
    <w:p w:rsidRPr="00925255" w:rsidR="00982441" w:rsidP="00921C23" w:rsidRDefault="00982441" w14:paraId="3E7F1953" w14:textId="77777777">
      <w:pPr>
        <w:tabs>
          <w:tab w:val="left" w:pos="8550"/>
        </w:tabs>
        <w:jc w:val="both"/>
        <w:rPr>
          <w:rFonts w:ascii="Arial" w:hAnsi="Arial" w:cs="Arial"/>
        </w:rPr>
      </w:pPr>
    </w:p>
    <w:p w:rsidRPr="00505A57" w:rsidR="00CF02EC" w:rsidP="00CF02EC" w:rsidRDefault="00CF02EC" w14:paraId="34C5F5BC" w14:textId="77777777">
      <w:pPr>
        <w:rPr>
          <w:sz w:val="22"/>
        </w:rPr>
      </w:pPr>
      <w:r w:rsidRPr="00505A57">
        <w:rPr>
          <w:sz w:val="22"/>
        </w:rPr>
        <w:t>FIELD DOCUMENTATION PROCEDURES</w:t>
      </w:r>
    </w:p>
    <w:p w:rsidRPr="00505A57" w:rsidR="00CF02EC" w:rsidP="00CF02EC" w:rsidRDefault="00CF02EC" w14:paraId="29710171" w14:textId="77777777">
      <w:pPr>
        <w:tabs>
          <w:tab w:val="left" w:pos="8550"/>
        </w:tabs>
        <w:ind w:left="-180" w:right="-630"/>
        <w:jc w:val="both"/>
        <w:rPr>
          <w:rFonts w:ascii="Arial" w:hAnsi="Arial" w:cs="Arial"/>
          <w:u w:val="single"/>
        </w:rPr>
      </w:pPr>
    </w:p>
    <w:p w:rsidRPr="00505A57" w:rsidR="00CF02EC" w:rsidP="00CF02EC" w:rsidRDefault="00CF02EC" w14:paraId="7E26E7F2" w14:textId="7B540FE3">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Explain how the project team is ensuring adequate and consistent documentation. Reference other sections as appropriate. Be sure decision-making processes are explained in Section</w:t>
      </w:r>
      <w:r>
        <w:rPr>
          <w:rFonts w:ascii="Arial" w:hAnsi="Arial" w:cs="Arial"/>
          <w:b/>
          <w:bCs/>
          <w:highlight w:val="yellow"/>
        </w:rPr>
        <w:t>s</w:t>
      </w:r>
      <w:r w:rsidRPr="00505A57">
        <w:rPr>
          <w:rFonts w:ascii="Arial" w:hAnsi="Arial" w:cs="Arial"/>
          <w:b/>
          <w:bCs/>
          <w:highlight w:val="yellow"/>
        </w:rPr>
        <w:t xml:space="preserve"> 1.2 and 1.3 </w:t>
      </w:r>
      <w:bookmarkStart w:name="_Hlk89521486" w:id="34"/>
      <w:r w:rsidRPr="00505A57">
        <w:rPr>
          <w:rFonts w:ascii="Arial" w:hAnsi="Arial" w:cs="Arial"/>
          <w:b/>
          <w:bCs/>
          <w:highlight w:val="yellow"/>
        </w:rPr>
        <w:t xml:space="preserve">and reference any QA discussion (Section </w:t>
      </w:r>
      <w:r w:rsidR="007C738F">
        <w:rPr>
          <w:rFonts w:ascii="Arial" w:hAnsi="Arial" w:cs="Arial"/>
          <w:b/>
          <w:bCs/>
          <w:highlight w:val="yellow"/>
        </w:rPr>
        <w:t>3</w:t>
      </w:r>
      <w:r w:rsidRPr="00505A57">
        <w:rPr>
          <w:rFonts w:ascii="Arial" w:hAnsi="Arial" w:cs="Arial"/>
          <w:b/>
          <w:bCs/>
          <w:highlight w:val="yellow"/>
        </w:rPr>
        <w:t xml:space="preserve">.0) or data management procedures (Section </w:t>
      </w:r>
      <w:r w:rsidR="007C738F">
        <w:rPr>
          <w:rFonts w:ascii="Arial" w:hAnsi="Arial" w:cs="Arial"/>
          <w:b/>
          <w:bCs/>
          <w:highlight w:val="yellow"/>
        </w:rPr>
        <w:t>5.</w:t>
      </w:r>
      <w:r w:rsidRPr="00505A57">
        <w:rPr>
          <w:rFonts w:ascii="Arial" w:hAnsi="Arial" w:cs="Arial"/>
          <w:b/>
          <w:bCs/>
          <w:highlight w:val="yellow"/>
        </w:rPr>
        <w:t>0) for this documentation</w:t>
      </w:r>
      <w:bookmarkEnd w:id="34"/>
      <w:r w:rsidRPr="00505A57">
        <w:rPr>
          <w:rFonts w:ascii="Arial" w:hAnsi="Arial" w:cs="Arial"/>
          <w:b/>
          <w:bCs/>
          <w:highlight w:val="yellow"/>
        </w:rPr>
        <w:t>.</w:t>
      </w:r>
      <w:r w:rsidRPr="00505A57">
        <w:rPr>
          <w:rFonts w:ascii="Arial" w:hAnsi="Arial" w:cs="Arial"/>
          <w:b/>
          <w:bCs/>
        </w:rPr>
        <w:t>]</w:t>
      </w:r>
    </w:p>
    <w:p w:rsidRPr="00505A57" w:rsidR="00CF02EC" w:rsidP="00CF02EC" w:rsidRDefault="00CF02EC" w14:paraId="359D271A" w14:textId="77777777">
      <w:pPr>
        <w:tabs>
          <w:tab w:val="left" w:pos="8550"/>
        </w:tabs>
        <w:jc w:val="both"/>
        <w:rPr>
          <w:rFonts w:ascii="Arial" w:hAnsi="Arial" w:cs="Arial"/>
        </w:rPr>
      </w:pPr>
    </w:p>
    <w:p w:rsidRPr="00505A57" w:rsidR="00CF02EC" w:rsidP="00CF02EC" w:rsidRDefault="00CF02EC" w14:paraId="68F1D168" w14:textId="15CAA217">
      <w:pPr>
        <w:tabs>
          <w:tab w:val="left" w:pos="-180"/>
          <w:tab w:val="left" w:pos="90"/>
        </w:tabs>
        <w:jc w:val="both"/>
        <w:rPr>
          <w:rFonts w:ascii="Arial" w:hAnsi="Arial" w:cs="Arial"/>
          <w:b/>
          <w:bCs/>
        </w:rPr>
      </w:pPr>
      <w:r w:rsidRPr="00505A57">
        <w:rPr>
          <w:rFonts w:ascii="Arial" w:hAnsi="Arial" w:cs="Arial"/>
        </w:rPr>
        <w:t xml:space="preserve">Pertinent field information, including the </w:t>
      </w:r>
      <w:r w:rsidRPr="00505A57">
        <w:rPr>
          <w:rFonts w:ascii="Arial" w:hAnsi="Arial" w:cs="Arial"/>
          <w:b/>
        </w:rPr>
        <w:t>[</w:t>
      </w:r>
      <w:r w:rsidRPr="00505A57">
        <w:rPr>
          <w:rFonts w:ascii="Arial" w:hAnsi="Arial" w:cs="Arial"/>
          <w:b/>
          <w:highlight w:val="yellow"/>
        </w:rPr>
        <w:t>Insert field project-specific sampling/measurement parameters, such as width, depth, flow rate of the stream, the surface water condition, crop and cultivation practices, sediment management, and location of the tributaries</w:t>
      </w:r>
      <w:r w:rsidRPr="00505A57">
        <w:rPr>
          <w:rFonts w:ascii="Arial" w:hAnsi="Arial" w:cs="Arial"/>
          <w:b/>
        </w:rPr>
        <w:t>]</w:t>
      </w:r>
      <w:r w:rsidRPr="00505A57">
        <w:rPr>
          <w:rFonts w:ascii="Arial" w:hAnsi="Arial" w:cs="Arial"/>
        </w:rPr>
        <w:t xml:space="preserve"> will be recorded on the field data</w:t>
      </w:r>
      <w:r w:rsidR="00750500">
        <w:rPr>
          <w:rFonts w:ascii="Arial" w:hAnsi="Arial" w:cs="Arial"/>
        </w:rPr>
        <w:t xml:space="preserve"> </w:t>
      </w:r>
      <w:r w:rsidRPr="00505A57">
        <w:rPr>
          <w:rFonts w:ascii="Arial" w:hAnsi="Arial" w:cs="Arial"/>
        </w:rPr>
        <w:t xml:space="preserve">sheets. </w:t>
      </w:r>
      <w:r w:rsidR="007E77A8">
        <w:rPr>
          <w:rFonts w:ascii="Arial" w:hAnsi="Arial" w:cs="Arial"/>
        </w:rPr>
        <w:t>[</w:t>
      </w:r>
      <w:r w:rsidRPr="00505A57" w:rsidR="007E77A8">
        <w:rPr>
          <w:rFonts w:ascii="Arial" w:hAnsi="Arial" w:cs="Arial"/>
          <w:b/>
          <w:bCs/>
          <w:highlight w:val="yellow"/>
        </w:rPr>
        <w:t>Provide field data</w:t>
      </w:r>
      <w:r w:rsidR="007E77A8">
        <w:rPr>
          <w:rFonts w:ascii="Arial" w:hAnsi="Arial" w:cs="Arial"/>
          <w:b/>
          <w:bCs/>
          <w:highlight w:val="yellow"/>
        </w:rPr>
        <w:t xml:space="preserve"> </w:t>
      </w:r>
      <w:r w:rsidRPr="00505A57" w:rsidR="007E77A8">
        <w:rPr>
          <w:rFonts w:ascii="Arial" w:hAnsi="Arial" w:cs="Arial"/>
          <w:b/>
          <w:bCs/>
          <w:highlight w:val="yellow"/>
        </w:rPr>
        <w:t xml:space="preserve">sheets as an appendix and reference here. Explain whether data </w:t>
      </w:r>
      <w:r w:rsidR="007E77A8">
        <w:rPr>
          <w:rFonts w:ascii="Arial" w:hAnsi="Arial" w:cs="Arial"/>
          <w:b/>
          <w:bCs/>
          <w:highlight w:val="yellow"/>
        </w:rPr>
        <w:t>will</w:t>
      </w:r>
      <w:r w:rsidRPr="00505A57" w:rsidR="007E77A8">
        <w:rPr>
          <w:rFonts w:ascii="Arial" w:hAnsi="Arial" w:cs="Arial"/>
          <w:b/>
          <w:bCs/>
          <w:highlight w:val="yellow"/>
        </w:rPr>
        <w:t xml:space="preserve"> be recorded electronically and on what device, or in hard copy (e.g., data sheets or a logbook), and who would do this.</w:t>
      </w:r>
      <w:r w:rsidR="007E77A8">
        <w:rPr>
          <w:rFonts w:ascii="Arial" w:hAnsi="Arial" w:cs="Arial"/>
          <w:b/>
          <w:bCs/>
        </w:rPr>
        <w:t xml:space="preserve"> </w:t>
      </w:r>
      <w:r w:rsidRPr="00066F90" w:rsidR="007E77A8">
        <w:rPr>
          <w:rFonts w:ascii="Arial" w:hAnsi="Arial" w:cs="Arial"/>
          <w:b/>
          <w:bCs/>
          <w:highlight w:val="yellow"/>
        </w:rPr>
        <w:t xml:space="preserve">Note </w:t>
      </w:r>
      <w:r w:rsidR="007E77A8">
        <w:rPr>
          <w:rFonts w:ascii="Arial" w:hAnsi="Arial" w:cs="Arial"/>
          <w:b/>
          <w:bCs/>
          <w:highlight w:val="yellow"/>
        </w:rPr>
        <w:t>how</w:t>
      </w:r>
      <w:r w:rsidRPr="00066F90" w:rsidR="007E77A8">
        <w:rPr>
          <w:rFonts w:ascii="Arial" w:hAnsi="Arial" w:cs="Arial"/>
          <w:b/>
          <w:bCs/>
          <w:highlight w:val="yellow"/>
        </w:rPr>
        <w:t xml:space="preserve"> photos or visual assessments will be </w:t>
      </w:r>
      <w:r w:rsidR="007E77A8">
        <w:rPr>
          <w:rFonts w:ascii="Arial" w:hAnsi="Arial" w:cs="Arial"/>
          <w:b/>
          <w:bCs/>
          <w:highlight w:val="yellow"/>
        </w:rPr>
        <w:t>labeled for file storage</w:t>
      </w:r>
      <w:r w:rsidR="007E77A8">
        <w:rPr>
          <w:rFonts w:ascii="Arial" w:hAnsi="Arial" w:cs="Arial"/>
          <w:b/>
          <w:bCs/>
        </w:rPr>
        <w:t>.</w:t>
      </w:r>
      <w:r w:rsidRPr="00505A57" w:rsidR="007E77A8">
        <w:rPr>
          <w:rFonts w:ascii="Arial" w:hAnsi="Arial" w:cs="Arial"/>
          <w:b/>
          <w:bCs/>
        </w:rPr>
        <w:t>]</w:t>
      </w:r>
    </w:p>
    <w:p w:rsidRPr="00505A57" w:rsidR="00CF02EC" w:rsidP="00CF02EC" w:rsidRDefault="00CF02EC" w14:paraId="1FFB6F21" w14:textId="77777777">
      <w:pPr>
        <w:tabs>
          <w:tab w:val="left" w:pos="-180"/>
          <w:tab w:val="left" w:pos="90"/>
        </w:tabs>
        <w:jc w:val="both"/>
        <w:rPr>
          <w:rFonts w:ascii="Arial" w:hAnsi="Arial" w:cs="Arial"/>
          <w:b/>
          <w:bCs/>
        </w:rPr>
      </w:pPr>
    </w:p>
    <w:p w:rsidR="002803B4" w:rsidP="00921C23" w:rsidRDefault="00CF02EC" w14:paraId="458EF3E3" w14:textId="1A58F022">
      <w:pPr>
        <w:tabs>
          <w:tab w:val="left" w:pos="8550"/>
        </w:tabs>
        <w:jc w:val="both"/>
        <w:rPr>
          <w:rFonts w:ascii="Arial" w:hAnsi="Arial" w:cs="Arial"/>
          <w:b/>
          <w:bCs/>
        </w:rPr>
      </w:pPr>
      <w:bookmarkStart w:name="_Hlk87965943" w:id="35"/>
      <w:r w:rsidRPr="00505A57">
        <w:rPr>
          <w:rFonts w:ascii="Arial" w:hAnsi="Arial" w:cs="Arial"/>
        </w:rPr>
        <w:t>The</w:t>
      </w:r>
      <w:r w:rsidRPr="00505A57">
        <w:rPr>
          <w:rFonts w:ascii="Arial" w:hAnsi="Arial" w:cs="Arial"/>
          <w:b/>
          <w:bCs/>
        </w:rPr>
        <w:t xml:space="preserve"> [</w:t>
      </w:r>
      <w:r w:rsidRPr="00505A57">
        <w:rPr>
          <w:rFonts w:ascii="Arial" w:hAnsi="Arial" w:cs="Arial"/>
          <w:b/>
          <w:bCs/>
          <w:highlight w:val="yellow"/>
        </w:rPr>
        <w:t>Insert Project team member title from Section 1.1</w:t>
      </w:r>
      <w:r w:rsidRPr="00505A57">
        <w:rPr>
          <w:rFonts w:ascii="Arial" w:hAnsi="Arial" w:cs="Arial"/>
          <w:b/>
          <w:bCs/>
        </w:rPr>
        <w:t>]</w:t>
      </w:r>
      <w:bookmarkEnd w:id="35"/>
      <w:r w:rsidRPr="00505A57">
        <w:rPr>
          <w:rFonts w:ascii="Arial" w:hAnsi="Arial" w:cs="Arial"/>
        </w:rPr>
        <w:t xml:space="preserve"> will be responsible for ensuring that the field team adheres to proper documentation procedures. Field datasheets will be maintained for all data and information collected during each site visit. </w:t>
      </w:r>
      <w:r w:rsidRPr="00505A57">
        <w:rPr>
          <w:rFonts w:ascii="Arial" w:hAnsi="Arial" w:cs="Arial"/>
          <w:b/>
          <w:bCs/>
        </w:rPr>
        <w:t>[</w:t>
      </w:r>
      <w:r w:rsidRPr="00505A57">
        <w:rPr>
          <w:rFonts w:ascii="Arial" w:hAnsi="Arial" w:cs="Arial"/>
          <w:b/>
          <w:bCs/>
          <w:highlight w:val="yellow"/>
        </w:rPr>
        <w:t xml:space="preserve">Elaborate on this process as appropriate. </w:t>
      </w:r>
      <w:r w:rsidRPr="00505A57">
        <w:rPr>
          <w:rFonts w:ascii="Arial" w:hAnsi="Arial" w:cs="Arial"/>
          <w:b/>
          <w:bCs/>
          <w:highlight w:val="yellow"/>
        </w:rPr>
        <w:t>Describe how and when data are transferred to an office, post-fieldwork, and who will do this.</w:t>
      </w:r>
      <w:r w:rsidRPr="00505A57">
        <w:rPr>
          <w:rFonts w:ascii="Arial" w:hAnsi="Arial" w:cs="Arial"/>
          <w:b/>
          <w:bCs/>
        </w:rPr>
        <w:t>]</w:t>
      </w:r>
    </w:p>
    <w:p w:rsidR="00DA01EF" w:rsidP="00921C23" w:rsidRDefault="00DA01EF" w14:paraId="35BF7C46" w14:textId="77777777">
      <w:pPr>
        <w:tabs>
          <w:tab w:val="left" w:pos="8550"/>
        </w:tabs>
        <w:jc w:val="both"/>
        <w:rPr>
          <w:rFonts w:ascii="Arial" w:hAnsi="Arial" w:cs="Arial"/>
          <w:b/>
          <w:bCs/>
        </w:rPr>
      </w:pPr>
    </w:p>
    <w:p w:rsidR="00ED4346" w:rsidP="00ED4346" w:rsidRDefault="00ED4346" w14:paraId="11D0F4BE" w14:textId="77777777">
      <w:pPr>
        <w:pStyle w:val="Heading2"/>
        <w:numPr>
          <w:ilvl w:val="1"/>
          <w:numId w:val="13"/>
        </w:numPr>
        <w:jc w:val="both"/>
      </w:pPr>
      <w:bookmarkStart w:name="_Toc215830390" w:id="36"/>
      <w:r w:rsidRPr="00925255">
        <w:t xml:space="preserve">Sample </w:t>
      </w:r>
      <w:r>
        <w:t>Handling Procedures</w:t>
      </w:r>
      <w:bookmarkEnd w:id="36"/>
    </w:p>
    <w:p w:rsidR="00ED4346" w:rsidP="00ED4346" w:rsidRDefault="00ED4346" w14:paraId="1849E675" w14:textId="77777777"/>
    <w:p w:rsidRPr="00505A57" w:rsidR="00663FFB" w:rsidP="00663FFB" w:rsidRDefault="00663FFB" w14:paraId="0F845DC1" w14:textId="77777777">
      <w:bookmarkStart w:name="_Hlk87793491" w:id="37"/>
      <w:r w:rsidRPr="630B47C9" w:rsidR="00663FFB">
        <w:rPr>
          <w:rFonts w:ascii="Arial" w:hAnsi="Arial" w:cs="Arial"/>
          <w:b w:val="1"/>
          <w:bCs w:val="1"/>
        </w:rPr>
        <w:t>[</w:t>
      </w:r>
      <w:r w:rsidRPr="630B47C9" w:rsidR="00663FFB">
        <w:rPr>
          <w:rFonts w:ascii="Arial" w:hAnsi="Arial" w:cs="Arial"/>
          <w:b w:val="1"/>
          <w:bCs w:val="1"/>
          <w:highlight w:val="yellow"/>
        </w:rPr>
        <w:t>Revise and expand on this section as applicable to your project</w:t>
      </w:r>
      <w:bookmarkEnd w:id="37"/>
      <w:r w:rsidRPr="630B47C9" w:rsidR="00663FFB">
        <w:rPr>
          <w:rFonts w:ascii="Arial" w:hAnsi="Arial" w:cs="Arial"/>
          <w:b w:val="1"/>
          <w:bCs w:val="1"/>
          <w:highlight w:val="yellow"/>
        </w:rPr>
        <w:t xml:space="preserve"> and sampling process</w:t>
      </w:r>
      <w:r w:rsidRPr="630B47C9" w:rsidR="00663FFB">
        <w:rPr>
          <w:rFonts w:ascii="Arial" w:hAnsi="Arial" w:cs="Arial"/>
          <w:b w:val="1"/>
          <w:bCs w:val="1"/>
          <w:highlight w:val="yellow"/>
        </w:rPr>
        <w:t>.</w:t>
      </w:r>
      <w:r w:rsidRPr="630B47C9" w:rsidR="00663FFB">
        <w:rPr>
          <w:rFonts w:ascii="Arial" w:hAnsi="Arial" w:cs="Arial"/>
          <w:b w:val="1"/>
          <w:bCs w:val="1"/>
        </w:rPr>
        <w:t>]</w:t>
      </w:r>
    </w:p>
    <w:p w:rsidRPr="00505A57" w:rsidR="00663FFB" w:rsidP="00663FFB" w:rsidRDefault="00663FFB" w14:paraId="640D74E0" w14:textId="77777777"/>
    <w:p w:rsidRPr="00505A57" w:rsidR="00663FFB" w:rsidP="00663FFB" w:rsidRDefault="00663FFB" w14:paraId="7349A551" w14:textId="77777777">
      <w:pPr>
        <w:tabs>
          <w:tab w:val="left" w:pos="8550"/>
        </w:tabs>
        <w:jc w:val="both"/>
        <w:rPr>
          <w:rFonts w:ascii="Arial" w:hAnsi="Arial" w:cs="Arial"/>
        </w:rPr>
      </w:pPr>
      <w:r w:rsidRPr="00505A57">
        <w:rPr>
          <w:rFonts w:ascii="Arial" w:hAnsi="Arial" w:cs="Arial"/>
        </w:rPr>
        <w:t>Sample containers will be [</w:t>
      </w:r>
      <w:r w:rsidRPr="00505A57">
        <w:rPr>
          <w:rFonts w:ascii="Arial" w:hAnsi="Arial" w:cs="Arial"/>
          <w:highlight w:val="yellow"/>
        </w:rPr>
        <w:t>pre-cleaned/new</w:t>
      </w:r>
      <w:r w:rsidRPr="00505A57">
        <w:rPr>
          <w:rFonts w:ascii="Arial" w:hAnsi="Arial" w:cs="Arial"/>
        </w:rPr>
        <w:t xml:space="preserve">] and certified to be free of contamination according to the </w:t>
      </w:r>
      <w:r w:rsidRPr="00505A57">
        <w:rPr>
          <w:rFonts w:ascii="Arial" w:hAnsi="Arial" w:cs="Arial"/>
          <w:b/>
          <w:bCs/>
        </w:rPr>
        <w:t>[</w:t>
      </w:r>
      <w:r w:rsidRPr="00505A57">
        <w:rPr>
          <w:rFonts w:ascii="Arial" w:hAnsi="Arial" w:cs="Arial"/>
          <w:b/>
          <w:bCs/>
          <w:highlight w:val="yellow"/>
        </w:rPr>
        <w:t>Insert specification</w:t>
      </w:r>
      <w:r w:rsidRPr="00505A57">
        <w:rPr>
          <w:rFonts w:ascii="Arial" w:hAnsi="Arial" w:cs="Arial"/>
          <w:b/>
          <w:bCs/>
        </w:rPr>
        <w:t>]</w:t>
      </w:r>
      <w:r w:rsidRPr="00505A57">
        <w:rPr>
          <w:rFonts w:ascii="Arial" w:hAnsi="Arial" w:cs="Arial"/>
        </w:rPr>
        <w:t xml:space="preserve"> specification for the appropriate methods.</w:t>
      </w:r>
    </w:p>
    <w:p w:rsidRPr="00505A57" w:rsidR="00663FFB" w:rsidP="00663FFB" w:rsidRDefault="00663FFB" w14:paraId="6B57FC80" w14:textId="77777777">
      <w:pPr>
        <w:jc w:val="both"/>
        <w:rPr>
          <w:rFonts w:ascii="Arial" w:hAnsi="Arial" w:cs="Arial"/>
          <w:b/>
        </w:rPr>
      </w:pPr>
    </w:p>
    <w:p w:rsidRPr="00505A57" w:rsidR="00663FFB" w:rsidP="00663FFB" w:rsidRDefault="00663FFB" w14:paraId="297E9FE1" w14:textId="5EBC0696">
      <w:pPr>
        <w:jc w:val="both"/>
        <w:rPr>
          <w:rFonts w:ascii="Arial" w:hAnsi="Arial" w:cs="Arial"/>
        </w:rPr>
      </w:pPr>
      <w:r w:rsidRPr="00505A57">
        <w:rPr>
          <w:rFonts w:ascii="Arial" w:hAnsi="Arial" w:cs="Arial"/>
          <w:b/>
          <w:bCs/>
        </w:rPr>
        <w:t>[</w:t>
      </w:r>
      <w:r w:rsidRPr="00505A57">
        <w:rPr>
          <w:rFonts w:ascii="Arial" w:hAnsi="Arial" w:cs="Arial"/>
          <w:b/>
          <w:bCs/>
          <w:highlight w:val="yellow"/>
        </w:rPr>
        <w:t>Discuss how sampling devices and sample bottles/containers will be rinsed as applicable prior to sampling.</w:t>
      </w:r>
      <w:r w:rsidRPr="00505A57">
        <w:rPr>
          <w:rFonts w:ascii="Arial" w:hAnsi="Arial" w:cs="Arial"/>
          <w:b/>
          <w:bCs/>
        </w:rPr>
        <w:t>]</w:t>
      </w:r>
    </w:p>
    <w:p w:rsidRPr="00505A57" w:rsidR="00663FFB" w:rsidP="00663FFB" w:rsidRDefault="00663FFB" w14:paraId="79C84B6F" w14:textId="77777777">
      <w:pPr>
        <w:jc w:val="both"/>
        <w:rPr>
          <w:rFonts w:ascii="Arial" w:hAnsi="Arial" w:cs="Arial"/>
        </w:rPr>
      </w:pPr>
    </w:p>
    <w:p w:rsidRPr="00505A57" w:rsidR="00663FFB" w:rsidP="00663FFB" w:rsidRDefault="00663FFB" w14:paraId="1402D338" w14:textId="4DE0BF50">
      <w:pPr>
        <w:pStyle w:val="BodyTextIndent"/>
        <w:ind w:left="0"/>
        <w:jc w:val="both"/>
        <w:rPr>
          <w:rFonts w:ascii="Arial" w:hAnsi="Arial" w:cs="Arial"/>
        </w:rPr>
      </w:pPr>
      <w:r w:rsidRPr="00505A57">
        <w:rPr>
          <w:rFonts w:ascii="Arial" w:hAnsi="Arial" w:cs="Arial"/>
        </w:rPr>
        <w:t xml:space="preserve">The following table describes sample container type/size, sample matrix (water, soil, etc.), </w:t>
      </w:r>
      <w:r w:rsidR="003B2298">
        <w:rPr>
          <w:rFonts w:ascii="Arial" w:hAnsi="Arial" w:cs="Arial"/>
        </w:rPr>
        <w:t xml:space="preserve">and </w:t>
      </w:r>
      <w:r w:rsidRPr="00505A57">
        <w:rPr>
          <w:rFonts w:ascii="Arial" w:hAnsi="Arial" w:cs="Arial"/>
        </w:rPr>
        <w:t>sample volume needs required for the collection</w:t>
      </w:r>
      <w:r>
        <w:rPr>
          <w:rFonts w:ascii="Arial" w:hAnsi="Arial" w:cs="Arial"/>
        </w:rPr>
        <w:t xml:space="preserve"> </w:t>
      </w:r>
      <w:r w:rsidRPr="00505A57">
        <w:rPr>
          <w:rFonts w:ascii="Arial" w:hAnsi="Arial" w:cs="Arial"/>
        </w:rPr>
        <w:t xml:space="preserve">of the parameter. </w:t>
      </w:r>
    </w:p>
    <w:p w:rsidR="00376BD6" w:rsidP="00376BD6" w:rsidRDefault="00376BD6" w14:paraId="51A371AC" w14:textId="77777777">
      <w:pPr>
        <w:pStyle w:val="Caption"/>
        <w:jc w:val="both"/>
        <w:rPr>
          <w:rFonts w:ascii="Arial" w:hAnsi="Arial" w:cs="Arial"/>
          <w:sz w:val="20"/>
        </w:rPr>
      </w:pPr>
      <w:r w:rsidRPr="00505A57">
        <w:rPr>
          <w:rFonts w:ascii="Arial" w:hAnsi="Arial" w:cs="Arial"/>
        </w:rPr>
        <w:t>[</w:t>
      </w:r>
      <w:r w:rsidRPr="00505A57">
        <w:rPr>
          <w:rFonts w:ascii="Arial" w:hAnsi="Arial" w:cs="Arial"/>
          <w:highlight w:val="yellow"/>
        </w:rPr>
        <w:t>EXAMPLE ONLY – EDIT AS NEEDED TO REFLECT YOUR PROJECT</w:t>
      </w:r>
      <w:r w:rsidRPr="00505A57">
        <w:rPr>
          <w:rFonts w:ascii="Arial" w:hAnsi="Arial" w:cs="Arial"/>
        </w:rPr>
        <w:t>]</w:t>
      </w:r>
      <w:r w:rsidRPr="00505A57">
        <w:rPr>
          <w:rFonts w:ascii="Arial" w:hAnsi="Arial" w:cs="Arial"/>
          <w:sz w:val="20"/>
        </w:rPr>
        <w:t xml:space="preserve"> </w:t>
      </w:r>
    </w:p>
    <w:p w:rsidRPr="00505A57" w:rsidR="007570A8" w:rsidP="007570A8" w:rsidRDefault="007570A8" w14:paraId="206F9DA9" w14:textId="77777777">
      <w:pPr>
        <w:pStyle w:val="Caption"/>
        <w:jc w:val="both"/>
        <w:rPr>
          <w:rFonts w:ascii="Arial" w:hAnsi="Arial" w:cs="Arial"/>
          <w:sz w:val="20"/>
        </w:rPr>
      </w:pPr>
      <w:r w:rsidRPr="00505A57">
        <w:rPr>
          <w:rFonts w:ascii="Arial" w:hAnsi="Arial" w:cs="Arial"/>
          <w:sz w:val="20"/>
        </w:rPr>
        <w:t>Table 4: Sampling Collection and Container Requirements</w:t>
      </w:r>
    </w:p>
    <w:tbl>
      <w:tblPr>
        <w:tblW w:w="5000" w:type="pct"/>
        <w:tblLook w:val="0000" w:firstRow="0" w:lastRow="0" w:firstColumn="0" w:lastColumn="0" w:noHBand="0" w:noVBand="0"/>
      </w:tblPr>
      <w:tblGrid>
        <w:gridCol w:w="1413"/>
        <w:gridCol w:w="1375"/>
        <w:gridCol w:w="1794"/>
        <w:gridCol w:w="2622"/>
        <w:gridCol w:w="1420"/>
      </w:tblGrid>
      <w:tr w:rsidRPr="00505A57" w:rsidR="00900D95" w:rsidTr="00392E66" w14:paraId="28C9ED95" w14:textId="77777777">
        <w:trPr>
          <w:cantSplit/>
          <w:trHeight w:val="471"/>
        </w:trPr>
        <w:tc>
          <w:tcPr>
            <w:tcW w:w="819" w:type="pct"/>
            <w:tcBorders>
              <w:top w:val="single" w:color="auto" w:sz="6" w:space="0"/>
              <w:left w:val="single" w:color="auto" w:sz="6" w:space="0"/>
              <w:bottom w:val="single" w:color="auto" w:sz="8" w:space="0"/>
              <w:right w:val="single" w:color="auto" w:sz="4" w:space="0"/>
            </w:tcBorders>
            <w:shd w:val="clear" w:color="auto" w:fill="D0CECE" w:themeFill="background2" w:themeFillShade="E6"/>
            <w:vAlign w:val="center"/>
          </w:tcPr>
          <w:p w:rsidRPr="00505A57" w:rsidR="00900D95" w:rsidRDefault="00900D95" w14:paraId="5599ACCD" w14:textId="77777777">
            <w:pPr>
              <w:rPr>
                <w:rFonts w:ascii="Arial" w:hAnsi="Arial" w:cs="Arial"/>
                <w:b/>
              </w:rPr>
            </w:pPr>
            <w:r w:rsidRPr="00505A57">
              <w:rPr>
                <w:rFonts w:ascii="Arial" w:hAnsi="Arial" w:cs="Arial"/>
                <w:b/>
              </w:rPr>
              <w:t>Parameter</w:t>
            </w:r>
          </w:p>
        </w:tc>
        <w:tc>
          <w:tcPr>
            <w:tcW w:w="797" w:type="pct"/>
            <w:tcBorders>
              <w:top w:val="single" w:color="auto" w:sz="4" w:space="0"/>
              <w:left w:val="single" w:color="auto" w:sz="4" w:space="0"/>
              <w:bottom w:val="single" w:color="auto" w:sz="8" w:space="0"/>
              <w:right w:val="single" w:color="auto" w:sz="4" w:space="0"/>
            </w:tcBorders>
            <w:shd w:val="clear" w:color="auto" w:fill="D0CECE" w:themeFill="background2" w:themeFillShade="E6"/>
            <w:vAlign w:val="center"/>
          </w:tcPr>
          <w:p w:rsidRPr="00505A57" w:rsidR="00900D95" w:rsidRDefault="00900D95" w14:paraId="03870998" w14:textId="77777777">
            <w:pPr>
              <w:rPr>
                <w:rFonts w:ascii="Arial" w:hAnsi="Arial" w:cs="Arial"/>
                <w:b/>
              </w:rPr>
            </w:pPr>
            <w:r w:rsidRPr="00505A57">
              <w:rPr>
                <w:rFonts w:ascii="Arial" w:hAnsi="Arial" w:cs="Arial"/>
                <w:b/>
              </w:rPr>
              <w:t>Sample Matrix</w:t>
            </w:r>
          </w:p>
        </w:tc>
        <w:tc>
          <w:tcPr>
            <w:tcW w:w="1040" w:type="pct"/>
            <w:tcBorders>
              <w:top w:val="single" w:color="auto" w:sz="4" w:space="0"/>
              <w:bottom w:val="single" w:color="auto" w:sz="8" w:space="0"/>
            </w:tcBorders>
            <w:shd w:val="clear" w:color="auto" w:fill="D0CECE" w:themeFill="background2" w:themeFillShade="E6"/>
            <w:vAlign w:val="center"/>
          </w:tcPr>
          <w:p w:rsidRPr="00505A57" w:rsidR="00900D95" w:rsidP="00900D95" w:rsidRDefault="00900D95" w14:paraId="0604C83C" w14:textId="6556BBE0">
            <w:pPr>
              <w:rPr>
                <w:rFonts w:ascii="Arial" w:hAnsi="Arial" w:cs="Arial"/>
                <w:b/>
              </w:rPr>
            </w:pPr>
            <w:r>
              <w:rPr>
                <w:rFonts w:ascii="Arial" w:hAnsi="Arial" w:cs="Arial"/>
                <w:b/>
              </w:rPr>
              <w:t>Instrumentation Type</w:t>
            </w:r>
          </w:p>
        </w:tc>
        <w:tc>
          <w:tcPr>
            <w:tcW w:w="1520" w:type="pct"/>
            <w:tcBorders>
              <w:top w:val="single" w:color="auto" w:sz="6" w:space="0"/>
              <w:left w:val="single" w:color="auto" w:sz="4" w:space="0"/>
              <w:bottom w:val="single" w:color="auto" w:sz="8" w:space="0"/>
              <w:right w:val="single" w:color="auto" w:sz="6" w:space="0"/>
            </w:tcBorders>
            <w:shd w:val="clear" w:color="auto" w:fill="D0CECE" w:themeFill="background2" w:themeFillShade="E6"/>
            <w:vAlign w:val="center"/>
          </w:tcPr>
          <w:p w:rsidRPr="00505A57" w:rsidR="00900D95" w:rsidRDefault="00900D95" w14:paraId="6E87CCE1" w14:textId="0445D4E3">
            <w:pPr>
              <w:rPr>
                <w:rFonts w:ascii="Arial" w:hAnsi="Arial" w:cs="Arial"/>
                <w:b/>
              </w:rPr>
            </w:pPr>
            <w:r w:rsidRPr="00505A57">
              <w:rPr>
                <w:rFonts w:ascii="Arial" w:hAnsi="Arial" w:cs="Arial"/>
                <w:b/>
              </w:rPr>
              <w:t>Sample Container/Container size</w:t>
            </w:r>
          </w:p>
        </w:tc>
        <w:tc>
          <w:tcPr>
            <w:tcW w:w="823" w:type="pct"/>
            <w:tcBorders>
              <w:top w:val="single" w:color="auto" w:sz="6" w:space="0"/>
              <w:left w:val="single" w:color="auto" w:sz="6" w:space="0"/>
              <w:bottom w:val="single" w:color="auto" w:sz="8" w:space="0"/>
              <w:right w:val="single" w:color="auto" w:sz="6" w:space="0"/>
            </w:tcBorders>
            <w:shd w:val="clear" w:color="auto" w:fill="D0CECE" w:themeFill="background2" w:themeFillShade="E6"/>
            <w:vAlign w:val="center"/>
          </w:tcPr>
          <w:p w:rsidRPr="00505A57" w:rsidR="00900D95" w:rsidRDefault="00900D95" w14:paraId="6ACBCA93" w14:textId="77777777">
            <w:pPr>
              <w:rPr>
                <w:rFonts w:ascii="Arial" w:hAnsi="Arial" w:cs="Arial"/>
                <w:b/>
              </w:rPr>
            </w:pPr>
            <w:r w:rsidRPr="00505A57">
              <w:rPr>
                <w:rFonts w:ascii="Arial" w:hAnsi="Arial" w:cs="Arial"/>
                <w:b/>
              </w:rPr>
              <w:t>Sample Volume</w:t>
            </w:r>
          </w:p>
        </w:tc>
      </w:tr>
      <w:tr w:rsidRPr="00505A57" w:rsidR="00900D95" w:rsidTr="00392E66" w14:paraId="0C0D8A73" w14:textId="77777777">
        <w:trPr>
          <w:cantSplit/>
        </w:trPr>
        <w:tc>
          <w:tcPr>
            <w:tcW w:w="819" w:type="pct"/>
            <w:tcBorders>
              <w:top w:val="single" w:color="auto" w:sz="8" w:space="0"/>
              <w:left w:val="single" w:color="auto" w:sz="6" w:space="0"/>
              <w:bottom w:val="single" w:color="auto" w:sz="6" w:space="0"/>
              <w:right w:val="single" w:color="auto" w:sz="4" w:space="0"/>
            </w:tcBorders>
            <w:vAlign w:val="center"/>
          </w:tcPr>
          <w:p w:rsidRPr="00505A57" w:rsidR="00900D95" w:rsidRDefault="00900D95" w14:paraId="65AC319D" w14:textId="2BFB7754">
            <w:pPr>
              <w:rPr>
                <w:rFonts w:ascii="Arial" w:hAnsi="Arial" w:cs="Arial"/>
              </w:rPr>
            </w:pPr>
            <w:r>
              <w:rPr>
                <w:rFonts w:ascii="Arial" w:hAnsi="Arial" w:cs="Arial"/>
              </w:rPr>
              <w:t>Temperature</w:t>
            </w:r>
          </w:p>
        </w:tc>
        <w:tc>
          <w:tcPr>
            <w:tcW w:w="797" w:type="pct"/>
            <w:tcBorders>
              <w:top w:val="single" w:color="auto" w:sz="8" w:space="0"/>
              <w:left w:val="single" w:color="auto" w:sz="4" w:space="0"/>
              <w:bottom w:val="single" w:color="auto" w:sz="4" w:space="0"/>
              <w:right w:val="single" w:color="auto" w:sz="4" w:space="0"/>
            </w:tcBorders>
            <w:vAlign w:val="center"/>
          </w:tcPr>
          <w:p w:rsidRPr="00505A57" w:rsidR="00900D95" w:rsidRDefault="00900D95" w14:paraId="61217AC0" w14:textId="5F0A6859">
            <w:pPr>
              <w:rPr>
                <w:rFonts w:ascii="Arial" w:hAnsi="Arial" w:cs="Arial"/>
              </w:rPr>
            </w:pPr>
            <w:r w:rsidRPr="00505A57">
              <w:rPr>
                <w:rFonts w:ascii="Arial" w:hAnsi="Arial" w:cs="Arial"/>
              </w:rPr>
              <w:t>Add sample matrix (i.e., Water)</w:t>
            </w:r>
          </w:p>
        </w:tc>
        <w:tc>
          <w:tcPr>
            <w:tcW w:w="1040" w:type="pct"/>
            <w:tcBorders>
              <w:top w:val="single" w:color="auto" w:sz="8" w:space="0"/>
              <w:bottom w:val="single" w:color="auto" w:sz="4" w:space="0"/>
            </w:tcBorders>
            <w:vAlign w:val="center"/>
          </w:tcPr>
          <w:p w:rsidR="00900D95" w:rsidP="00900D95" w:rsidRDefault="00900D95" w14:paraId="3F79B978" w14:textId="505627D0">
            <w:pPr>
              <w:rPr>
                <w:rFonts w:ascii="Arial" w:hAnsi="Arial" w:cs="Arial"/>
              </w:rPr>
            </w:pPr>
            <w:r>
              <w:rPr>
                <w:rFonts w:ascii="Arial" w:hAnsi="Arial" w:cs="Arial"/>
              </w:rPr>
              <w:t>Thermometer</w:t>
            </w:r>
          </w:p>
        </w:tc>
        <w:tc>
          <w:tcPr>
            <w:tcW w:w="1520" w:type="pct"/>
            <w:tcBorders>
              <w:top w:val="single" w:color="auto" w:sz="8" w:space="0"/>
              <w:left w:val="single" w:color="auto" w:sz="4" w:space="0"/>
              <w:bottom w:val="single" w:color="auto" w:sz="6" w:space="0"/>
              <w:right w:val="single" w:color="auto" w:sz="6" w:space="0"/>
            </w:tcBorders>
            <w:vAlign w:val="center"/>
          </w:tcPr>
          <w:p w:rsidRPr="00505A57" w:rsidR="00900D95" w:rsidRDefault="00900D95" w14:paraId="5C6F14A7" w14:textId="779F908F">
            <w:pPr>
              <w:rPr>
                <w:rFonts w:ascii="Arial" w:hAnsi="Arial" w:cs="Arial"/>
              </w:rPr>
            </w:pPr>
            <w:r>
              <w:rPr>
                <w:rFonts w:ascii="Arial" w:hAnsi="Arial" w:cs="Arial"/>
              </w:rPr>
              <w:t>Plastic Bottle</w:t>
            </w:r>
          </w:p>
        </w:tc>
        <w:tc>
          <w:tcPr>
            <w:tcW w:w="823" w:type="pct"/>
            <w:tcBorders>
              <w:top w:val="single" w:color="auto" w:sz="8" w:space="0"/>
              <w:left w:val="single" w:color="auto" w:sz="6" w:space="0"/>
              <w:bottom w:val="single" w:color="auto" w:sz="6" w:space="0"/>
              <w:right w:val="single" w:color="auto" w:sz="6" w:space="0"/>
            </w:tcBorders>
            <w:vAlign w:val="center"/>
          </w:tcPr>
          <w:p w:rsidRPr="00505A57" w:rsidR="00900D95" w:rsidRDefault="00900D95" w14:paraId="2C784301" w14:textId="77777777">
            <w:pPr>
              <w:rPr>
                <w:rFonts w:ascii="Arial" w:hAnsi="Arial" w:cs="Arial"/>
              </w:rPr>
            </w:pPr>
            <w:r w:rsidRPr="00505A57">
              <w:rPr>
                <w:rFonts w:ascii="Arial" w:hAnsi="Arial" w:cs="Arial"/>
              </w:rPr>
              <w:t>150 mL</w:t>
            </w:r>
          </w:p>
        </w:tc>
      </w:tr>
      <w:tr w:rsidRPr="00505A57" w:rsidR="00900D95" w:rsidTr="00392E66" w14:paraId="75E3624D"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900D95" w:rsidRDefault="00900D95" w14:paraId="7E8504A9" w14:textId="77777777">
            <w:pPr>
              <w:rPr>
                <w:rFonts w:ascii="Arial" w:hAnsi="Arial" w:cs="Arial"/>
              </w:rPr>
            </w:pPr>
            <w:r w:rsidRPr="00505A57">
              <w:rPr>
                <w:rFonts w:ascii="Arial" w:hAnsi="Arial" w:cs="Arial"/>
              </w:rPr>
              <w:t>pH</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900D95" w:rsidRDefault="00900D95" w14:paraId="5010D203"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900D95" w:rsidP="00900D95" w:rsidRDefault="00900D95" w14:paraId="15482148"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900D95" w:rsidRDefault="00900D95" w14:paraId="3055986E" w14:textId="55897486">
            <w:pPr>
              <w:rPr>
                <w:rFonts w:ascii="Arial" w:hAnsi="Arial" w:cs="Arial"/>
              </w:rPr>
            </w:pPr>
            <w:r w:rsidRPr="00505A57">
              <w:rPr>
                <w:rFonts w:ascii="Arial" w:hAnsi="Arial" w:cs="Arial"/>
                <w:kern w:val="2"/>
              </w:rPr>
              <w:t xml:space="preserve">Plastic Bottle </w:t>
            </w:r>
            <w:r w:rsidRPr="00505A57">
              <w:rPr>
                <w:rFonts w:ascii="Arial" w:hAnsi="Arial" w:cs="Arial"/>
              </w:rPr>
              <w:t>or sample directly</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900D95" w:rsidRDefault="00900D95" w14:paraId="5EC5778B" w14:textId="77777777">
            <w:pPr>
              <w:rPr>
                <w:rFonts w:ascii="Arial" w:hAnsi="Arial" w:cs="Arial"/>
              </w:rPr>
            </w:pPr>
            <w:r w:rsidRPr="00505A57">
              <w:rPr>
                <w:rFonts w:ascii="Arial" w:hAnsi="Arial" w:cs="Arial"/>
              </w:rPr>
              <w:t>150 mL</w:t>
            </w:r>
          </w:p>
        </w:tc>
      </w:tr>
      <w:tr w:rsidRPr="00505A57" w:rsidR="00900D95" w:rsidTr="00392E66" w14:paraId="1A0D27C4"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900D95" w:rsidRDefault="00900D95" w14:paraId="2F3F1C62" w14:textId="77777777">
            <w:pPr>
              <w:rPr>
                <w:rFonts w:ascii="Arial" w:hAnsi="Arial" w:cs="Arial"/>
              </w:rPr>
            </w:pPr>
            <w:r w:rsidRPr="00505A57">
              <w:rPr>
                <w:rFonts w:ascii="Arial" w:hAnsi="Arial" w:cs="Arial"/>
              </w:rPr>
              <w:t>Turbidity</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900D95" w:rsidRDefault="00900D95" w14:paraId="2330B18C"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900D95" w:rsidP="00900D95" w:rsidRDefault="00900D95" w14:paraId="2484ABF9"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900D95" w:rsidRDefault="00900D95" w14:paraId="1E180873" w14:textId="18663825">
            <w:pPr>
              <w:rPr>
                <w:rFonts w:ascii="Arial" w:hAnsi="Arial" w:cs="Arial"/>
              </w:rPr>
            </w:pPr>
            <w:r w:rsidRPr="00505A57">
              <w:rPr>
                <w:rFonts w:ascii="Arial" w:hAnsi="Arial" w:cs="Arial"/>
                <w:kern w:val="2"/>
              </w:rPr>
              <w:t>Plastic Bottle</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900D95" w:rsidRDefault="00900D95" w14:paraId="1B08ED49" w14:textId="77777777">
            <w:pPr>
              <w:rPr>
                <w:rFonts w:ascii="Arial" w:hAnsi="Arial" w:cs="Arial"/>
              </w:rPr>
            </w:pPr>
            <w:r w:rsidRPr="00505A57">
              <w:rPr>
                <w:rFonts w:ascii="Arial" w:hAnsi="Arial" w:cs="Arial"/>
              </w:rPr>
              <w:t>150 mL</w:t>
            </w:r>
          </w:p>
        </w:tc>
      </w:tr>
      <w:tr w:rsidRPr="00505A57" w:rsidR="00900D95" w:rsidTr="00392E66" w14:paraId="1381E505"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900D95" w:rsidRDefault="00900D95" w14:paraId="05BB537D" w14:textId="77777777">
            <w:pPr>
              <w:rPr>
                <w:rFonts w:ascii="Arial" w:hAnsi="Arial" w:cs="Arial"/>
              </w:rPr>
            </w:pPr>
            <w:r w:rsidRPr="00505A57">
              <w:rPr>
                <w:rFonts w:ascii="Arial" w:hAnsi="Arial" w:cs="Arial"/>
              </w:rPr>
              <w:t>Total Dissolved Solids</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900D95" w:rsidRDefault="00900D95" w14:paraId="7E7E883F"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900D95" w:rsidP="00900D95" w:rsidRDefault="00900D95" w14:paraId="6AB8783D"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900D95" w:rsidRDefault="00900D95" w14:paraId="573DCEAC" w14:textId="2920CF2B">
            <w:pPr>
              <w:rPr>
                <w:rFonts w:ascii="Arial" w:hAnsi="Arial" w:cs="Arial"/>
              </w:rPr>
            </w:pPr>
            <w:r w:rsidRPr="00505A57">
              <w:rPr>
                <w:rFonts w:ascii="Arial" w:hAnsi="Arial" w:cs="Arial"/>
                <w:kern w:val="2"/>
              </w:rPr>
              <w:t>Plastic Bottle</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900D95" w:rsidRDefault="00900D95" w14:paraId="792E8B00" w14:textId="77777777">
            <w:pPr>
              <w:rPr>
                <w:rFonts w:ascii="Arial" w:hAnsi="Arial" w:cs="Arial"/>
              </w:rPr>
            </w:pPr>
            <w:r w:rsidRPr="00505A57">
              <w:rPr>
                <w:rFonts w:ascii="Arial" w:hAnsi="Arial" w:cs="Arial"/>
                <w:kern w:val="2"/>
              </w:rPr>
              <w:t>1000 mL</w:t>
            </w:r>
          </w:p>
        </w:tc>
      </w:tr>
      <w:tr w:rsidRPr="00505A57" w:rsidR="00900D95" w:rsidTr="00392E66" w14:paraId="33D8313A"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900D95" w:rsidRDefault="00900D95" w14:paraId="793B9AEC" w14:textId="77777777">
            <w:pPr>
              <w:rPr>
                <w:rFonts w:ascii="Arial" w:hAnsi="Arial" w:cs="Arial"/>
              </w:rPr>
            </w:pPr>
            <w:r w:rsidRPr="00505A57">
              <w:rPr>
                <w:rFonts w:ascii="Arial" w:hAnsi="Arial" w:cs="Arial"/>
              </w:rPr>
              <w:t>Total Suspended Solids</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900D95" w:rsidRDefault="00900D95" w14:paraId="7EB35315"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900D95" w:rsidP="00900D95" w:rsidRDefault="00900D95" w14:paraId="6F6F3368"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900D95" w:rsidRDefault="00900D95" w14:paraId="40873681" w14:textId="4017E313">
            <w:pPr>
              <w:rPr>
                <w:rFonts w:ascii="Arial" w:hAnsi="Arial" w:cs="Arial"/>
              </w:rPr>
            </w:pPr>
            <w:r w:rsidRPr="00505A57">
              <w:rPr>
                <w:rFonts w:ascii="Arial" w:hAnsi="Arial" w:cs="Arial"/>
                <w:kern w:val="2"/>
              </w:rPr>
              <w:t>Plastic Bottle</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900D95" w:rsidRDefault="00900D95" w14:paraId="1E42BFAB" w14:textId="4B747ED8">
            <w:pPr>
              <w:rPr>
                <w:rFonts w:ascii="Arial" w:hAnsi="Arial" w:cs="Arial"/>
              </w:rPr>
            </w:pPr>
            <w:r w:rsidRPr="00505A57">
              <w:rPr>
                <w:rFonts w:ascii="Arial" w:hAnsi="Arial" w:cs="Arial"/>
                <w:kern w:val="2"/>
              </w:rPr>
              <w:t xml:space="preserve">1000 mL </w:t>
            </w:r>
            <w:r w:rsidR="00392E66">
              <w:rPr>
                <w:rFonts w:ascii="Arial" w:hAnsi="Arial" w:cs="Arial"/>
                <w:kern w:val="2"/>
              </w:rPr>
              <w:t>(two jars)</w:t>
            </w:r>
          </w:p>
        </w:tc>
      </w:tr>
    </w:tbl>
    <w:p w:rsidRPr="00925255" w:rsidR="00ED4346" w:rsidP="007570A8" w:rsidRDefault="00ED4346" w14:paraId="5DBFE600" w14:textId="77777777">
      <w:pPr>
        <w:tabs>
          <w:tab w:val="left" w:pos="8550"/>
        </w:tabs>
        <w:ind w:right="-630"/>
        <w:jc w:val="both"/>
        <w:rPr>
          <w:rFonts w:ascii="Arial" w:hAnsi="Arial" w:cs="Arial"/>
        </w:rPr>
      </w:pPr>
    </w:p>
    <w:p w:rsidRPr="00505A57" w:rsidR="0072308F" w:rsidP="0072308F" w:rsidRDefault="0072308F" w14:paraId="2B1FB475" w14:textId="77777777">
      <w:pPr>
        <w:rPr>
          <w:sz w:val="22"/>
        </w:rPr>
      </w:pPr>
      <w:r w:rsidRPr="00505A57">
        <w:rPr>
          <w:sz w:val="22"/>
        </w:rPr>
        <w:t>SAMPLE IDENTIFICATION</w:t>
      </w:r>
    </w:p>
    <w:p w:rsidRPr="00505A57" w:rsidR="0072308F" w:rsidP="0072308F" w:rsidRDefault="0072308F" w14:paraId="7A5AB88E" w14:textId="77777777">
      <w:pPr>
        <w:tabs>
          <w:tab w:val="left" w:pos="8550"/>
        </w:tabs>
        <w:jc w:val="both"/>
        <w:rPr>
          <w:rFonts w:ascii="Arial" w:hAnsi="Arial" w:cs="Arial"/>
        </w:rPr>
      </w:pPr>
    </w:p>
    <w:p w:rsidRPr="00505A57" w:rsidR="0072308F" w:rsidP="0072308F" w:rsidRDefault="0072308F" w14:paraId="05670771" w14:textId="77777777">
      <w:pPr>
        <w:jc w:val="both"/>
        <w:rPr>
          <w:rFonts w:ascii="Arial" w:hAnsi="Arial" w:cs="Arial"/>
        </w:rPr>
      </w:pPr>
      <w:r w:rsidRPr="00505A57">
        <w:rPr>
          <w:rFonts w:ascii="Arial" w:hAnsi="Arial" w:cs="Arial"/>
        </w:rPr>
        <w:t>All samples will be identified with a unique number and samples labeled with the following information.</w:t>
      </w:r>
    </w:p>
    <w:p w:rsidRPr="00505A57" w:rsidR="0072308F" w:rsidP="0072308F" w:rsidRDefault="0072308F" w14:paraId="5C95243C" w14:textId="77777777">
      <w:pPr>
        <w:numPr>
          <w:ilvl w:val="0"/>
          <w:numId w:val="8"/>
        </w:numPr>
        <w:jc w:val="both"/>
        <w:rPr>
          <w:rFonts w:ascii="Arial" w:hAnsi="Arial" w:cs="Arial"/>
        </w:rPr>
      </w:pPr>
      <w:r w:rsidRPr="00505A57">
        <w:rPr>
          <w:rFonts w:ascii="Arial" w:hAnsi="Arial" w:cs="Arial"/>
        </w:rPr>
        <w:t>Sample ID</w:t>
      </w:r>
    </w:p>
    <w:p w:rsidRPr="00505A57" w:rsidR="0072308F" w:rsidP="0072308F" w:rsidRDefault="0072308F" w14:paraId="609BF5C0" w14:textId="77777777">
      <w:pPr>
        <w:numPr>
          <w:ilvl w:val="0"/>
          <w:numId w:val="8"/>
        </w:numPr>
        <w:jc w:val="both"/>
        <w:rPr>
          <w:rFonts w:ascii="Arial" w:hAnsi="Arial" w:cs="Arial"/>
        </w:rPr>
      </w:pPr>
      <w:r w:rsidRPr="00505A57">
        <w:rPr>
          <w:rFonts w:ascii="Arial" w:hAnsi="Arial" w:cs="Arial"/>
        </w:rPr>
        <w:t>Location ID</w:t>
      </w:r>
    </w:p>
    <w:p w:rsidRPr="00505A57" w:rsidR="0072308F" w:rsidP="0072308F" w:rsidRDefault="0072308F" w14:paraId="5A2FAC6D" w14:textId="77777777">
      <w:pPr>
        <w:numPr>
          <w:ilvl w:val="0"/>
          <w:numId w:val="8"/>
        </w:numPr>
        <w:jc w:val="both"/>
        <w:rPr>
          <w:rFonts w:ascii="Arial" w:hAnsi="Arial" w:cs="Arial"/>
        </w:rPr>
      </w:pPr>
      <w:r w:rsidRPr="00505A57">
        <w:rPr>
          <w:rFonts w:ascii="Arial" w:hAnsi="Arial" w:cs="Arial"/>
        </w:rPr>
        <w:t>Date</w:t>
      </w:r>
    </w:p>
    <w:p w:rsidRPr="00505A57" w:rsidR="0072308F" w:rsidP="0072308F" w:rsidRDefault="0072308F" w14:paraId="71F6BE17" w14:textId="77777777">
      <w:pPr>
        <w:numPr>
          <w:ilvl w:val="0"/>
          <w:numId w:val="8"/>
        </w:numPr>
        <w:jc w:val="both"/>
        <w:rPr>
          <w:rFonts w:ascii="Arial" w:hAnsi="Arial" w:cs="Arial"/>
        </w:rPr>
      </w:pPr>
      <w:r w:rsidRPr="00505A57">
        <w:rPr>
          <w:rFonts w:ascii="Arial" w:hAnsi="Arial" w:cs="Arial"/>
        </w:rPr>
        <w:t>Time</w:t>
      </w:r>
    </w:p>
    <w:p w:rsidRPr="00505A57" w:rsidR="0072308F" w:rsidP="0072308F" w:rsidRDefault="0072308F" w14:paraId="21E77929" w14:textId="77777777">
      <w:pPr>
        <w:numPr>
          <w:ilvl w:val="0"/>
          <w:numId w:val="8"/>
        </w:numPr>
        <w:jc w:val="both"/>
        <w:rPr>
          <w:rFonts w:ascii="Arial" w:hAnsi="Arial" w:cs="Arial"/>
        </w:rPr>
      </w:pPr>
      <w:r w:rsidRPr="00505A57">
        <w:rPr>
          <w:rFonts w:ascii="Arial" w:hAnsi="Arial" w:cs="Arial"/>
        </w:rPr>
        <w:t>Initials of sample collector</w:t>
      </w:r>
    </w:p>
    <w:p w:rsidRPr="00505A57" w:rsidR="0072308F" w:rsidP="0072308F" w:rsidRDefault="0072308F" w14:paraId="481FD6A9" w14:textId="77777777">
      <w:pPr>
        <w:numPr>
          <w:ilvl w:val="0"/>
          <w:numId w:val="8"/>
        </w:numPr>
        <w:jc w:val="both"/>
        <w:rPr>
          <w:rFonts w:ascii="Arial" w:hAnsi="Arial" w:cs="Arial"/>
        </w:rPr>
      </w:pPr>
      <w:r w:rsidRPr="00505A57">
        <w:rPr>
          <w:rFonts w:ascii="Arial" w:hAnsi="Arial" w:cs="Arial"/>
        </w:rPr>
        <w:t xml:space="preserve">Sample type </w:t>
      </w:r>
      <w:r w:rsidRPr="00BE7384">
        <w:rPr>
          <w:rFonts w:ascii="Arial" w:hAnsi="Arial" w:cs="Arial"/>
        </w:rPr>
        <w:t>(normal or QC</w:t>
      </w:r>
      <w:r>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NOTE: If you are not collecting QC samples, remove reference to QC here and in sections below</w:t>
      </w:r>
      <w:r w:rsidRPr="00505A57">
        <w:rPr>
          <w:rFonts w:ascii="Arial" w:hAnsi="Arial" w:cs="Arial"/>
          <w:b/>
          <w:bCs/>
        </w:rPr>
        <w:t>]</w:t>
      </w:r>
    </w:p>
    <w:p w:rsidRPr="00925255" w:rsidR="00ED4346" w:rsidP="00921C23" w:rsidRDefault="00ED4346" w14:paraId="313470CC" w14:textId="77777777">
      <w:pPr>
        <w:tabs>
          <w:tab w:val="left" w:pos="8550"/>
        </w:tabs>
        <w:jc w:val="both"/>
        <w:rPr>
          <w:rFonts w:ascii="Arial" w:hAnsi="Arial" w:cs="Arial"/>
        </w:rPr>
      </w:pPr>
    </w:p>
    <w:p w:rsidRPr="00505A57" w:rsidR="000435D6" w:rsidP="000435D6" w:rsidRDefault="000435D6" w14:paraId="0A8B1622" w14:textId="77777777">
      <w:pPr>
        <w:rPr>
          <w:sz w:val="22"/>
        </w:rPr>
      </w:pPr>
      <w:r w:rsidRPr="00505A57">
        <w:rPr>
          <w:sz w:val="22"/>
        </w:rPr>
        <w:t>SAMPLE CUSTODY PROCEDURES</w:t>
      </w:r>
    </w:p>
    <w:p w:rsidRPr="00505A57" w:rsidR="000435D6" w:rsidP="000435D6" w:rsidRDefault="000435D6" w14:paraId="14DCBBAB" w14:textId="77777777">
      <w:pPr>
        <w:tabs>
          <w:tab w:val="left" w:pos="8550"/>
        </w:tabs>
        <w:jc w:val="both"/>
        <w:rPr>
          <w:rFonts w:ascii="Arial" w:hAnsi="Arial" w:cs="Arial"/>
          <w:u w:val="single"/>
        </w:rPr>
      </w:pPr>
    </w:p>
    <w:p w:rsidRPr="00505A57" w:rsidR="000435D6" w:rsidP="000435D6" w:rsidRDefault="000435D6" w14:paraId="73185421" w14:textId="77777777">
      <w:pPr>
        <w:tabs>
          <w:tab w:val="left" w:pos="8550"/>
        </w:tabs>
        <w:jc w:val="both"/>
        <w:rPr>
          <w:rFonts w:ascii="Arial" w:hAnsi="Arial" w:cs="Arial"/>
        </w:rPr>
      </w:pPr>
      <w:r w:rsidRPr="00505A57">
        <w:rPr>
          <w:rFonts w:ascii="Arial" w:hAnsi="Arial" w:cs="Arial"/>
        </w:rPr>
        <w:t xml:space="preserve">Sample Custody will be traceable from the time of sample collection until results are reported. The primary field sampler </w:t>
      </w:r>
      <w:r w:rsidRPr="00505A57">
        <w:rPr>
          <w:rFonts w:ascii="Arial" w:hAnsi="Arial" w:cs="Arial"/>
          <w:b/>
          <w:bCs/>
        </w:rPr>
        <w:t>[</w:t>
      </w:r>
      <w:r w:rsidRPr="00505A57">
        <w:rPr>
          <w:rFonts w:ascii="Arial" w:hAnsi="Arial" w:cs="Arial"/>
          <w:b/>
          <w:bCs/>
          <w:highlight w:val="yellow"/>
        </w:rPr>
        <w:t>Make sure this title is the same as identified in Table 1</w:t>
      </w:r>
      <w:r w:rsidRPr="00505A57">
        <w:rPr>
          <w:rFonts w:ascii="Arial" w:hAnsi="Arial" w:cs="Arial"/>
          <w:b/>
          <w:bCs/>
        </w:rPr>
        <w:t>]</w:t>
      </w:r>
      <w:r w:rsidRPr="00505A57">
        <w:rPr>
          <w:rFonts w:ascii="Arial" w:hAnsi="Arial" w:cs="Arial"/>
        </w:rPr>
        <w:t xml:space="preserve"> will be responsible for ensuring that the field sampling team adheres to proper custody and documentation procedures. Field datasheets will be maintained for all samples collected during each sampling event.</w:t>
      </w:r>
    </w:p>
    <w:p w:rsidRPr="00925255" w:rsidR="00982441" w:rsidP="00921C23" w:rsidRDefault="00B4692C" w14:paraId="09933944" w14:textId="77777777">
      <w:pPr>
        <w:pStyle w:val="Heading1"/>
        <w:ind w:left="0" w:firstLine="0"/>
        <w:jc w:val="both"/>
        <w:rPr>
          <w:rFonts w:cs="Arial"/>
          <w:smallCaps/>
          <w:szCs w:val="28"/>
        </w:rPr>
      </w:pPr>
      <w:bookmarkStart w:name="_Toc215830391" w:id="39"/>
      <w:r>
        <w:rPr>
          <w:rFonts w:cs="Arial"/>
          <w:smallCaps/>
          <w:szCs w:val="28"/>
        </w:rPr>
        <w:t>3</w:t>
      </w:r>
      <w:r w:rsidRPr="00925255" w:rsidR="00982441">
        <w:rPr>
          <w:rFonts w:cs="Arial"/>
          <w:smallCaps/>
          <w:szCs w:val="28"/>
        </w:rPr>
        <w:tab/>
      </w:r>
      <w:r w:rsidRPr="00925255" w:rsidR="00982441">
        <w:rPr>
          <w:rFonts w:cs="Arial"/>
          <w:smallCaps/>
          <w:szCs w:val="28"/>
        </w:rPr>
        <w:t>QUALITY CONTROL REQUIREMENTS</w:t>
      </w:r>
      <w:bookmarkEnd w:id="39"/>
    </w:p>
    <w:p w:rsidRPr="00925255" w:rsidR="00DA4729" w:rsidP="007F47E1" w:rsidRDefault="00DA4729" w14:paraId="7008A803" w14:textId="77777777">
      <w:pPr>
        <w:tabs>
          <w:tab w:val="left" w:pos="8550"/>
        </w:tabs>
        <w:jc w:val="both"/>
        <w:rPr>
          <w:rFonts w:ascii="Arial" w:hAnsi="Arial" w:cs="Arial"/>
        </w:rPr>
      </w:pPr>
    </w:p>
    <w:p w:rsidRPr="00505A57" w:rsidR="00BE3681" w:rsidP="00BE3681" w:rsidRDefault="00BE3681" w14:paraId="7AA61FCF" w14:textId="77777777">
      <w:pPr>
        <w:jc w:val="both"/>
        <w:rPr>
          <w:rFonts w:ascii="Arial" w:hAnsi="Arial" w:cs="Arial"/>
        </w:rPr>
      </w:pPr>
      <w:bookmarkStart w:name="_Toc1121593" w:id="40"/>
      <w:bookmarkStart w:name="_Toc137286703" w:id="41"/>
      <w:r w:rsidRPr="00505A57">
        <w:rPr>
          <w:rFonts w:ascii="Arial" w:hAnsi="Arial" w:cs="Arial"/>
        </w:rPr>
        <w:t xml:space="preserve">The types of quality control assessments required for this project are discussed below. Detailed procedures for preparation and analysis of quality control samples are provided in the SOPs for the sample type. </w:t>
      </w:r>
      <w:r w:rsidRPr="00505A57">
        <w:rPr>
          <w:rFonts w:ascii="Arial" w:hAnsi="Arial" w:cs="Arial"/>
          <w:b/>
          <w:bCs/>
        </w:rPr>
        <w:t>[</w:t>
      </w:r>
      <w:r w:rsidRPr="00505A57">
        <w:rPr>
          <w:rFonts w:ascii="Arial" w:hAnsi="Arial" w:cs="Arial"/>
          <w:b/>
          <w:bCs/>
          <w:highlight w:val="yellow"/>
        </w:rPr>
        <w:t>Make sure the SOPs are included in the appendices and referenced here.</w:t>
      </w:r>
      <w:r w:rsidRPr="00505A57">
        <w:rPr>
          <w:rFonts w:ascii="Arial" w:hAnsi="Arial" w:cs="Arial"/>
          <w:b/>
          <w:bCs/>
        </w:rPr>
        <w:t>]</w:t>
      </w:r>
    </w:p>
    <w:p w:rsidR="005A2009" w:rsidP="007F47E1" w:rsidRDefault="00B4692C" w14:paraId="1F73AE58" w14:textId="77777777">
      <w:pPr>
        <w:pStyle w:val="Heading2"/>
        <w:ind w:left="0" w:firstLine="0"/>
        <w:jc w:val="both"/>
        <w:rPr>
          <w:rFonts w:cs="Arial"/>
          <w:smallCaps/>
          <w:szCs w:val="24"/>
        </w:rPr>
      </w:pPr>
      <w:bookmarkStart w:name="_Toc215830392" w:id="42"/>
      <w:r>
        <w:rPr>
          <w:rFonts w:cs="Arial"/>
          <w:smallCaps/>
          <w:szCs w:val="24"/>
        </w:rPr>
        <w:t>3</w:t>
      </w:r>
      <w:r w:rsidR="00873EF3">
        <w:rPr>
          <w:rFonts w:cs="Arial"/>
          <w:smallCaps/>
          <w:szCs w:val="24"/>
        </w:rPr>
        <w:t>.1</w:t>
      </w:r>
      <w:r w:rsidR="00873EF3">
        <w:rPr>
          <w:rFonts w:cs="Arial"/>
          <w:smallCaps/>
          <w:szCs w:val="24"/>
        </w:rPr>
        <w:tab/>
      </w:r>
      <w:r w:rsidR="005A2009">
        <w:rPr>
          <w:rFonts w:cs="Arial"/>
          <w:smallCaps/>
          <w:szCs w:val="24"/>
        </w:rPr>
        <w:t>Measurement Performance Criteria</w:t>
      </w:r>
      <w:bookmarkEnd w:id="40"/>
      <w:bookmarkEnd w:id="42"/>
    </w:p>
    <w:p w:rsidRPr="00505A57" w:rsidR="006B0704" w:rsidP="006B0704" w:rsidRDefault="006B0704" w14:paraId="386D8B24" w14:textId="3F4221BB">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 and 2.</w:t>
      </w:r>
      <w:r w:rsidR="007B6D31">
        <w:rPr>
          <w:rFonts w:ascii="Arial" w:hAnsi="Arial" w:cs="Arial"/>
          <w:b/>
          <w:highlight w:val="yellow"/>
        </w:rPr>
        <w:t>1</w:t>
      </w:r>
      <w:r w:rsidRPr="006B08F2">
        <w:rPr>
          <w:rFonts w:ascii="Arial" w:hAnsi="Arial" w:cs="Arial"/>
          <w:b/>
          <w:highlight w:val="yellow"/>
        </w:rPr>
        <w:t xml:space="preserve"> QC Samples).</w:t>
      </w:r>
      <w:r w:rsidRPr="00505A57">
        <w:rPr>
          <w:rFonts w:ascii="Arial" w:hAnsi="Arial" w:cs="Arial"/>
          <w:b/>
        </w:rPr>
        <w:t>]</w:t>
      </w:r>
    </w:p>
    <w:p w:rsidRPr="00505A57" w:rsidR="006B0704" w:rsidP="006B0704" w:rsidRDefault="006B0704" w14:paraId="5D7FAE8E" w14:textId="77777777">
      <w:pPr>
        <w:tabs>
          <w:tab w:val="left" w:pos="8550"/>
        </w:tabs>
        <w:jc w:val="both"/>
        <w:rPr>
          <w:rFonts w:ascii="Arial" w:hAnsi="Arial" w:cs="Arial"/>
          <w:u w:val="single"/>
        </w:rPr>
      </w:pPr>
    </w:p>
    <w:p w:rsidRPr="00505A57" w:rsidR="006B0704" w:rsidP="006B0704" w:rsidRDefault="006B0704" w14:paraId="06586C8F" w14:textId="3B213A0F">
      <w:pPr>
        <w:pStyle w:val="BodyText"/>
        <w:jc w:val="both"/>
        <w:rPr>
          <w:rFonts w:ascii="Arial" w:hAnsi="Arial" w:cs="Arial"/>
          <w:b w:val="0"/>
        </w:rPr>
      </w:pPr>
      <w:r w:rsidRPr="00505A57">
        <w:rPr>
          <w:rFonts w:ascii="Arial" w:hAnsi="Arial" w:cs="Arial"/>
          <w:b w:val="0"/>
        </w:rPr>
        <w:t>The overall QA objective for this project is to develop and implement procedures for field sampling</w:t>
      </w:r>
      <w:r w:rsidR="00E4050C">
        <w:rPr>
          <w:rFonts w:ascii="Arial" w:hAnsi="Arial" w:cs="Arial"/>
          <w:b w:val="0"/>
        </w:rPr>
        <w:t xml:space="preserve"> </w:t>
      </w:r>
      <w:r w:rsidRPr="00505A57">
        <w:rPr>
          <w:rFonts w:ascii="Arial" w:hAnsi="Arial" w:cs="Arial"/>
          <w:b w:val="0"/>
        </w:rPr>
        <w:t>and reporting that will provide results that are scientifically defensible. Specific procedures for sampling, reporting of data, internal QC, audits, preventive maintenance of field equipment, and corrective action are described in the other sections of this QAPP.</w:t>
      </w:r>
    </w:p>
    <w:p w:rsidRPr="005A2803" w:rsidR="005A2009" w:rsidP="007F47E1" w:rsidRDefault="005A2009" w14:paraId="0811FC53" w14:textId="77777777">
      <w:pPr>
        <w:jc w:val="both"/>
      </w:pPr>
    </w:p>
    <w:p w:rsidRPr="00854F41" w:rsidR="005A2009" w:rsidP="00854F41" w:rsidRDefault="00B4692C" w14:paraId="3509AEF4" w14:textId="77777777">
      <w:pPr>
        <w:pStyle w:val="Heading3"/>
        <w:ind w:left="810" w:hanging="810"/>
        <w:jc w:val="both"/>
      </w:pPr>
      <w:r w:rsidRPr="00854F41">
        <w:t>3</w:t>
      </w:r>
      <w:r w:rsidRPr="00854F41" w:rsidR="005A2009">
        <w:t>.</w:t>
      </w:r>
      <w:r w:rsidRPr="00854F41" w:rsidR="00873EF3">
        <w:t>1</w:t>
      </w:r>
      <w:r w:rsidRPr="00854F41" w:rsidR="005A2009">
        <w:t>.1</w:t>
      </w:r>
      <w:r w:rsidRPr="00854F41" w:rsidR="005A2009">
        <w:tab/>
      </w:r>
      <w:r w:rsidRPr="00854F41" w:rsidR="005A2009">
        <w:t>Field Precision</w:t>
      </w:r>
    </w:p>
    <w:p w:rsidR="009C0D31" w:rsidP="007F47E1" w:rsidRDefault="009C0D31" w14:paraId="4F89A653" w14:textId="77777777">
      <w:pPr>
        <w:jc w:val="both"/>
      </w:pPr>
    </w:p>
    <w:p w:rsidRPr="00505A57" w:rsidR="002A31D5" w:rsidP="002A31D5" w:rsidRDefault="002A31D5" w14:paraId="4339B4DF" w14:textId="77777777">
      <w:pPr>
        <w:rPr>
          <w:rFonts w:ascii="Arial" w:hAnsi="Arial" w:cs="Arial"/>
          <w:b/>
        </w:rPr>
      </w:pPr>
      <w:bookmarkStart w:name="_Hlk89523906" w:id="43"/>
      <w:r w:rsidRPr="00505A57">
        <w:rPr>
          <w:rFonts w:ascii="Arial" w:hAnsi="Arial" w:cs="Arial"/>
          <w:b/>
        </w:rPr>
        <w:t>[</w:t>
      </w:r>
      <w:r w:rsidRPr="00505A57">
        <w:rPr>
          <w:rFonts w:ascii="Arial" w:hAnsi="Arial" w:cs="Arial"/>
          <w:b/>
          <w:highlight w:val="yellow"/>
        </w:rPr>
        <w:t>Confirm based on actual fieldwork. Remove what does not apply (e.g., if you are only evaluating with RPD, remove references to RSD).</w:t>
      </w:r>
      <w:r w:rsidRPr="00505A57">
        <w:rPr>
          <w:rFonts w:ascii="Arial" w:hAnsi="Arial" w:cs="Arial"/>
          <w:b/>
        </w:rPr>
        <w:t>]</w:t>
      </w:r>
    </w:p>
    <w:bookmarkEnd w:id="43"/>
    <w:p w:rsidRPr="00505A57" w:rsidR="002A31D5" w:rsidP="002A31D5" w:rsidRDefault="002A31D5" w14:paraId="17DCABC7" w14:textId="77777777">
      <w:pPr>
        <w:jc w:val="both"/>
        <w:rPr>
          <w:rFonts w:ascii="Arial" w:hAnsi="Arial" w:cs="Arial"/>
          <w:b/>
        </w:rPr>
      </w:pPr>
    </w:p>
    <w:p w:rsidRPr="00505A57" w:rsidR="002A31D5" w:rsidP="002A31D5" w:rsidRDefault="002A31D5" w14:paraId="07B69FD4" w14:textId="0B25841E">
      <w:pPr>
        <w:pStyle w:val="BodyText"/>
        <w:jc w:val="both"/>
        <w:rPr>
          <w:rFonts w:ascii="Arial" w:hAnsi="Arial" w:cs="Arial"/>
          <w:b w:val="0"/>
        </w:rPr>
      </w:pPr>
      <w:r w:rsidRPr="00505A57">
        <w:rPr>
          <w:rFonts w:ascii="Arial" w:hAnsi="Arial" w:cs="Arial"/>
          <w:b w:val="0"/>
        </w:rPr>
        <w:t>Field precision is assessed through the collection and measurement of field duplicates at a rate of one duplicate per 10 analytical samples. These analyses measure field precision. See Table 3 for details on precision objectives in the field.</w:t>
      </w:r>
      <w:bookmarkStart w:name="_Hlk89524037" w:id="44"/>
    </w:p>
    <w:p w:rsidRPr="00505A57" w:rsidR="002A31D5" w:rsidP="002A31D5" w:rsidRDefault="002A31D5" w14:paraId="041E33C7" w14:textId="77777777">
      <w:pPr>
        <w:pStyle w:val="BodyText"/>
        <w:jc w:val="both"/>
        <w:rPr>
          <w:rFonts w:ascii="Arial" w:hAnsi="Arial" w:cs="Arial"/>
          <w:b w:val="0"/>
        </w:rPr>
      </w:pPr>
    </w:p>
    <w:p w:rsidRPr="00505A57" w:rsidR="002A31D5" w:rsidP="002A31D5" w:rsidRDefault="002A31D5" w14:paraId="15B50FC5" w14:textId="77777777">
      <w:pPr>
        <w:pStyle w:val="BodyText"/>
        <w:jc w:val="both"/>
        <w:rPr>
          <w:rFonts w:ascii="Arial" w:hAnsi="Arial" w:cs="Arial"/>
          <w:b w:val="0"/>
        </w:rPr>
      </w:pPr>
      <w:r w:rsidRPr="00505A57">
        <w:rPr>
          <w:rFonts w:ascii="Arial" w:hAnsi="Arial" w:cs="Arial"/>
          <w:bCs/>
        </w:rPr>
        <w:t>[</w:t>
      </w:r>
      <w:r w:rsidRPr="00505A57">
        <w:rPr>
          <w:rFonts w:ascii="Arial" w:hAnsi="Arial" w:cs="Arial"/>
          <w:bCs/>
          <w:highlight w:val="yellow"/>
        </w:rPr>
        <w:t>Adjust text below as needed to match project specifics</w:t>
      </w:r>
      <w:r w:rsidRPr="00505A57">
        <w:rPr>
          <w:rFonts w:ascii="Arial" w:hAnsi="Arial" w:cs="Arial"/>
          <w:bCs/>
        </w:rPr>
        <w:t>]</w:t>
      </w:r>
      <w:bookmarkEnd w:id="44"/>
    </w:p>
    <w:p w:rsidRPr="00505A57" w:rsidR="002A31D5" w:rsidP="002A31D5" w:rsidRDefault="002A31D5" w14:paraId="5E2AAE10" w14:textId="77777777">
      <w:pPr>
        <w:pStyle w:val="BodyText"/>
        <w:jc w:val="both"/>
        <w:rPr>
          <w:rFonts w:ascii="Arial" w:hAnsi="Arial" w:cs="Arial"/>
          <w:b w:val="0"/>
        </w:rPr>
      </w:pPr>
    </w:p>
    <w:p w:rsidRPr="00505A57" w:rsidR="002A31D5" w:rsidP="002A31D5" w:rsidRDefault="002A31D5" w14:paraId="2664902E" w14:textId="77777777">
      <w:pPr>
        <w:pStyle w:val="BodyText"/>
        <w:jc w:val="both"/>
        <w:rPr>
          <w:rFonts w:ascii="Arial" w:hAnsi="Arial" w:cs="Arial"/>
          <w:b w:val="0"/>
        </w:rPr>
      </w:pPr>
      <w:r w:rsidRPr="00505A57">
        <w:rPr>
          <w:rFonts w:ascii="Arial" w:hAnsi="Arial" w:cs="Arial"/>
          <w:b w:val="0"/>
        </w:rPr>
        <w:t xml:space="preserve">Precision will be assessed through the calculation of the relative percent difference (RPD) for two replicate samples and relative standard deviation (RSD) for three or more replicate samples. RPD is the absolute difference between two results expressed as a percentage of the average result. It is calculated according to the following formula: </w:t>
      </w:r>
    </w:p>
    <w:p w:rsidR="002A31D5" w:rsidP="002A31D5" w:rsidRDefault="002A31D5" w14:paraId="7AFBEB8E" w14:textId="77777777">
      <w:pPr>
        <w:pStyle w:val="BodyText"/>
      </w:pPr>
    </w:p>
    <w:p w:rsidRPr="00505A57" w:rsidR="002A31D5" w:rsidP="002A31D5" w:rsidRDefault="002A31D5" w14:paraId="2D88A54B" w14:textId="77777777">
      <w:pPr>
        <w:pStyle w:val="BodyText"/>
        <w:jc w:val="center"/>
        <w:rPr>
          <w:rFonts w:ascii="Arial" w:hAnsi="Arial" w:cs="Arial"/>
        </w:rPr>
      </w:pPr>
      <w:r w:rsidRPr="00505A57">
        <w:rPr>
          <w:rFonts w:ascii="Arial" w:hAnsi="Arial" w:cs="Arial"/>
        </w:rPr>
        <w:t>RPD =</w:t>
      </w:r>
      <w:r>
        <w:rPr>
          <w:rFonts w:ascii="Arial" w:hAnsi="Arial" w:cs="Arial"/>
        </w:rPr>
        <w:tab/>
      </w:r>
      <w:r w:rsidRPr="00AD01FD">
        <w:rPr>
          <w:rFonts w:ascii="Arial" w:hAnsi="Arial" w:cs="Arial"/>
          <w:u w:val="single"/>
        </w:rPr>
        <w:t xml:space="preserve">    </w:t>
      </w:r>
      <w:r w:rsidRPr="005B1320">
        <w:rPr>
          <w:rFonts w:ascii="Arial" w:hAnsi="Arial" w:cs="Arial"/>
          <w:u w:val="single"/>
        </w:rPr>
        <w:t>S</w:t>
      </w:r>
      <w:r>
        <w:rPr>
          <w:rFonts w:ascii="Arial" w:hAnsi="Arial" w:cs="Arial"/>
          <w:u w:val="single"/>
        </w:rPr>
        <w:t xml:space="preserve"> – D </w:t>
      </w:r>
      <w:r w:rsidRPr="00AD01FD">
        <w:rPr>
          <w:rFonts w:ascii="Arial" w:hAnsi="Arial" w:cs="Arial"/>
          <w:u w:val="single"/>
        </w:rPr>
        <w:t xml:space="preserve">  </w:t>
      </w:r>
      <w:r>
        <w:rPr>
          <w:rFonts w:ascii="Arial" w:hAnsi="Arial" w:cs="Arial"/>
        </w:rPr>
        <w:t xml:space="preserve">   </w:t>
      </w:r>
      <w:r w:rsidRPr="005B1320">
        <w:rPr>
          <w:rFonts w:ascii="Arial" w:hAnsi="Arial" w:cs="Arial"/>
        </w:rPr>
        <w:t>x 100</w:t>
      </w:r>
    </w:p>
    <w:p w:rsidRPr="00505A57" w:rsidR="002A31D5" w:rsidP="002A31D5" w:rsidRDefault="002A31D5" w14:paraId="6E39E7B7" w14:textId="77777777">
      <w:pPr>
        <w:pStyle w:val="NormalIndent"/>
        <w:ind w:left="0"/>
        <w:jc w:val="center"/>
        <w:rPr>
          <w:rFonts w:ascii="Arial" w:hAnsi="Arial" w:cs="Arial"/>
          <w:b/>
        </w:rPr>
      </w:pPr>
      <w:r>
        <w:rPr>
          <w:rFonts w:ascii="Arial" w:hAnsi="Arial" w:cs="Arial"/>
          <w:b/>
        </w:rPr>
        <w:t xml:space="preserve"> </w:t>
      </w:r>
      <w:r w:rsidRPr="00505A57">
        <w:rPr>
          <w:rFonts w:ascii="Arial" w:hAnsi="Arial" w:cs="Arial"/>
          <w:b/>
        </w:rPr>
        <w:t>(S + D) / 2</w:t>
      </w:r>
    </w:p>
    <w:p w:rsidRPr="00505A57" w:rsidR="002A31D5" w:rsidP="002A31D5" w:rsidRDefault="002A31D5" w14:paraId="3E7B3D89" w14:textId="77777777">
      <w:pPr>
        <w:pStyle w:val="NormalIndent"/>
        <w:ind w:left="2160" w:firstLine="720"/>
      </w:pPr>
    </w:p>
    <w:p w:rsidRPr="00505A57" w:rsidR="002A31D5" w:rsidP="002A31D5" w:rsidRDefault="002A31D5" w14:paraId="18F47389" w14:textId="77777777">
      <w:pPr>
        <w:pStyle w:val="NormalIndent"/>
        <w:ind w:firstLine="720"/>
      </w:pPr>
      <w:r w:rsidRPr="00505A57">
        <w:t>Where:</w:t>
      </w:r>
      <w:r>
        <w:tab/>
      </w:r>
      <w:r w:rsidRPr="00505A57">
        <w:t>S = Original sample value</w:t>
      </w:r>
    </w:p>
    <w:p w:rsidRPr="00505A57" w:rsidR="002A31D5" w:rsidP="002A31D5" w:rsidRDefault="002A31D5" w14:paraId="7500FC2C" w14:textId="77777777">
      <w:pPr>
        <w:pStyle w:val="NormalIndent"/>
        <w:ind w:left="1440" w:firstLine="720"/>
      </w:pPr>
      <w:r w:rsidRPr="00505A57">
        <w:t>D = Duplicate sample value</w:t>
      </w:r>
    </w:p>
    <w:p w:rsidRPr="00505A57" w:rsidR="002A31D5" w:rsidP="002A31D5" w:rsidRDefault="002A31D5" w14:paraId="41D72709" w14:textId="77777777">
      <w:pPr>
        <w:pStyle w:val="NormalIndent"/>
        <w:ind w:firstLine="720"/>
      </w:pPr>
    </w:p>
    <w:p w:rsidRPr="00505A57" w:rsidR="002A31D5" w:rsidP="002A31D5" w:rsidRDefault="002A31D5" w14:paraId="76015244" w14:textId="77777777">
      <w:pPr>
        <w:pStyle w:val="NormalIndent"/>
        <w:ind w:left="0"/>
        <w:rPr>
          <w:rFonts w:ascii="Arial" w:hAnsi="Arial" w:cs="Arial"/>
        </w:rPr>
      </w:pPr>
      <w:r w:rsidRPr="00505A57">
        <w:rPr>
          <w:rFonts w:ascii="Arial" w:hAnsi="Arial" w:cs="Arial"/>
        </w:rPr>
        <w:t>The acceptance criteria for RPD will be less than or equal to 20%. Percent RSD is calculated according to the following formula:</w:t>
      </w:r>
    </w:p>
    <w:p w:rsidRPr="00505A57" w:rsidR="002A31D5" w:rsidP="002A31D5" w:rsidRDefault="002A31D5" w14:paraId="2BBDFE47" w14:textId="77777777">
      <w:pPr>
        <w:pStyle w:val="NormalIndent"/>
        <w:ind w:left="0"/>
        <w:rPr>
          <w:rFonts w:ascii="Arial" w:hAnsi="Arial" w:cs="Arial"/>
        </w:rPr>
      </w:pPr>
    </w:p>
    <w:p w:rsidRPr="00505A57" w:rsidR="002A31D5" w:rsidP="002A31D5" w:rsidRDefault="002A31D5" w14:paraId="32D0C222" w14:textId="77777777">
      <w:pPr>
        <w:pStyle w:val="NormalIndent"/>
        <w:ind w:left="0"/>
        <w:jc w:val="center"/>
        <w:rPr>
          <w:rFonts w:ascii="Arial" w:hAnsi="Arial" w:cs="Arial"/>
          <w:b/>
        </w:rPr>
      </w:pPr>
      <w:r w:rsidRPr="00505A57">
        <w:rPr>
          <w:rFonts w:ascii="Arial" w:hAnsi="Arial" w:cs="Arial"/>
          <w:b/>
        </w:rPr>
        <w:t xml:space="preserve">%RSD = </w:t>
      </w:r>
      <w:r w:rsidRPr="00AD01FD">
        <w:rPr>
          <w:rFonts w:ascii="Arial" w:hAnsi="Arial" w:cs="Arial"/>
          <w:b/>
          <w:u w:val="single"/>
        </w:rPr>
        <w:t>Standard Deviation</w:t>
      </w:r>
      <w:r w:rsidRPr="00505A57">
        <w:rPr>
          <w:rFonts w:ascii="Arial" w:hAnsi="Arial" w:cs="Arial"/>
          <w:b/>
        </w:rPr>
        <w:t xml:space="preserve"> </w:t>
      </w:r>
      <w:r>
        <w:rPr>
          <w:rFonts w:ascii="Arial" w:hAnsi="Arial" w:cs="Arial"/>
          <w:b/>
        </w:rPr>
        <w:t xml:space="preserve">  x</w:t>
      </w:r>
      <w:r w:rsidRPr="00505A57">
        <w:rPr>
          <w:rFonts w:ascii="Arial" w:hAnsi="Arial" w:cs="Arial"/>
          <w:b/>
        </w:rPr>
        <w:t xml:space="preserve"> 100</w:t>
      </w:r>
    </w:p>
    <w:p w:rsidR="002A31D5" w:rsidP="002A31D5" w:rsidRDefault="002A31D5" w14:paraId="0DB4721D" w14:textId="77777777">
      <w:pPr>
        <w:pStyle w:val="NormalIndent"/>
        <w:ind w:left="0"/>
        <w:jc w:val="center"/>
        <w:rPr>
          <w:rFonts w:ascii="Arial" w:hAnsi="Arial" w:cs="Arial"/>
          <w:b/>
        </w:rPr>
      </w:pPr>
      <w:r w:rsidRPr="00505A57">
        <w:rPr>
          <w:rFonts w:ascii="Arial" w:hAnsi="Arial" w:cs="Arial"/>
          <w:b/>
        </w:rPr>
        <w:t>Mean</w:t>
      </w:r>
    </w:p>
    <w:p w:rsidRPr="00507438" w:rsidR="0005610B" w:rsidP="005A2009" w:rsidRDefault="0005610B" w14:paraId="0FCAA06C" w14:textId="77777777">
      <w:pPr>
        <w:pStyle w:val="NormalIndent"/>
        <w:ind w:left="4320"/>
        <w:rPr>
          <w:rFonts w:ascii="Arial" w:hAnsi="Arial" w:cs="Arial"/>
          <w:b/>
        </w:rPr>
      </w:pPr>
    </w:p>
    <w:p w:rsidRPr="00854F41" w:rsidR="009C0D31" w:rsidP="005A2803" w:rsidRDefault="00B4692C" w14:paraId="6B79107F" w14:textId="37574579">
      <w:pPr>
        <w:pStyle w:val="Heading3"/>
        <w:rPr>
          <w:bCs/>
        </w:rPr>
      </w:pPr>
      <w:r w:rsidRPr="00854F41">
        <w:rPr>
          <w:bCs/>
        </w:rPr>
        <w:t>3</w:t>
      </w:r>
      <w:r w:rsidRPr="00854F41" w:rsidR="009C0D31">
        <w:rPr>
          <w:bCs/>
        </w:rPr>
        <w:t>.</w:t>
      </w:r>
      <w:r w:rsidRPr="00854F41" w:rsidR="00B35DBB">
        <w:rPr>
          <w:bCs/>
        </w:rPr>
        <w:t>1</w:t>
      </w:r>
      <w:r w:rsidRPr="00854F41" w:rsidR="009C0D31">
        <w:rPr>
          <w:bCs/>
        </w:rPr>
        <w:t xml:space="preserve">.2 </w:t>
      </w:r>
      <w:r w:rsidR="00FF3934">
        <w:rPr>
          <w:bCs/>
        </w:rPr>
        <w:tab/>
      </w:r>
      <w:r w:rsidRPr="00854F41" w:rsidR="009C0D31">
        <w:rPr>
          <w:bCs/>
        </w:rPr>
        <w:t>Field Accuracy</w:t>
      </w:r>
    </w:p>
    <w:p w:rsidR="009C0D31" w:rsidP="005A2803" w:rsidRDefault="009C0D31" w14:paraId="1E7AB9FF" w14:textId="77777777"/>
    <w:bookmarkEnd w:id="41"/>
    <w:p w:rsidRPr="00505A57" w:rsidR="00FF6760" w:rsidP="00FF6760" w:rsidRDefault="00FF6760" w14:paraId="71E51FF2" w14:textId="387FAF7F">
      <w:pPr>
        <w:rPr>
          <w:rFonts w:ascii="Arial" w:hAnsi="Arial" w:cs="Arial"/>
          <w:b/>
        </w:rPr>
      </w:pPr>
      <w:r w:rsidRPr="00505A57">
        <w:rPr>
          <w:rFonts w:ascii="Arial" w:hAnsi="Arial" w:cs="Arial"/>
          <w:b/>
        </w:rPr>
        <w:t>[</w:t>
      </w:r>
      <w:r w:rsidRPr="002A3089">
        <w:rPr>
          <w:rFonts w:ascii="Arial" w:hAnsi="Arial" w:cs="Arial"/>
          <w:b/>
          <w:bCs/>
          <w:highlight w:val="yellow"/>
        </w:rPr>
        <w:t>Describe in this section how you are ensuring accuracy of the field collected data for your project (e.g., collection of blank samples</w:t>
      </w:r>
      <w:r w:rsidR="001D7898">
        <w:rPr>
          <w:rFonts w:ascii="Arial" w:hAnsi="Arial" w:cs="Arial"/>
          <w:b/>
          <w:bCs/>
          <w:highlight w:val="yellow"/>
        </w:rPr>
        <w:t>,</w:t>
      </w:r>
      <w:r w:rsidRPr="002A3089">
        <w:rPr>
          <w:rFonts w:ascii="Arial" w:hAnsi="Arial" w:cs="Arial"/>
          <w:b/>
          <w:bCs/>
          <w:highlight w:val="yellow"/>
        </w:rPr>
        <w:t xml:space="preserve"> adherence to SOPs), consistent with what is presented in Section 1.3 and Table 3. If using blank samples, specify whether they are equipment or field blanks and define the acceptance criteria. Attach and/or provide references to any SOPs that you will be adhering to.</w:t>
      </w:r>
      <w:r w:rsidRPr="00505A57">
        <w:rPr>
          <w:rFonts w:ascii="Arial" w:hAnsi="Arial" w:cs="Arial"/>
          <w:b/>
        </w:rPr>
        <w:t>]</w:t>
      </w:r>
    </w:p>
    <w:p w:rsidRPr="00505A57" w:rsidR="00FF6760" w:rsidP="00FF6760" w:rsidRDefault="00FF6760" w14:paraId="7E077F18" w14:textId="77777777">
      <w:pPr>
        <w:pStyle w:val="NormalIndent"/>
        <w:ind w:left="0"/>
        <w:jc w:val="both"/>
        <w:rPr>
          <w:rFonts w:ascii="Arial" w:hAnsi="Arial" w:cs="Arial"/>
        </w:rPr>
      </w:pPr>
    </w:p>
    <w:p w:rsidRPr="00505A57" w:rsidR="00FF6760" w:rsidP="00FF6760" w:rsidRDefault="00FF6760" w14:paraId="00A3C96A" w14:textId="77777777">
      <w:pPr>
        <w:pStyle w:val="NormalIndent"/>
        <w:ind w:left="0"/>
        <w:jc w:val="both"/>
        <w:rPr>
          <w:rFonts w:ascii="Arial" w:hAnsi="Arial" w:cs="Arial"/>
        </w:rPr>
      </w:pPr>
      <w:r w:rsidRPr="00505A57">
        <w:rPr>
          <w:rFonts w:ascii="Arial" w:hAnsi="Arial" w:cs="Arial"/>
          <w:b/>
          <w:bCs/>
        </w:rPr>
        <w:t>[</w:t>
      </w:r>
      <w:r w:rsidRPr="00505A57">
        <w:rPr>
          <w:rFonts w:ascii="Arial" w:hAnsi="Arial" w:cs="Arial"/>
          <w:b/>
          <w:bCs/>
          <w:highlight w:val="yellow"/>
        </w:rPr>
        <w:t>If GPS or geospatial information is being collected for your project, discuss field accuracy here.</w:t>
      </w:r>
      <w:r w:rsidRPr="00505A57">
        <w:rPr>
          <w:rFonts w:ascii="Arial" w:hAnsi="Arial" w:cs="Arial"/>
          <w:b/>
          <w:bCs/>
        </w:rPr>
        <w:t>]</w:t>
      </w:r>
    </w:p>
    <w:p w:rsidRPr="00925255" w:rsidR="00982441" w:rsidP="00921C23" w:rsidRDefault="00B4692C" w14:paraId="0A42C89C" w14:textId="77777777">
      <w:pPr>
        <w:pStyle w:val="Heading2"/>
        <w:ind w:left="0" w:firstLine="0"/>
        <w:jc w:val="both"/>
        <w:rPr>
          <w:rFonts w:cs="Arial"/>
          <w:sz w:val="20"/>
        </w:rPr>
      </w:pPr>
      <w:bookmarkStart w:name="_Toc215830393" w:id="45"/>
      <w:r>
        <w:rPr>
          <w:rFonts w:cs="Arial"/>
          <w:smallCaps/>
          <w:szCs w:val="24"/>
        </w:rPr>
        <w:t>3</w:t>
      </w:r>
      <w:r w:rsidRPr="00925255" w:rsidR="00982441">
        <w:rPr>
          <w:rFonts w:cs="Arial"/>
          <w:smallCaps/>
          <w:szCs w:val="24"/>
        </w:rPr>
        <w:t>.</w:t>
      </w:r>
      <w:r w:rsidR="002F1199">
        <w:rPr>
          <w:rFonts w:cs="Arial"/>
          <w:smallCaps/>
          <w:szCs w:val="24"/>
        </w:rPr>
        <w:t>2</w:t>
      </w:r>
      <w:r w:rsidRPr="00925255" w:rsidR="00982441">
        <w:rPr>
          <w:rFonts w:cs="Arial"/>
          <w:smallCaps/>
          <w:szCs w:val="24"/>
        </w:rPr>
        <w:tab/>
      </w:r>
      <w:r w:rsidRPr="00925255" w:rsidR="00982441">
        <w:rPr>
          <w:rFonts w:cs="Arial"/>
          <w:smallCaps/>
          <w:szCs w:val="24"/>
        </w:rPr>
        <w:t>Internal Quality Control</w:t>
      </w:r>
      <w:bookmarkEnd w:id="45"/>
      <w:r w:rsidRPr="00925255" w:rsidR="00982441">
        <w:rPr>
          <w:rFonts w:cs="Arial"/>
          <w:smallCaps/>
          <w:szCs w:val="24"/>
        </w:rPr>
        <w:t xml:space="preserve"> </w:t>
      </w:r>
    </w:p>
    <w:p w:rsidRPr="00925255" w:rsidR="00982441" w:rsidP="00921C23" w:rsidRDefault="00982441" w14:paraId="3F16C1FE" w14:textId="77777777">
      <w:pPr>
        <w:tabs>
          <w:tab w:val="left" w:pos="8550"/>
        </w:tabs>
        <w:jc w:val="both"/>
        <w:rPr>
          <w:rFonts w:ascii="Arial" w:hAnsi="Arial" w:cs="Arial"/>
          <w:u w:val="single"/>
        </w:rPr>
      </w:pPr>
    </w:p>
    <w:p w:rsidRPr="00505A57" w:rsidR="00A52FD1" w:rsidP="00A52FD1" w:rsidRDefault="00A52FD1" w14:paraId="2A5EC401" w14:textId="78C371C2">
      <w:pPr>
        <w:tabs>
          <w:tab w:val="left" w:pos="8550"/>
        </w:tabs>
        <w:jc w:val="both"/>
        <w:rPr>
          <w:rFonts w:ascii="Arial" w:hAnsi="Arial" w:cs="Arial"/>
        </w:rPr>
      </w:pPr>
      <w:r w:rsidRPr="00505A57">
        <w:rPr>
          <w:rFonts w:ascii="Arial" w:hAnsi="Arial" w:cs="Arial"/>
        </w:rPr>
        <w:t>Internal QC is achieved by collecting and/or analyzing a series of duplicate</w:t>
      </w:r>
      <w:r>
        <w:rPr>
          <w:rFonts w:ascii="Arial" w:hAnsi="Arial" w:cs="Arial"/>
        </w:rPr>
        <w:t xml:space="preserve"> and </w:t>
      </w:r>
      <w:r w:rsidRPr="00505A57">
        <w:rPr>
          <w:rFonts w:ascii="Arial" w:hAnsi="Arial" w:cs="Arial"/>
        </w:rPr>
        <w:t xml:space="preserve">blank samples to ensure that </w:t>
      </w:r>
      <w:r w:rsidR="00ED6045">
        <w:rPr>
          <w:rFonts w:ascii="Arial" w:hAnsi="Arial" w:cs="Arial"/>
        </w:rPr>
        <w:t xml:space="preserve">sample </w:t>
      </w:r>
      <w:r w:rsidRPr="00505A57">
        <w:rPr>
          <w:rFonts w:ascii="Arial" w:hAnsi="Arial" w:cs="Arial"/>
        </w:rPr>
        <w:t>results are within the specified QC objectives discussed in Section 1.3. The QC sample results are used to quantify precision and accuracy and identify any problem or limitation in the associated sample results. The internal QC components of a sampling and analyses program will ensure that data of known quality are produced and documented. The internal QC samples, frequency, acceptance criteria, and corrective action must meet the minimum requirements presented in Section 1.3 and in the following sections.</w:t>
      </w:r>
    </w:p>
    <w:p w:rsidRPr="00505A57" w:rsidR="00A52FD1" w:rsidP="00A52FD1" w:rsidRDefault="00A52FD1" w14:paraId="1092132A" w14:textId="77777777">
      <w:pPr>
        <w:tabs>
          <w:tab w:val="left" w:pos="8550"/>
        </w:tabs>
        <w:jc w:val="both"/>
        <w:rPr>
          <w:rFonts w:ascii="Arial" w:hAnsi="Arial" w:cs="Arial"/>
        </w:rPr>
      </w:pPr>
    </w:p>
    <w:p w:rsidRPr="00505A57" w:rsidR="00EC0244" w:rsidP="00EC0244" w:rsidRDefault="00EC0244" w14:paraId="0CDD1B9A" w14:textId="77777777">
      <w:pPr>
        <w:tabs>
          <w:tab w:val="left" w:pos="8550"/>
        </w:tabs>
        <w:jc w:val="both"/>
        <w:rPr>
          <w:rFonts w:ascii="Arial" w:hAnsi="Arial" w:cs="Arial"/>
          <w:b/>
          <w:bCs/>
        </w:rPr>
      </w:pPr>
      <w:bookmarkStart w:name="_Toc215830394" w:id="46"/>
      <w:r w:rsidRPr="00505A57">
        <w:rPr>
          <w:rFonts w:ascii="Arial" w:hAnsi="Arial" w:cs="Arial"/>
          <w:b/>
          <w:bCs/>
        </w:rPr>
        <w:t>[</w:t>
      </w:r>
      <w:r w:rsidRPr="00505A57">
        <w:rPr>
          <w:rFonts w:ascii="Arial" w:hAnsi="Arial" w:cs="Arial"/>
          <w:b/>
          <w:bCs/>
          <w:highlight w:val="yellow"/>
        </w:rPr>
        <w:t xml:space="preserve">Add reference text explaining how QC is achieved internal to the project team during field work and during desktop </w:t>
      </w:r>
      <w:r>
        <w:rPr>
          <w:rFonts w:ascii="Arial" w:hAnsi="Arial" w:cs="Arial"/>
          <w:b/>
          <w:bCs/>
          <w:highlight w:val="yellow"/>
        </w:rPr>
        <w:t>tasks, post-fieldwork</w:t>
      </w:r>
      <w:r w:rsidRPr="00505A57">
        <w:rPr>
          <w:rFonts w:ascii="Arial" w:hAnsi="Arial" w:cs="Arial"/>
          <w:b/>
          <w:bCs/>
          <w:highlight w:val="yellow"/>
        </w:rPr>
        <w:t>.</w:t>
      </w:r>
      <w:r>
        <w:rPr>
          <w:rFonts w:ascii="Arial" w:hAnsi="Arial" w:cs="Arial"/>
          <w:b/>
          <w:bCs/>
        </w:rPr>
        <w:t xml:space="preserve"> </w:t>
      </w:r>
      <w:r w:rsidRPr="00505A57">
        <w:rPr>
          <w:rFonts w:ascii="Arial" w:hAnsi="Arial" w:cs="Arial"/>
          <w:b/>
          <w:bCs/>
          <w:highlight w:val="yellow"/>
        </w:rPr>
        <w:t>Discuss timing and process for QA/QC review of information once it is input to a database or other online filing system. Who from the project team would do this and when, relative to other project activities?</w:t>
      </w:r>
      <w:r w:rsidRPr="00505A57">
        <w:rPr>
          <w:rFonts w:ascii="Arial" w:hAnsi="Arial" w:cs="Arial"/>
          <w:b/>
          <w:bCs/>
        </w:rPr>
        <w:t>]</w:t>
      </w:r>
    </w:p>
    <w:p w:rsidRPr="00925255" w:rsidR="00982441" w:rsidP="00921C23" w:rsidRDefault="00B4692C" w14:paraId="7458D280" w14:textId="77777777">
      <w:pPr>
        <w:pStyle w:val="Heading2"/>
        <w:ind w:left="0" w:firstLine="0"/>
        <w:jc w:val="both"/>
        <w:rPr>
          <w:rFonts w:cs="Arial"/>
          <w:smallCaps/>
          <w:szCs w:val="24"/>
        </w:rPr>
      </w:pPr>
      <w:r>
        <w:rPr>
          <w:rFonts w:cs="Arial"/>
          <w:smallCaps/>
          <w:szCs w:val="24"/>
        </w:rPr>
        <w:t>3</w:t>
      </w:r>
      <w:r w:rsidRPr="00925255" w:rsidR="00982441">
        <w:rPr>
          <w:rFonts w:cs="Arial"/>
          <w:smallCaps/>
          <w:szCs w:val="24"/>
        </w:rPr>
        <w:t>.</w:t>
      </w:r>
      <w:r w:rsidR="002F1199">
        <w:rPr>
          <w:rFonts w:cs="Arial"/>
          <w:smallCaps/>
          <w:szCs w:val="24"/>
        </w:rPr>
        <w:t>3</w:t>
      </w:r>
      <w:r w:rsidRPr="00925255" w:rsidR="00982441">
        <w:rPr>
          <w:rFonts w:cs="Arial"/>
          <w:smallCaps/>
          <w:szCs w:val="24"/>
        </w:rPr>
        <w:tab/>
      </w:r>
      <w:r w:rsidRPr="00925255" w:rsidR="00982441">
        <w:rPr>
          <w:rFonts w:cs="Arial"/>
          <w:smallCaps/>
          <w:szCs w:val="24"/>
        </w:rPr>
        <w:t>Field Quality Control</w:t>
      </w:r>
      <w:bookmarkEnd w:id="46"/>
    </w:p>
    <w:p w:rsidR="00982441" w:rsidP="00921C23" w:rsidRDefault="00982441" w14:paraId="0E906EE4" w14:textId="77777777">
      <w:pPr>
        <w:tabs>
          <w:tab w:val="left" w:pos="8550"/>
        </w:tabs>
        <w:jc w:val="both"/>
        <w:rPr>
          <w:rFonts w:ascii="Arial" w:hAnsi="Arial" w:cs="Arial"/>
          <w:u w:val="single"/>
        </w:rPr>
      </w:pPr>
    </w:p>
    <w:p w:rsidRPr="00505A57" w:rsidR="00B70281" w:rsidP="00B70281" w:rsidRDefault="00B70281" w14:paraId="09AE4CED" w14:textId="77777777">
      <w:pPr>
        <w:tabs>
          <w:tab w:val="left" w:pos="8550"/>
        </w:tabs>
        <w:jc w:val="both"/>
        <w:rPr>
          <w:rFonts w:ascii="Arial" w:hAnsi="Arial" w:cs="Arial"/>
          <w:b/>
        </w:rPr>
      </w:pPr>
      <w:r w:rsidRPr="00505A57">
        <w:rPr>
          <w:rFonts w:ascii="Arial" w:hAnsi="Arial" w:cs="Arial"/>
          <w:b/>
        </w:rPr>
        <w:t>[</w:t>
      </w:r>
      <w:r w:rsidRPr="00505A57">
        <w:rPr>
          <w:rFonts w:ascii="Arial" w:hAnsi="Arial" w:cs="Arial"/>
          <w:b/>
          <w:highlight w:val="yellow"/>
        </w:rPr>
        <w:t xml:space="preserve">The subsections below are examples. Confirm text that is appropriate for your project and remove text that does not apply. </w:t>
      </w:r>
      <w:bookmarkStart w:name="_Hlk87795269" w:id="47"/>
      <w:r w:rsidRPr="00505A57">
        <w:rPr>
          <w:rFonts w:ascii="Arial" w:hAnsi="Arial" w:cs="Arial"/>
          <w:b/>
          <w:highlight w:val="yellow"/>
        </w:rPr>
        <w:t>Explain how QC will be ensured during fieldwork, referencing previous sections as applicable</w:t>
      </w:r>
      <w:bookmarkEnd w:id="47"/>
      <w:r w:rsidRPr="00505A57">
        <w:rPr>
          <w:rFonts w:ascii="Arial" w:hAnsi="Arial" w:cs="Arial"/>
          <w:b/>
          <w:highlight w:val="yellow"/>
        </w:rPr>
        <w:t>. Ensure that information provided in this section is consistent with other section</w:t>
      </w:r>
      <w:r>
        <w:rPr>
          <w:rFonts w:ascii="Arial" w:hAnsi="Arial" w:cs="Arial"/>
          <w:b/>
          <w:highlight w:val="yellow"/>
        </w:rPr>
        <w:t>s</w:t>
      </w:r>
      <w:r w:rsidRPr="00505A57">
        <w:rPr>
          <w:rFonts w:ascii="Arial" w:hAnsi="Arial" w:cs="Arial"/>
          <w:b/>
          <w:highlight w:val="yellow"/>
        </w:rPr>
        <w:t xml:space="preserve"> of the QAPP.</w:t>
      </w:r>
      <w:r w:rsidRPr="00505A57">
        <w:rPr>
          <w:rFonts w:ascii="Arial" w:hAnsi="Arial" w:cs="Arial"/>
          <w:b/>
        </w:rPr>
        <w:t>]</w:t>
      </w:r>
    </w:p>
    <w:p w:rsidRPr="00505A57" w:rsidR="00B70281" w:rsidP="00B70281" w:rsidRDefault="00B70281" w14:paraId="7EC9DE6F" w14:textId="77777777">
      <w:pPr>
        <w:tabs>
          <w:tab w:val="left" w:pos="8550"/>
        </w:tabs>
        <w:jc w:val="both"/>
        <w:rPr>
          <w:rFonts w:ascii="Arial" w:hAnsi="Arial" w:cs="Arial"/>
          <w:b/>
          <w:u w:val="single"/>
        </w:rPr>
      </w:pPr>
    </w:p>
    <w:p w:rsidRPr="00505A57" w:rsidR="00B70281" w:rsidP="00B70281" w:rsidRDefault="00B70281" w14:paraId="21674D53" w14:textId="0F1C4205">
      <w:pPr>
        <w:tabs>
          <w:tab w:val="left" w:pos="8550"/>
        </w:tabs>
        <w:jc w:val="both"/>
        <w:rPr>
          <w:rFonts w:ascii="Arial" w:hAnsi="Arial" w:cs="Arial"/>
        </w:rPr>
      </w:pPr>
      <w:smartTag w:uri="urn:schemas-microsoft-com:office:smarttags" w:element="place">
        <w:smartTag w:uri="urn:schemas-microsoft-com:office:smarttags" w:element="City">
          <w:r w:rsidRPr="00505A57">
            <w:rPr>
              <w:rFonts w:ascii="Arial" w:hAnsi="Arial" w:cs="Arial"/>
            </w:rPr>
            <w:t>Field</w:t>
          </w:r>
        </w:smartTag>
        <w:r w:rsidRPr="00505A57">
          <w:rPr>
            <w:rFonts w:ascii="Arial" w:hAnsi="Arial" w:cs="Arial"/>
          </w:rPr>
          <w:t xml:space="preserve"> </w:t>
        </w:r>
        <w:smartTag w:uri="urn:schemas-microsoft-com:office:smarttags" w:element="State">
          <w:r w:rsidRPr="00505A57">
            <w:rPr>
              <w:rFonts w:ascii="Arial" w:hAnsi="Arial" w:cs="Arial"/>
            </w:rPr>
            <w:t>QC</w:t>
          </w:r>
        </w:smartTag>
      </w:smartTag>
      <w:r w:rsidRPr="00505A57">
        <w:rPr>
          <w:rFonts w:ascii="Arial" w:hAnsi="Arial" w:cs="Arial"/>
        </w:rPr>
        <w:t xml:space="preserve"> samples are used to assess the influence of sampling procedures and equipment used in sampling. They are also used to characterize matrix heterogeneity. For basic water quality analyses, quality control samples to be prepared in the field will consist of [</w:t>
      </w:r>
      <w:r w:rsidRPr="00505A57">
        <w:rPr>
          <w:rFonts w:ascii="Arial" w:hAnsi="Arial" w:cs="Arial"/>
          <w:highlight w:val="yellow"/>
        </w:rPr>
        <w:t>equipment/field</w:t>
      </w:r>
      <w:r w:rsidRPr="00505A57">
        <w:rPr>
          <w:rFonts w:ascii="Arial" w:hAnsi="Arial" w:cs="Arial"/>
        </w:rPr>
        <w:t>] blanks</w:t>
      </w:r>
      <w:r>
        <w:rPr>
          <w:rFonts w:ascii="Arial" w:hAnsi="Arial" w:cs="Arial"/>
        </w:rPr>
        <w:t xml:space="preserve"> and</w:t>
      </w:r>
      <w:r w:rsidRPr="00505A57">
        <w:rPr>
          <w:rFonts w:ascii="Arial" w:hAnsi="Arial" w:cs="Arial"/>
        </w:rPr>
        <w:t xml:space="preserve"> field duplicates (when applicable).</w:t>
      </w:r>
    </w:p>
    <w:p w:rsidRPr="00505A57" w:rsidR="00B70281" w:rsidP="00B70281" w:rsidRDefault="00B70281" w14:paraId="130E2C84" w14:textId="77777777">
      <w:pPr>
        <w:tabs>
          <w:tab w:val="left" w:pos="8550"/>
        </w:tabs>
        <w:jc w:val="both"/>
        <w:rPr>
          <w:rFonts w:ascii="Arial" w:hAnsi="Arial" w:cs="Arial"/>
        </w:rPr>
      </w:pPr>
    </w:p>
    <w:p w:rsidRPr="00505A57" w:rsidR="00B70281" w:rsidP="00B70281" w:rsidRDefault="00B70281" w14:paraId="21CE82BF" w14:textId="77777777">
      <w:pPr>
        <w:tabs>
          <w:tab w:val="left" w:pos="-180"/>
          <w:tab w:val="left" w:pos="8550"/>
        </w:tabs>
        <w:jc w:val="both"/>
        <w:rPr>
          <w:rFonts w:ascii="Arial" w:hAnsi="Arial" w:cs="Arial"/>
          <w:smallCaps/>
          <w:sz w:val="22"/>
          <w:szCs w:val="22"/>
        </w:rPr>
      </w:pPr>
      <w:r w:rsidRPr="00505A57">
        <w:rPr>
          <w:rFonts w:ascii="Arial" w:hAnsi="Arial" w:cs="Arial"/>
          <w:smallCaps/>
          <w:sz w:val="22"/>
          <w:szCs w:val="22"/>
        </w:rPr>
        <w:t>Equipment Blanks</w:t>
      </w:r>
    </w:p>
    <w:p w:rsidRPr="00505A57" w:rsidR="00B70281" w:rsidP="00B70281" w:rsidRDefault="00B70281" w14:paraId="0A7A951C" w14:textId="77777777">
      <w:pPr>
        <w:tabs>
          <w:tab w:val="left" w:pos="-180"/>
          <w:tab w:val="left" w:pos="8550"/>
        </w:tabs>
        <w:jc w:val="both"/>
        <w:rPr>
          <w:rFonts w:ascii="Arial" w:hAnsi="Arial" w:cs="Arial"/>
        </w:rPr>
      </w:pPr>
    </w:p>
    <w:p w:rsidRPr="00505A57" w:rsidR="00B70281" w:rsidP="00B70281" w:rsidRDefault="00B70281" w14:paraId="1BB6FDBC" w14:textId="77777777">
      <w:pPr>
        <w:tabs>
          <w:tab w:val="left" w:pos="-180"/>
          <w:tab w:val="left" w:pos="8550"/>
        </w:tabs>
        <w:jc w:val="both"/>
        <w:rPr>
          <w:rFonts w:ascii="Arial" w:hAnsi="Arial" w:cs="Arial"/>
        </w:rPr>
      </w:pPr>
      <w:bookmarkStart w:name="_Hlk89525174" w:id="48"/>
      <w:r w:rsidRPr="00505A57">
        <w:rPr>
          <w:rFonts w:ascii="Arial" w:hAnsi="Arial" w:cs="Arial"/>
        </w:rPr>
        <w:t>Equipment blank samples will be collected and analyzed for all analytes of interest along with the associated environmental samples. Equipment blanks will be collected by routing lab grade water (certified contaminate free) through decontaminated sampling equipment using the same procedures as for environmental samples. The Equipment Blank samples will be analyzed to determine if field procedures have introduced contaminants into the samples. Equipment blank samples will be collected at a rate of 1 per 20 normal samples and should not contain analytes of interest above defined project reporting limits</w:t>
      </w:r>
      <w:bookmarkEnd w:id="48"/>
      <w:r w:rsidRPr="00505A57">
        <w:rPr>
          <w:rFonts w:ascii="Arial" w:hAnsi="Arial" w:cs="Arial"/>
        </w:rPr>
        <w:t>.</w:t>
      </w:r>
    </w:p>
    <w:p w:rsidRPr="00505A57" w:rsidR="00B70281" w:rsidP="00B70281" w:rsidRDefault="00B70281" w14:paraId="5630CF5E" w14:textId="77777777">
      <w:pPr>
        <w:tabs>
          <w:tab w:val="left" w:pos="-180"/>
          <w:tab w:val="left" w:pos="8550"/>
        </w:tabs>
        <w:jc w:val="both"/>
        <w:rPr>
          <w:rFonts w:ascii="Arial" w:hAnsi="Arial" w:cs="Arial"/>
          <w:smallCaps/>
          <w:color w:val="FF0000"/>
          <w:sz w:val="22"/>
          <w:szCs w:val="22"/>
        </w:rPr>
      </w:pPr>
    </w:p>
    <w:p w:rsidRPr="007D06AA" w:rsidR="00B70281" w:rsidP="00B70281" w:rsidRDefault="00B70281" w14:paraId="29901A39" w14:textId="77777777">
      <w:pPr>
        <w:tabs>
          <w:tab w:val="left" w:pos="-180"/>
          <w:tab w:val="left" w:pos="8550"/>
        </w:tabs>
        <w:jc w:val="both"/>
        <w:rPr>
          <w:rFonts w:ascii="Arial" w:hAnsi="Arial" w:cs="Arial"/>
          <w:smallCaps/>
          <w:color w:val="000000" w:themeColor="text1"/>
          <w:sz w:val="22"/>
          <w:szCs w:val="22"/>
        </w:rPr>
      </w:pPr>
      <w:r w:rsidRPr="007D06AA">
        <w:rPr>
          <w:rFonts w:ascii="Arial" w:hAnsi="Arial" w:cs="Arial"/>
          <w:smallCaps/>
          <w:color w:val="000000" w:themeColor="text1"/>
          <w:sz w:val="22"/>
          <w:szCs w:val="22"/>
        </w:rPr>
        <w:t>Field Blanks</w:t>
      </w:r>
    </w:p>
    <w:p w:rsidRPr="007D06AA" w:rsidR="00B70281" w:rsidP="00B70281" w:rsidRDefault="00B70281" w14:paraId="184AC4B7" w14:textId="77777777">
      <w:pPr>
        <w:tabs>
          <w:tab w:val="left" w:pos="-180"/>
          <w:tab w:val="left" w:pos="8550"/>
        </w:tabs>
        <w:jc w:val="both"/>
        <w:rPr>
          <w:rFonts w:ascii="Arial" w:hAnsi="Arial" w:cs="Arial"/>
          <w:smallCaps/>
          <w:color w:val="000000" w:themeColor="text1"/>
          <w:sz w:val="22"/>
          <w:szCs w:val="22"/>
        </w:rPr>
      </w:pPr>
    </w:p>
    <w:p w:rsidRPr="007D06AA" w:rsidR="00B70281" w:rsidP="00B70281" w:rsidRDefault="00B70281" w14:paraId="07696951" w14:textId="77777777">
      <w:pPr>
        <w:tabs>
          <w:tab w:val="left" w:pos="-180"/>
          <w:tab w:val="left" w:pos="8550"/>
        </w:tabs>
        <w:jc w:val="both"/>
        <w:rPr>
          <w:rFonts w:ascii="Arial" w:hAnsi="Arial" w:cs="Arial"/>
          <w:color w:val="000000" w:themeColor="text1"/>
        </w:rPr>
      </w:pPr>
      <w:r w:rsidRPr="007D06AA">
        <w:rPr>
          <w:rFonts w:ascii="Arial" w:hAnsi="Arial" w:cs="Arial"/>
          <w:color w:val="000000" w:themeColor="text1"/>
        </w:rPr>
        <w:t>Field blank samples will be collected and analyzed for all analytes of interest along with the associated environmental samples. Field blanks will be collected by routing lab grade water (certified contaminate free) into precleaned or new sample containers using the same procedures as for environmental samples. The field blank samples will be analyzed to determine if field procedures have introduced contaminants into the samples. Field blank samples will be collected at a rate of 1 per 20 normal samples and should not contain analytes of interest above defined reporting limits.</w:t>
      </w:r>
    </w:p>
    <w:p w:rsidRPr="00505A57" w:rsidR="00B70281" w:rsidP="00B70281" w:rsidRDefault="00B70281" w14:paraId="71F9EAD1" w14:textId="77777777">
      <w:pPr>
        <w:tabs>
          <w:tab w:val="left" w:pos="-180"/>
          <w:tab w:val="left" w:pos="8550"/>
        </w:tabs>
        <w:jc w:val="both"/>
        <w:rPr>
          <w:rFonts w:ascii="Arial" w:hAnsi="Arial" w:cs="Arial"/>
        </w:rPr>
      </w:pPr>
    </w:p>
    <w:p w:rsidRPr="00505A57" w:rsidR="00B70281" w:rsidP="00B70281" w:rsidRDefault="00B70281" w14:paraId="1BB23C14" w14:textId="77777777">
      <w:pPr>
        <w:tabs>
          <w:tab w:val="left" w:pos="-180"/>
          <w:tab w:val="left" w:pos="8550"/>
        </w:tabs>
        <w:jc w:val="both"/>
        <w:rPr>
          <w:rFonts w:ascii="Arial" w:hAnsi="Arial" w:cs="Arial"/>
          <w:smallCaps/>
          <w:sz w:val="22"/>
          <w:szCs w:val="22"/>
        </w:rPr>
      </w:pPr>
      <w:r w:rsidRPr="00505A57">
        <w:rPr>
          <w:rFonts w:ascii="Arial" w:hAnsi="Arial" w:cs="Arial"/>
          <w:smallCaps/>
          <w:sz w:val="22"/>
          <w:szCs w:val="22"/>
        </w:rPr>
        <w:t>Field Duplicates</w:t>
      </w:r>
    </w:p>
    <w:p w:rsidRPr="00505A57" w:rsidR="00B70281" w:rsidP="00B70281" w:rsidRDefault="00B70281" w14:paraId="1FB79153" w14:textId="77777777">
      <w:pPr>
        <w:tabs>
          <w:tab w:val="left" w:pos="-180"/>
          <w:tab w:val="left" w:pos="8550"/>
        </w:tabs>
        <w:jc w:val="both"/>
        <w:rPr>
          <w:rFonts w:ascii="Arial" w:hAnsi="Arial" w:cs="Arial"/>
          <w:u w:val="single"/>
        </w:rPr>
      </w:pPr>
      <w:bookmarkStart w:name="_Hlk89525339" w:id="49"/>
    </w:p>
    <w:p w:rsidRPr="00505A57" w:rsidR="00B70281" w:rsidP="00B70281" w:rsidRDefault="00B70281" w14:paraId="604EF09F" w14:textId="5C5F333A">
      <w:pPr>
        <w:tabs>
          <w:tab w:val="left" w:pos="-180"/>
          <w:tab w:val="left" w:pos="8550"/>
        </w:tabs>
        <w:jc w:val="both"/>
        <w:rPr>
          <w:rFonts w:ascii="Arial" w:hAnsi="Arial" w:cs="Arial"/>
        </w:rPr>
      </w:pPr>
      <w:r w:rsidRPr="00505A57">
        <w:rPr>
          <w:rFonts w:ascii="Arial" w:hAnsi="Arial" w:cs="Arial"/>
        </w:rPr>
        <w:t>Field duplicates will be collected at the rate of 1 per 20 normal samples, or 1 per sampling event, whichever is greater. Field duplicates will be collected at the same time as environmental samples or of two grab samples collected in rapid succession and will be analyzed along with the associated environmental samples. If the relative percent difference (RPD) of field duplicate results i</w:t>
      </w:r>
      <w:r>
        <w:rPr>
          <w:rFonts w:ascii="Arial" w:hAnsi="Arial" w:cs="Arial"/>
        </w:rPr>
        <w:t>s</w:t>
      </w:r>
      <w:r w:rsidRPr="00505A57">
        <w:rPr>
          <w:rFonts w:ascii="Arial" w:hAnsi="Arial" w:cs="Arial"/>
        </w:rPr>
        <w:t xml:space="preserve"> greater than 25% and the absolute difference is greater than the reporting limit (RL), both samples should </w:t>
      </w:r>
      <w:r w:rsidRPr="00505A57">
        <w:rPr>
          <w:rFonts w:ascii="Arial" w:hAnsi="Arial" w:cs="Arial"/>
        </w:rPr>
        <w:t xml:space="preserve">be reanalyzed. </w:t>
      </w:r>
      <w:r w:rsidRPr="00505A57">
        <w:rPr>
          <w:rFonts w:ascii="Arial" w:hAnsi="Arial" w:cs="Arial"/>
          <w:b/>
          <w:bCs/>
        </w:rPr>
        <w:t>[</w:t>
      </w:r>
      <w:r w:rsidRPr="00505A57">
        <w:rPr>
          <w:rFonts w:ascii="Arial" w:hAnsi="Arial" w:cs="Arial"/>
          <w:b/>
          <w:bCs/>
          <w:highlight w:val="yellow"/>
        </w:rPr>
        <w:t>Reference to Table 3 (QAOs) as applicable and discuss acceptance criteria</w:t>
      </w:r>
      <w:r w:rsidRPr="00505A57">
        <w:rPr>
          <w:rFonts w:ascii="Arial" w:hAnsi="Arial" w:cs="Arial"/>
          <w:b/>
          <w:bCs/>
        </w:rPr>
        <w:t xml:space="preserve"> </w:t>
      </w:r>
      <w:r w:rsidRPr="00505A57">
        <w:rPr>
          <w:rFonts w:ascii="Arial" w:hAnsi="Arial" w:cs="Arial"/>
          <w:b/>
          <w:bCs/>
          <w:highlight w:val="yellow"/>
        </w:rPr>
        <w:t>from the table.</w:t>
      </w:r>
      <w:r w:rsidRPr="00505A57">
        <w:rPr>
          <w:rFonts w:ascii="Arial" w:hAnsi="Arial" w:cs="Arial"/>
          <w:b/>
          <w:bCs/>
        </w:rPr>
        <w:t>]</w:t>
      </w:r>
      <w:bookmarkEnd w:id="49"/>
    </w:p>
    <w:p w:rsidRPr="00925255" w:rsidR="00982441" w:rsidP="006E3CB0" w:rsidRDefault="00982441" w14:paraId="6B8D04CD" w14:textId="18EE5136">
      <w:pPr>
        <w:tabs>
          <w:tab w:val="left" w:pos="-180"/>
          <w:tab w:val="left" w:pos="8550"/>
        </w:tabs>
        <w:jc w:val="both"/>
        <w:rPr>
          <w:rFonts w:ascii="Arial" w:hAnsi="Arial" w:cs="Arial"/>
        </w:rPr>
      </w:pPr>
      <w:r w:rsidRPr="00925255">
        <w:rPr>
          <w:rFonts w:ascii="Arial" w:hAnsi="Arial" w:cs="Arial"/>
        </w:rPr>
        <w:tab/>
      </w:r>
      <w:r w:rsidRPr="00925255">
        <w:rPr>
          <w:rFonts w:ascii="Arial" w:hAnsi="Arial" w:cs="Arial"/>
        </w:rPr>
        <w:t xml:space="preserve"> </w:t>
      </w:r>
    </w:p>
    <w:p w:rsidRPr="00925255" w:rsidR="00982441" w:rsidP="004E0C00" w:rsidRDefault="00B4692C" w14:paraId="1BFE275C" w14:textId="77777777">
      <w:pPr>
        <w:pStyle w:val="Heading1"/>
        <w:jc w:val="both"/>
        <w:rPr>
          <w:rFonts w:cs="Arial"/>
          <w:smallCaps/>
          <w:szCs w:val="28"/>
        </w:rPr>
      </w:pPr>
      <w:bookmarkStart w:name="_Toc137286707" w:id="50"/>
      <w:bookmarkStart w:name="_Toc215830395" w:id="51"/>
      <w:r>
        <w:rPr>
          <w:rFonts w:cs="Arial"/>
          <w:smallCaps/>
          <w:szCs w:val="28"/>
        </w:rPr>
        <w:t>4</w:t>
      </w:r>
      <w:r w:rsidRPr="00925255" w:rsidR="00982441">
        <w:rPr>
          <w:rFonts w:cs="Arial"/>
          <w:smallCaps/>
          <w:szCs w:val="28"/>
        </w:rPr>
        <w:tab/>
      </w:r>
      <w:r w:rsidRPr="00925255" w:rsidR="00982441">
        <w:rPr>
          <w:rFonts w:cs="Arial"/>
          <w:smallCaps/>
          <w:szCs w:val="28"/>
        </w:rPr>
        <w:t>INSTRUMENTATION AND EQUIPMENT PREVENTIVE MAINTENANCE</w:t>
      </w:r>
      <w:bookmarkEnd w:id="50"/>
      <w:bookmarkEnd w:id="51"/>
    </w:p>
    <w:p w:rsidRPr="00925255" w:rsidR="00982441" w:rsidP="00921C23" w:rsidRDefault="00B4692C" w14:paraId="0038A3B5" w14:textId="77777777">
      <w:pPr>
        <w:pStyle w:val="Heading2"/>
        <w:ind w:left="0" w:firstLine="0"/>
        <w:jc w:val="both"/>
        <w:rPr>
          <w:rFonts w:cs="Arial"/>
          <w:smallCaps/>
          <w:szCs w:val="24"/>
        </w:rPr>
      </w:pPr>
      <w:bookmarkStart w:name="_Toc215830396" w:id="52"/>
      <w:r>
        <w:rPr>
          <w:rFonts w:cs="Arial"/>
          <w:smallCaps/>
          <w:szCs w:val="24"/>
        </w:rPr>
        <w:t>4</w:t>
      </w:r>
      <w:r w:rsidRPr="00925255" w:rsidR="00982441">
        <w:rPr>
          <w:rFonts w:cs="Arial"/>
          <w:smallCaps/>
          <w:szCs w:val="24"/>
        </w:rPr>
        <w:t>.1</w:t>
      </w:r>
      <w:r w:rsidRPr="00925255" w:rsidR="00982441">
        <w:rPr>
          <w:rFonts w:cs="Arial"/>
          <w:smallCaps/>
          <w:szCs w:val="24"/>
        </w:rPr>
        <w:tab/>
      </w:r>
      <w:r w:rsidRPr="00925255" w:rsidR="00982441">
        <w:rPr>
          <w:rFonts w:cs="Arial"/>
          <w:smallCaps/>
          <w:szCs w:val="24"/>
        </w:rPr>
        <w:t>Sample Equipment Cleaning Procedures</w:t>
      </w:r>
      <w:bookmarkEnd w:id="52"/>
    </w:p>
    <w:p w:rsidRPr="00925255" w:rsidR="00982441" w:rsidP="00921C23" w:rsidRDefault="00982441" w14:paraId="17ECFB79" w14:textId="77777777">
      <w:pPr>
        <w:tabs>
          <w:tab w:val="left" w:pos="-270"/>
          <w:tab w:val="left" w:pos="8550"/>
        </w:tabs>
        <w:jc w:val="both"/>
        <w:rPr>
          <w:rFonts w:ascii="Arial" w:hAnsi="Arial" w:cs="Arial"/>
        </w:rPr>
      </w:pPr>
    </w:p>
    <w:p w:rsidRPr="00505A57" w:rsidR="001F0084" w:rsidP="001F0084" w:rsidRDefault="001F0084" w14:paraId="5128ECEA" w14:textId="77777777">
      <w:pPr>
        <w:tabs>
          <w:tab w:val="left" w:pos="0"/>
          <w:tab w:val="left" w:pos="8550"/>
        </w:tabs>
        <w:jc w:val="both"/>
        <w:rPr>
          <w:rFonts w:ascii="Arial" w:hAnsi="Arial" w:cs="Arial"/>
        </w:rPr>
      </w:pPr>
      <w:r w:rsidRPr="00505A57">
        <w:rPr>
          <w:rFonts w:ascii="Arial" w:hAnsi="Arial" w:cs="Arial"/>
        </w:rPr>
        <w:t xml:space="preserve">Equipment used for sample collection must be cleaned and maintained in accordance with proper field practices. </w:t>
      </w:r>
      <w:r w:rsidRPr="00505A57">
        <w:rPr>
          <w:rFonts w:ascii="Arial" w:hAnsi="Arial" w:cs="Arial"/>
          <w:b/>
          <w:bCs/>
        </w:rPr>
        <w:t>[</w:t>
      </w:r>
      <w:r w:rsidRPr="00505A57">
        <w:rPr>
          <w:rFonts w:ascii="Arial" w:hAnsi="Arial" w:cs="Arial"/>
          <w:b/>
          <w:bCs/>
          <w:highlight w:val="yellow"/>
        </w:rPr>
        <w:t>Explain what these field practices are and reference other sections of the QAPP (such as the Decontamination discussion in Section 2.1) and SOPs as appropriate.</w:t>
      </w:r>
      <w:r w:rsidRPr="00505A57">
        <w:rPr>
          <w:rFonts w:ascii="Arial" w:hAnsi="Arial" w:cs="Arial"/>
          <w:b/>
          <w:bCs/>
        </w:rPr>
        <w:t>]</w:t>
      </w:r>
    </w:p>
    <w:p w:rsidRPr="00925255" w:rsidR="00982441" w:rsidP="004E0C00" w:rsidRDefault="00B4692C" w14:paraId="0C54B61C" w14:textId="77777777">
      <w:pPr>
        <w:pStyle w:val="Heading2"/>
        <w:jc w:val="both"/>
        <w:rPr>
          <w:rFonts w:cs="Arial"/>
          <w:smallCaps/>
          <w:szCs w:val="24"/>
        </w:rPr>
      </w:pPr>
      <w:bookmarkStart w:name="_Toc215830397" w:id="53"/>
      <w:r>
        <w:rPr>
          <w:rFonts w:cs="Arial"/>
          <w:smallCaps/>
          <w:szCs w:val="24"/>
        </w:rPr>
        <w:t>4</w:t>
      </w:r>
      <w:r w:rsidRPr="00925255" w:rsidR="00982441">
        <w:rPr>
          <w:rFonts w:cs="Arial"/>
          <w:smallCaps/>
          <w:szCs w:val="24"/>
        </w:rPr>
        <w:t>.2</w:t>
      </w:r>
      <w:r w:rsidRPr="00925255" w:rsidR="00982441">
        <w:rPr>
          <w:rFonts w:cs="Arial"/>
          <w:smallCaps/>
          <w:szCs w:val="24"/>
        </w:rPr>
        <w:tab/>
      </w:r>
      <w:r w:rsidRPr="00925255" w:rsidR="00982441">
        <w:rPr>
          <w:rFonts w:cs="Arial"/>
          <w:smallCaps/>
          <w:szCs w:val="24"/>
        </w:rPr>
        <w:t>Instrument and Equipment Testing Procedures and Corrective Actions</w:t>
      </w:r>
      <w:bookmarkEnd w:id="53"/>
    </w:p>
    <w:p w:rsidRPr="00925255" w:rsidR="00982441" w:rsidP="00921C23" w:rsidRDefault="00982441" w14:paraId="28DAFE1B" w14:textId="77777777">
      <w:pPr>
        <w:tabs>
          <w:tab w:val="left" w:pos="-270"/>
          <w:tab w:val="left" w:pos="8550"/>
        </w:tabs>
        <w:jc w:val="both"/>
        <w:rPr>
          <w:rFonts w:ascii="Arial" w:hAnsi="Arial" w:cs="Arial"/>
        </w:rPr>
      </w:pPr>
    </w:p>
    <w:p w:rsidRPr="00505A57" w:rsidR="001F7B13" w:rsidP="001F7B13" w:rsidRDefault="001F7B13" w14:paraId="3507482C" w14:textId="48D6A487">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name="_Hlk87795353" w:id="54"/>
      <w:r w:rsidRPr="00505A57">
        <w:rPr>
          <w:rFonts w:ascii="Arial" w:hAnsi="Arial" w:cs="Arial"/>
          <w:b/>
          <w:bCs/>
        </w:rPr>
        <w:t>[</w:t>
      </w:r>
      <w:r w:rsidRPr="00505A57">
        <w:rPr>
          <w:rFonts w:ascii="Arial" w:hAnsi="Arial" w:cs="Arial"/>
          <w:b/>
          <w:bCs/>
          <w:highlight w:val="yellow"/>
        </w:rPr>
        <w:t xml:space="preserve">Specify how the project team will document testing and where these records will be located. Explain what instruments and equipment will be used for this project, or reference section where this is already discussed in the QAPP. </w:t>
      </w:r>
      <w:bookmarkStart w:name="_Hlk87795529" w:id="55"/>
      <w:r w:rsidRPr="00505A57">
        <w:rPr>
          <w:rFonts w:ascii="Arial" w:hAnsi="Arial" w:cs="Arial"/>
          <w:b/>
          <w:bCs/>
          <w:highlight w:val="yellow"/>
        </w:rPr>
        <w:t xml:space="preserve">How often will equipment be tested and when? </w:t>
      </w:r>
      <w:bookmarkEnd w:id="55"/>
      <w:r w:rsidRPr="00505A57">
        <w:rPr>
          <w:rFonts w:ascii="Arial" w:hAnsi="Arial" w:cs="Arial"/>
          <w:b/>
          <w:bCs/>
          <w:highlight w:val="yellow"/>
        </w:rPr>
        <w:t>What will happen to equipment that fails testing procedures – what are the corrective actions (e.g. repair or replacement of equipment not in working order)?</w:t>
      </w:r>
      <w:bookmarkEnd w:id="54"/>
      <w:r w:rsidRPr="00505A57">
        <w:rPr>
          <w:rFonts w:ascii="Arial" w:hAnsi="Arial" w:cs="Arial"/>
          <w:b/>
        </w:rPr>
        <w:t>]</w:t>
      </w:r>
      <w:r w:rsidRPr="00505A57">
        <w:rPr>
          <w:rFonts w:ascii="Arial" w:hAnsi="Arial" w:cs="Arial"/>
          <w:bCs/>
        </w:rPr>
        <w:t>.</w:t>
      </w:r>
    </w:p>
    <w:p w:rsidRPr="00925255" w:rsidR="00982441" w:rsidP="00921C23" w:rsidRDefault="00B4692C" w14:paraId="31FB5C4D" w14:textId="77777777">
      <w:pPr>
        <w:pStyle w:val="Heading1"/>
        <w:ind w:left="0" w:firstLine="0"/>
        <w:jc w:val="both"/>
        <w:rPr>
          <w:rFonts w:cs="Arial"/>
          <w:smallCaps/>
          <w:szCs w:val="28"/>
        </w:rPr>
      </w:pPr>
      <w:bookmarkStart w:name="_Toc215830398" w:id="56"/>
      <w:r>
        <w:rPr>
          <w:rFonts w:cs="Arial"/>
          <w:smallCaps/>
          <w:szCs w:val="28"/>
        </w:rPr>
        <w:t>5</w:t>
      </w:r>
      <w:r w:rsidRPr="00925255" w:rsidR="00982441">
        <w:rPr>
          <w:rFonts w:cs="Arial"/>
          <w:smallCaps/>
          <w:szCs w:val="28"/>
        </w:rPr>
        <w:tab/>
      </w:r>
      <w:r w:rsidRPr="00925255" w:rsidR="00982441">
        <w:rPr>
          <w:rFonts w:cs="Arial"/>
          <w:smallCaps/>
          <w:szCs w:val="28"/>
        </w:rPr>
        <w:t>DATA MANAGEMENT</w:t>
      </w:r>
      <w:bookmarkEnd w:id="56"/>
    </w:p>
    <w:p w:rsidR="00982441" w:rsidP="00921C23" w:rsidRDefault="00982441" w14:paraId="1310CEEA" w14:textId="77777777">
      <w:pPr>
        <w:tabs>
          <w:tab w:val="left" w:pos="450"/>
          <w:tab w:val="left" w:pos="990"/>
          <w:tab w:val="left" w:pos="8550"/>
        </w:tabs>
        <w:jc w:val="both"/>
        <w:rPr>
          <w:rFonts w:ascii="Arial" w:hAnsi="Arial" w:cs="Arial"/>
        </w:rPr>
      </w:pPr>
    </w:p>
    <w:p w:rsidRPr="00505A57" w:rsidR="00CA7F76" w:rsidP="00CA7F76" w:rsidRDefault="00CA7F76" w14:paraId="45CBB129" w14:textId="77777777">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rsidRPr="00505A57" w:rsidR="00CA7F76" w:rsidP="00CA7F76" w:rsidRDefault="00CA7F76" w14:paraId="3258485D" w14:textId="77777777">
      <w:pPr>
        <w:tabs>
          <w:tab w:val="left" w:pos="450"/>
          <w:tab w:val="left" w:pos="990"/>
          <w:tab w:val="left" w:pos="8550"/>
        </w:tabs>
        <w:jc w:val="both"/>
        <w:rPr>
          <w:rFonts w:ascii="Arial" w:hAnsi="Arial" w:cs="Arial"/>
        </w:rPr>
      </w:pPr>
    </w:p>
    <w:p w:rsidRPr="00505A57" w:rsidR="00CA7F76" w:rsidP="00CA7F76" w:rsidRDefault="00CA7F76" w14:paraId="7FDCE2C9" w14:textId="63FF41BD">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field data sheets</w:t>
      </w:r>
      <w:r w:rsidR="0017744F">
        <w:rPr>
          <w:rFonts w:ascii="Arial" w:hAnsi="Arial" w:cs="Arial"/>
          <w:color w:val="000000" w:themeColor="text1"/>
        </w:rPr>
        <w:t xml:space="preserve"> </w:t>
      </w:r>
      <w:r w:rsidRPr="00505A57">
        <w:rPr>
          <w:rFonts w:ascii="Arial" w:hAnsi="Arial" w:cs="Arial"/>
          <w:color w:val="000000" w:themeColor="text1"/>
        </w:rPr>
        <w:t xml:space="preserve">and interim/final data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data sheets.</w:t>
      </w:r>
    </w:p>
    <w:p w:rsidRPr="00505A57" w:rsidR="00CA7F76" w:rsidP="00CA7F76" w:rsidRDefault="00CA7F76" w14:paraId="57F53267" w14:textId="77777777">
      <w:pPr>
        <w:tabs>
          <w:tab w:val="left" w:pos="450"/>
          <w:tab w:val="left" w:pos="990"/>
          <w:tab w:val="left" w:pos="8550"/>
        </w:tabs>
        <w:jc w:val="both"/>
        <w:rPr>
          <w:rFonts w:ascii="Arial" w:hAnsi="Arial" w:cs="Arial"/>
        </w:rPr>
      </w:pPr>
    </w:p>
    <w:p w:rsidRPr="00505A57" w:rsidR="00CA7F76" w:rsidP="00CA7F76" w:rsidRDefault="00CA7F76" w14:paraId="749B7D25" w14:textId="2B8B3D2C">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sample identification information is incorrect, samples were inappropriately handled, or calibration information is missing or inadequate. Such data will be marked as unacceptable </w:t>
      </w:r>
      <w:r>
        <w:rPr>
          <w:rFonts w:ascii="Arial" w:hAnsi="Arial" w:cs="Arial"/>
          <w:sz w:val="20"/>
        </w:rPr>
        <w:t xml:space="preserve">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w:t>
      </w:r>
      <w:bookmarkStart w:name="_Hlk87795981" w:id="57"/>
      <w:r w:rsidRPr="00505A57">
        <w:rPr>
          <w:rFonts w:ascii="Arial" w:hAnsi="Arial" w:cs="Arial"/>
          <w:sz w:val="20"/>
        </w:rPr>
        <w:t xml:space="preserve">. </w:t>
      </w:r>
      <w:r w:rsidRPr="00505A57">
        <w:rPr>
          <w:rFonts w:ascii="Arial" w:hAnsi="Arial" w:cs="Arial"/>
          <w:b/>
          <w:bCs/>
          <w:sz w:val="20"/>
        </w:rPr>
        <w:t>[</w:t>
      </w:r>
      <w:r w:rsidRPr="00505A57">
        <w:rPr>
          <w:rFonts w:ascii="Arial" w:hAnsi="Arial" w:cs="Arial"/>
          <w:b/>
          <w:bCs/>
          <w:sz w:val="20"/>
          <w:highlight w:val="yellow"/>
        </w:rPr>
        <w:t>Clarify timeframe for completing this check, post-fieldwork</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fieldwork and/or re-train data collectors if results are unacceptable. If consensus is required by the project team for decision-making, explain the consensus process here. Describe how problems will be resolved, including chain-of-command, and documentation process. Include examples of types of corrective actions that might be implemented</w:t>
      </w:r>
      <w:r w:rsidRPr="00CE06B9">
        <w:rPr>
          <w:rFonts w:ascii="Arial" w:hAnsi="Arial" w:cs="Arial"/>
          <w:b/>
          <w:bCs/>
          <w:sz w:val="20"/>
          <w:highlight w:val="yellow"/>
        </w:rPr>
        <w:t>.</w:t>
      </w:r>
      <w:r w:rsidRPr="00CE06B9">
        <w:rPr>
          <w:rFonts w:ascii="Arial" w:hAnsi="Arial" w:cs="Arial"/>
          <w:b/>
          <w:bCs/>
          <w:sz w:val="20"/>
        </w:rPr>
        <w:t>]</w:t>
      </w:r>
      <w:bookmarkEnd w:id="57"/>
    </w:p>
    <w:p w:rsidRPr="00925255" w:rsidR="00982441" w:rsidP="00921C23" w:rsidRDefault="00982441" w14:paraId="236751B5" w14:textId="77777777">
      <w:pPr>
        <w:jc w:val="both"/>
        <w:rPr>
          <w:rFonts w:ascii="Arial" w:hAnsi="Arial" w:cs="Arial"/>
        </w:rPr>
      </w:pPr>
    </w:p>
    <w:p w:rsidRPr="00505A57" w:rsidR="000848DE" w:rsidP="000848DE" w:rsidRDefault="000848DE" w14:paraId="7E92C852" w14:textId="214F2138">
      <w:pPr>
        <w:tabs>
          <w:tab w:val="left" w:pos="450"/>
          <w:tab w:val="left" w:pos="990"/>
          <w:tab w:val="left" w:pos="8550"/>
        </w:tabs>
        <w:jc w:val="both"/>
        <w:rPr>
          <w:rFonts w:ascii="Arial" w:hAnsi="Arial" w:cs="Arial"/>
        </w:rPr>
      </w:pPr>
      <w:r w:rsidRPr="00505A57">
        <w:rPr>
          <w:rFonts w:ascii="Arial" w:hAnsi="Arial" w:cs="Arial"/>
        </w:rPr>
        <w:t xml:space="preserve">The data generated will be </w:t>
      </w:r>
      <w:r w:rsidRPr="00505A57">
        <w:rPr>
          <w:rFonts w:ascii="Arial" w:hAnsi="Arial" w:cs="Arial"/>
          <w:b/>
          <w:bCs/>
        </w:rPr>
        <w:t>[</w:t>
      </w:r>
      <w:r w:rsidRPr="00505A57">
        <w:rPr>
          <w:rFonts w:ascii="Arial" w:hAnsi="Arial" w:cs="Arial"/>
          <w:b/>
          <w:bCs/>
          <w:highlight w:val="yellow"/>
        </w:rPr>
        <w:t>Identify</w:t>
      </w:r>
      <w:r w:rsidRPr="00505A57">
        <w:rPr>
          <w:rFonts w:ascii="Arial" w:hAnsi="Arial" w:cs="Arial"/>
          <w:b/>
          <w:highlight w:val="yellow"/>
        </w:rPr>
        <w:t xml:space="preserve"> how data will be stored and used </w:t>
      </w:r>
      <w:r>
        <w:rPr>
          <w:rFonts w:ascii="Arial" w:hAnsi="Arial" w:cs="Arial"/>
          <w:b/>
          <w:highlight w:val="yellow"/>
        </w:rPr>
        <w:t>(</w:t>
      </w:r>
      <w:r w:rsidRPr="00505A57">
        <w:rPr>
          <w:rFonts w:ascii="Arial" w:hAnsi="Arial" w:cs="Arial"/>
          <w:b/>
          <w:highlight w:val="yellow"/>
        </w:rPr>
        <w:t>uploaded into a database, entry into a spreadsheet, etc.</w:t>
      </w:r>
      <w:r w:rsidRPr="00976F4E">
        <w:rPr>
          <w:rFonts w:ascii="Arial" w:hAnsi="Arial" w:cs="Arial"/>
          <w:b/>
          <w:highlight w:val="yellow"/>
        </w:rPr>
        <w:t>)</w:t>
      </w:r>
      <w:r w:rsidRPr="00505A57">
        <w:rPr>
          <w:rFonts w:ascii="Arial" w:hAnsi="Arial" w:cs="Arial"/>
          <w:b/>
          <w:bCs/>
        </w:rPr>
        <w:t>]</w:t>
      </w:r>
      <w:r w:rsidRPr="00505A57">
        <w:rPr>
          <w:rFonts w:ascii="Arial" w:hAnsi="Arial" w:cs="Arial"/>
        </w:rPr>
        <w:t xml:space="preserve"> maintained by </w:t>
      </w:r>
      <w:bookmarkStart w:name="_Hlk87796063" w:id="58"/>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bookmarkEnd w:id="58"/>
      <w:r w:rsidRPr="00505A57">
        <w:rPr>
          <w:rFonts w:ascii="Arial" w:hAnsi="Arial" w:cs="Arial"/>
        </w:rPr>
        <w:t xml:space="preserve"> and available for NFWF staff review when requested. This review is for QA/QC purposes only and will not be used for any other purpose. See Section </w:t>
      </w:r>
      <w:r w:rsidR="00307E68">
        <w:rPr>
          <w:rFonts w:ascii="Arial" w:hAnsi="Arial" w:cs="Arial"/>
        </w:rPr>
        <w:t>5</w:t>
      </w:r>
      <w:r w:rsidRPr="00505A57">
        <w:rPr>
          <w:rFonts w:ascii="Arial" w:hAnsi="Arial" w:cs="Arial"/>
        </w:rPr>
        <w:t>.2 for additional information on this data reporting requirement.</w:t>
      </w:r>
    </w:p>
    <w:p w:rsidRPr="00505A57" w:rsidR="000848DE" w:rsidP="000848DE" w:rsidRDefault="000848DE" w14:paraId="601BE03B" w14:textId="77777777">
      <w:pPr>
        <w:tabs>
          <w:tab w:val="left" w:pos="450"/>
          <w:tab w:val="left" w:pos="990"/>
          <w:tab w:val="left" w:pos="8550"/>
        </w:tabs>
        <w:jc w:val="both"/>
        <w:rPr>
          <w:rFonts w:ascii="Arial" w:hAnsi="Arial" w:cs="Arial"/>
        </w:rPr>
      </w:pPr>
    </w:p>
    <w:p w:rsidRPr="00505A57" w:rsidR="000848DE" w:rsidP="000848DE" w:rsidRDefault="000848DE" w14:paraId="28762DBF" w14:textId="77777777">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sample event, data will be inspected for data transcription errors </w:t>
      </w:r>
      <w:bookmarkStart w:name="_Hlk87796125" w:id="59"/>
      <w:r w:rsidRPr="00505A57">
        <w:rPr>
          <w:rFonts w:ascii="Arial" w:hAnsi="Arial" w:cs="Arial"/>
          <w:b/>
          <w:bCs/>
        </w:rPr>
        <w:t>[</w:t>
      </w:r>
      <w:r w:rsidRPr="00505A57">
        <w:rPr>
          <w:rFonts w:ascii="Arial" w:hAnsi="Arial" w:cs="Arial"/>
          <w:b/>
          <w:bCs/>
          <w:highlight w:val="yellow"/>
        </w:rPr>
        <w:t xml:space="preserve">How long after data collection and by whom? How are </w:t>
      </w:r>
      <w:r w:rsidRPr="00505A57">
        <w:rPr>
          <w:rFonts w:ascii="Arial" w:hAnsi="Arial" w:cs="Arial"/>
          <w:b/>
          <w:bCs/>
          <w:highlight w:val="yellow"/>
        </w:rPr>
        <w:t>errors determined (reference Section 1.3)? What happens to data found to have errors</w:t>
      </w:r>
      <w:bookmarkStart w:name="_Hlk89526861" w:id="60"/>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w:t>
      </w:r>
      <w:bookmarkEnd w:id="59"/>
      <w:r w:rsidRPr="00505A57">
        <w:rPr>
          <w:rFonts w:ascii="Arial" w:hAnsi="Arial" w:cs="Arial"/>
        </w:rPr>
        <w:t>and corrected as appropriate</w:t>
      </w:r>
      <w:bookmarkEnd w:id="60"/>
      <w:r w:rsidRPr="00505A57">
        <w:rPr>
          <w:rFonts w:ascii="Arial" w:hAnsi="Arial" w:cs="Arial"/>
        </w:rPr>
        <w:t xml:space="preserve">. After the final QA checks for errors are completed, the data will be added to the project database. </w:t>
      </w:r>
      <w:bookmarkStart w:name="_Hlk87796291" w:id="61"/>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bookmarkEnd w:id="61"/>
    </w:p>
    <w:p w:rsidRPr="00925255" w:rsidR="00982441" w:rsidP="00921C23" w:rsidRDefault="00B4692C" w14:paraId="60E2CB13" w14:textId="77777777">
      <w:pPr>
        <w:pStyle w:val="Heading2"/>
        <w:tabs>
          <w:tab w:val="left" w:pos="0"/>
        </w:tabs>
        <w:ind w:left="0" w:firstLine="0"/>
        <w:jc w:val="both"/>
        <w:rPr>
          <w:rFonts w:cs="Arial"/>
          <w:smallCaps/>
          <w:szCs w:val="24"/>
        </w:rPr>
      </w:pPr>
      <w:bookmarkStart w:name="_Toc215830399" w:id="62"/>
      <w:r>
        <w:rPr>
          <w:rFonts w:cs="Arial"/>
          <w:smallCaps/>
          <w:szCs w:val="24"/>
        </w:rPr>
        <w:t>5</w:t>
      </w:r>
      <w:r w:rsidRPr="00925255" w:rsidR="00982441">
        <w:rPr>
          <w:rFonts w:cs="Arial"/>
          <w:smallCaps/>
          <w:szCs w:val="24"/>
        </w:rPr>
        <w:t>.1</w:t>
      </w:r>
      <w:r w:rsidRPr="00925255" w:rsidR="00982441">
        <w:rPr>
          <w:rFonts w:cs="Arial"/>
          <w:smallCaps/>
          <w:szCs w:val="24"/>
        </w:rPr>
        <w:tab/>
      </w:r>
      <w:r w:rsidRPr="00925255" w:rsidR="00982441">
        <w:rPr>
          <w:rFonts w:cs="Arial"/>
          <w:smallCaps/>
          <w:szCs w:val="24"/>
        </w:rPr>
        <w:t>Data Assessment Procedures</w:t>
      </w:r>
      <w:bookmarkEnd w:id="62"/>
    </w:p>
    <w:p w:rsidRPr="00925255" w:rsidR="00982441" w:rsidP="00921C23" w:rsidRDefault="00982441" w14:paraId="77957C9A" w14:textId="77777777">
      <w:pPr>
        <w:tabs>
          <w:tab w:val="left" w:pos="0"/>
          <w:tab w:val="left" w:pos="450"/>
          <w:tab w:val="left" w:pos="990"/>
          <w:tab w:val="left" w:pos="8550"/>
        </w:tabs>
        <w:jc w:val="both"/>
        <w:rPr>
          <w:rFonts w:ascii="Arial" w:hAnsi="Arial" w:cs="Arial"/>
        </w:rPr>
      </w:pPr>
    </w:p>
    <w:p w:rsidRPr="00505A57" w:rsidR="00B33947" w:rsidP="00B33947" w:rsidRDefault="00B33947" w14:paraId="79CE3158" w14:textId="77777777">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QAOs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rsidRPr="00925255" w:rsidR="00982441" w:rsidP="00921C23" w:rsidRDefault="00B4692C" w14:paraId="17C81B47" w14:textId="77777777">
      <w:pPr>
        <w:pStyle w:val="Heading2"/>
        <w:jc w:val="both"/>
        <w:rPr>
          <w:rFonts w:cs="Arial"/>
          <w:smallCaps/>
          <w:szCs w:val="24"/>
        </w:rPr>
      </w:pPr>
      <w:bookmarkStart w:name="_Toc215830400" w:id="63"/>
      <w:r>
        <w:rPr>
          <w:rFonts w:cs="Arial"/>
          <w:smallCaps/>
          <w:szCs w:val="24"/>
        </w:rPr>
        <w:t>5</w:t>
      </w:r>
      <w:r w:rsidR="00CC258F">
        <w:rPr>
          <w:rFonts w:cs="Arial"/>
          <w:smallCaps/>
          <w:szCs w:val="24"/>
        </w:rPr>
        <w:t>.2</w:t>
      </w:r>
      <w:r w:rsidR="00CC258F">
        <w:rPr>
          <w:rFonts w:cs="Arial"/>
          <w:smallCaps/>
          <w:szCs w:val="24"/>
        </w:rPr>
        <w:tab/>
      </w:r>
      <w:r w:rsidR="00CC258F">
        <w:rPr>
          <w:rFonts w:cs="Arial"/>
          <w:smallCaps/>
          <w:szCs w:val="24"/>
        </w:rPr>
        <w:t>Data to be Included in QA Summary</w:t>
      </w:r>
      <w:r w:rsidRPr="00925255" w:rsidR="00982441">
        <w:rPr>
          <w:rFonts w:cs="Arial"/>
          <w:smallCaps/>
          <w:szCs w:val="24"/>
        </w:rPr>
        <w:t xml:space="preserve"> Reports</w:t>
      </w:r>
      <w:bookmarkEnd w:id="63"/>
    </w:p>
    <w:p w:rsidRPr="00925255" w:rsidR="00982441" w:rsidP="00921C23" w:rsidRDefault="00982441" w14:paraId="72CB3195" w14:textId="77777777">
      <w:pPr>
        <w:tabs>
          <w:tab w:val="left" w:pos="450"/>
          <w:tab w:val="left" w:pos="990"/>
          <w:tab w:val="left" w:pos="8550"/>
        </w:tabs>
        <w:jc w:val="both"/>
        <w:rPr>
          <w:rFonts w:ascii="Arial" w:hAnsi="Arial" w:cs="Arial"/>
        </w:rPr>
      </w:pPr>
    </w:p>
    <w:p w:rsidRPr="00505A57" w:rsidR="00EC6A81" w:rsidP="00D53DC1" w:rsidRDefault="00EC6A81" w14:paraId="66E4CB04" w14:textId="6509A16E">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Table</w:t>
      </w:r>
      <w:r>
        <w:rPr>
          <w:rFonts w:ascii="Arial" w:hAnsi="Arial" w:cs="Arial"/>
          <w:bCs/>
        </w:rPr>
        <w:t xml:space="preserve"> 5</w:t>
      </w:r>
      <w:r w:rsidRPr="00505A57">
        <w:rPr>
          <w:rFonts w:ascii="Arial" w:hAnsi="Arial" w:cs="Arial"/>
          <w:bCs/>
        </w:rPr>
        <w:t xml:space="preserve"> summarizes the types of data to be reported and the method in which that information will be delivered to NFWF staff.</w:t>
      </w:r>
    </w:p>
    <w:p w:rsidRPr="00505A57" w:rsidR="00EC6A81" w:rsidP="00EC6A81" w:rsidRDefault="00EC6A81" w14:paraId="724D5222" w14:textId="77777777">
      <w:pPr>
        <w:ind w:left="1008" w:right="1008"/>
        <w:jc w:val="center"/>
        <w:rPr>
          <w:rFonts w:ascii="Arial" w:hAnsi="Arial" w:cs="Arial"/>
          <w:b/>
        </w:rPr>
      </w:pPr>
    </w:p>
    <w:p w:rsidRPr="00505A57" w:rsidR="00EC6A81" w:rsidP="00EC6A81" w:rsidRDefault="00EC6A81" w14:paraId="1B54E1F5" w14:textId="357A724A">
      <w:pPr>
        <w:rPr>
          <w:rFonts w:ascii="Arial" w:hAnsi="Arial" w:cs="Arial"/>
          <w:b/>
        </w:rPr>
      </w:pPr>
      <w:bookmarkStart w:name="_Hlk87796396" w:id="64"/>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tbl>
      <w:tblPr>
        <w:tblpPr w:leftFromText="180" w:rightFromText="180" w:vertAnchor="text" w:horzAnchor="margin" w:tblpXSpec="center" w:tblpY="99"/>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505A57" w:rsidR="00EC6A81" w14:paraId="527ED51C" w14:textId="77777777">
        <w:trPr>
          <w:trHeight w:val="386"/>
        </w:trPr>
        <w:tc>
          <w:tcPr>
            <w:tcW w:w="8098" w:type="dxa"/>
            <w:gridSpan w:val="4"/>
            <w:tcBorders>
              <w:top w:val="nil"/>
              <w:left w:val="nil"/>
              <w:bottom w:val="single" w:color="auto" w:sz="4" w:space="0"/>
              <w:right w:val="nil"/>
            </w:tcBorders>
            <w:shd w:val="clear" w:color="auto" w:fill="FFFFFF"/>
            <w:vAlign w:val="center"/>
          </w:tcPr>
          <w:p w:rsidRPr="00505A57" w:rsidR="00EC6A81" w:rsidRDefault="00EC6A81" w14:paraId="226D345F" w14:textId="6272CAE3">
            <w:pPr>
              <w:rPr>
                <w:rFonts w:ascii="Arial" w:hAnsi="Arial" w:cs="Arial"/>
                <w:b/>
                <w:bCs/>
              </w:rPr>
            </w:pPr>
            <w:r w:rsidRPr="00505A57">
              <w:rPr>
                <w:rFonts w:ascii="Arial" w:hAnsi="Arial" w:cs="Arial"/>
                <w:b/>
                <w:bCs/>
              </w:rPr>
              <w:t xml:space="preserve">Table </w:t>
            </w:r>
            <w:r>
              <w:rPr>
                <w:rFonts w:ascii="Arial" w:hAnsi="Arial" w:cs="Arial"/>
                <w:b/>
                <w:bCs/>
              </w:rPr>
              <w:t>5</w:t>
            </w:r>
            <w:r w:rsidRPr="00505A57">
              <w:rPr>
                <w:rFonts w:ascii="Arial" w:hAnsi="Arial" w:cs="Arial"/>
                <w:b/>
                <w:bCs/>
              </w:rPr>
              <w:t>: QA Summary Reporting Data</w:t>
            </w:r>
          </w:p>
        </w:tc>
      </w:tr>
      <w:bookmarkEnd w:id="64"/>
      <w:tr w:rsidRPr="00A85B7D" w:rsidR="00EC6A81" w14:paraId="7167EDD2" w14:textId="77777777">
        <w:trPr>
          <w:trHeight w:val="386"/>
        </w:trPr>
        <w:tc>
          <w:tcPr>
            <w:tcW w:w="1572" w:type="dxa"/>
            <w:tcBorders>
              <w:bottom w:val="single" w:color="auto" w:sz="8" w:space="0"/>
            </w:tcBorders>
            <w:shd w:val="clear" w:color="auto" w:fill="D0CECE" w:themeFill="background2" w:themeFillShade="E6"/>
            <w:vAlign w:val="center"/>
          </w:tcPr>
          <w:p w:rsidRPr="00A85B7D" w:rsidR="00EC6A81" w:rsidRDefault="00EC6A81" w14:paraId="66C280A4" w14:textId="77777777">
            <w:pPr>
              <w:jc w:val="center"/>
              <w:rPr>
                <w:rFonts w:ascii="Arial" w:hAnsi="Arial" w:cs="Arial"/>
                <w:b/>
                <w:bCs/>
              </w:rPr>
            </w:pPr>
            <w:r w:rsidRPr="00A85B7D">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A85B7D" w:rsidR="00EC6A81" w:rsidRDefault="00EC6A81" w14:paraId="4ECDFBE1" w14:textId="77777777">
            <w:pPr>
              <w:jc w:val="center"/>
              <w:rPr>
                <w:rFonts w:ascii="Arial" w:hAnsi="Arial" w:cs="Arial"/>
                <w:b/>
                <w:bCs/>
              </w:rPr>
            </w:pPr>
            <w:r w:rsidRPr="00A85B7D">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A85B7D" w:rsidR="00EC6A81" w:rsidRDefault="00EC6A81" w14:paraId="4F44BA95" w14:textId="77777777">
            <w:pPr>
              <w:jc w:val="center"/>
              <w:rPr>
                <w:rFonts w:ascii="Arial" w:hAnsi="Arial" w:cs="Arial"/>
                <w:b/>
                <w:bCs/>
              </w:rPr>
            </w:pPr>
            <w:r w:rsidRPr="00A85B7D">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A85B7D" w:rsidR="00EC6A81" w:rsidRDefault="00EC6A81" w14:paraId="1AB6C9C9" w14:textId="77777777">
            <w:pPr>
              <w:jc w:val="center"/>
              <w:rPr>
                <w:rFonts w:ascii="Arial" w:hAnsi="Arial" w:cs="Arial"/>
                <w:b/>
                <w:bCs/>
              </w:rPr>
            </w:pPr>
            <w:r w:rsidRPr="00A85B7D">
              <w:rPr>
                <w:rFonts w:ascii="Arial" w:hAnsi="Arial" w:cs="Arial"/>
                <w:b/>
                <w:bCs/>
              </w:rPr>
              <w:t>Frequency</w:t>
            </w:r>
          </w:p>
        </w:tc>
      </w:tr>
      <w:tr w:rsidRPr="00505A57" w:rsidR="00EC6A81" w14:paraId="1B1B9BB3" w14:textId="77777777">
        <w:trPr>
          <w:trHeight w:val="147"/>
        </w:trPr>
        <w:tc>
          <w:tcPr>
            <w:tcW w:w="1572" w:type="dxa"/>
            <w:tcBorders>
              <w:top w:val="single" w:color="auto" w:sz="8" w:space="0"/>
            </w:tcBorders>
            <w:vAlign w:val="center"/>
          </w:tcPr>
          <w:p w:rsidRPr="00505A57" w:rsidR="00EC6A81" w:rsidRDefault="00EC6A81" w14:paraId="3B1B8E45"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EC6A81" w:rsidRDefault="00EC6A81" w14:paraId="2B2DC602"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EC6A81" w:rsidRDefault="00EC6A81" w14:paraId="16120582"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EC6A81" w:rsidRDefault="00EC6A81" w14:paraId="4C6A0A57" w14:textId="77777777">
            <w:pPr>
              <w:rPr>
                <w:rFonts w:ascii="Arial" w:hAnsi="Arial" w:cs="Arial"/>
              </w:rPr>
            </w:pPr>
            <w:r w:rsidRPr="00505A57">
              <w:rPr>
                <w:rFonts w:ascii="Arial" w:hAnsi="Arial" w:cs="Arial"/>
              </w:rPr>
              <w:t>Annually and at NFWF Request during the closeout procedure</w:t>
            </w:r>
          </w:p>
        </w:tc>
      </w:tr>
      <w:tr w:rsidRPr="00505A57" w:rsidR="00EC6A81" w14:paraId="4FF5D6C2" w14:textId="77777777">
        <w:trPr>
          <w:trHeight w:val="147"/>
        </w:trPr>
        <w:tc>
          <w:tcPr>
            <w:tcW w:w="1572" w:type="dxa"/>
            <w:vAlign w:val="center"/>
          </w:tcPr>
          <w:p w:rsidRPr="00505A57" w:rsidR="00EC6A81" w:rsidRDefault="00EC6A81" w14:paraId="0D30F1AE" w14:textId="77777777">
            <w:pPr>
              <w:rPr>
                <w:rFonts w:ascii="Arial" w:hAnsi="Arial" w:cs="Arial"/>
              </w:rPr>
            </w:pPr>
            <w:r w:rsidRPr="00505A57">
              <w:rPr>
                <w:rFonts w:ascii="Arial" w:hAnsi="Arial" w:cs="Arial"/>
              </w:rPr>
              <w:t>Monitoring Data</w:t>
            </w:r>
          </w:p>
        </w:tc>
        <w:tc>
          <w:tcPr>
            <w:tcW w:w="2641" w:type="dxa"/>
            <w:vAlign w:val="center"/>
          </w:tcPr>
          <w:p w:rsidRPr="00505A57" w:rsidR="00EC6A81" w:rsidRDefault="00EC6A81" w14:paraId="29B456E9"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EC6A81" w:rsidRDefault="00EC6A81" w14:paraId="0676F30D"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EC6A81" w:rsidRDefault="00EC6A81" w14:paraId="1C56FB5D" w14:textId="77777777">
            <w:pPr>
              <w:rPr>
                <w:rFonts w:ascii="Arial" w:hAnsi="Arial" w:cs="Arial"/>
              </w:rPr>
            </w:pPr>
            <w:r w:rsidRPr="00505A57">
              <w:rPr>
                <w:rFonts w:ascii="Arial" w:hAnsi="Arial" w:cs="Arial"/>
              </w:rPr>
              <w:t>At NFWF Request during the closeout procedure</w:t>
            </w:r>
          </w:p>
        </w:tc>
      </w:tr>
      <w:tr w:rsidRPr="00505A57" w:rsidR="00EC6A81" w14:paraId="4EDA7F6B" w14:textId="77777777">
        <w:trPr>
          <w:trHeight w:val="147"/>
        </w:trPr>
        <w:tc>
          <w:tcPr>
            <w:tcW w:w="1572" w:type="dxa"/>
            <w:vAlign w:val="center"/>
          </w:tcPr>
          <w:p w:rsidRPr="00505A57" w:rsidR="00EC6A81" w:rsidRDefault="00EC6A81" w14:paraId="253C9E41" w14:textId="77777777">
            <w:pPr>
              <w:rPr>
                <w:rFonts w:ascii="Arial" w:hAnsi="Arial" w:cs="Arial"/>
              </w:rPr>
            </w:pPr>
            <w:r w:rsidRPr="00505A57">
              <w:rPr>
                <w:rFonts w:ascii="Arial" w:hAnsi="Arial" w:cs="Arial"/>
              </w:rPr>
              <w:t>Geospatial Data</w:t>
            </w:r>
          </w:p>
        </w:tc>
        <w:tc>
          <w:tcPr>
            <w:tcW w:w="2641" w:type="dxa"/>
            <w:vAlign w:val="center"/>
          </w:tcPr>
          <w:p w:rsidRPr="00505A57" w:rsidR="00EC6A81" w:rsidRDefault="00EC6A81" w14:paraId="218FEBEC"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EC6A81" w:rsidRDefault="00EC6A81" w14:paraId="295A7B14"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EC6A81" w:rsidRDefault="00EC6A81" w14:paraId="0F30668A" w14:textId="77777777">
            <w:pPr>
              <w:rPr>
                <w:rFonts w:ascii="Arial" w:hAnsi="Arial" w:cs="Arial"/>
              </w:rPr>
            </w:pPr>
            <w:r w:rsidRPr="00505A57">
              <w:rPr>
                <w:rFonts w:ascii="Arial" w:hAnsi="Arial" w:cs="Arial"/>
              </w:rPr>
              <w:t>At NFWF Request at application, during any Map Update Tasks, and during the closeout procedure</w:t>
            </w:r>
          </w:p>
        </w:tc>
      </w:tr>
      <w:tr w:rsidRPr="00505A57" w:rsidR="00C57363" w14:paraId="6F75F0B6" w14:textId="77777777">
        <w:trPr>
          <w:trHeight w:val="147"/>
        </w:trPr>
        <w:tc>
          <w:tcPr>
            <w:tcW w:w="1572" w:type="dxa"/>
            <w:vAlign w:val="center"/>
          </w:tcPr>
          <w:p w:rsidRPr="00505A57" w:rsidR="00C57363" w:rsidP="00C57363" w:rsidRDefault="00C57363" w14:paraId="6D6243F8" w14:textId="1235ACED">
            <w:pPr>
              <w:rPr>
                <w:rFonts w:ascii="Arial" w:hAnsi="Arial" w:cs="Arial"/>
              </w:rPr>
            </w:pPr>
            <w:r w:rsidRPr="00CD5730">
              <w:rPr>
                <w:rFonts w:ascii="Arial" w:hAnsi="Arial" w:cs="Arial"/>
              </w:rPr>
              <w:t>FieldDoc Project Summary and Data</w:t>
            </w:r>
          </w:p>
        </w:tc>
        <w:tc>
          <w:tcPr>
            <w:tcW w:w="2641" w:type="dxa"/>
            <w:vAlign w:val="center"/>
          </w:tcPr>
          <w:p w:rsidRPr="00CD5730" w:rsidR="00C57363" w:rsidP="00C57363" w:rsidRDefault="00C57363" w14:paraId="3037B6DF" w14:textId="77777777">
            <w:pPr>
              <w:rPr>
                <w:rFonts w:ascii="Arial" w:hAnsi="Arial" w:cs="Arial"/>
              </w:rPr>
            </w:pPr>
            <w:r w:rsidRPr="00CD5730">
              <w:rPr>
                <w:rFonts w:ascii="Arial" w:hAnsi="Arial" w:cs="Arial"/>
              </w:rPr>
              <w:t xml:space="preserve">Uploaded/Calculated data from </w:t>
            </w:r>
            <w:hyperlink w:history="1" r:id="rId12">
              <w:r w:rsidRPr="008776E9">
                <w:rPr>
                  <w:rStyle w:val="Hyperlink"/>
                  <w:rFonts w:ascii="Arial" w:hAnsi="Arial" w:cs="Arial"/>
                </w:rPr>
                <w:t>www.fielddoc.com</w:t>
              </w:r>
            </w:hyperlink>
            <w:r>
              <w:rPr>
                <w:rFonts w:ascii="Arial" w:hAnsi="Arial" w:cs="Arial"/>
              </w:rPr>
              <w:t>:</w:t>
            </w:r>
          </w:p>
          <w:p w:rsidRPr="00CD5730" w:rsidR="00C57363" w:rsidP="00C57363" w:rsidRDefault="00C57363" w14:paraId="646F5A62" w14:textId="77777777">
            <w:pPr>
              <w:pStyle w:val="ListParagraph"/>
              <w:numPr>
                <w:ilvl w:val="0"/>
                <w:numId w:val="24"/>
              </w:numPr>
              <w:rPr>
                <w:rFonts w:ascii="Arial" w:hAnsi="Arial" w:cs="Arial"/>
              </w:rPr>
            </w:pPr>
            <w:r w:rsidRPr="00CD5730">
              <w:rPr>
                <w:rFonts w:ascii="Arial" w:hAnsi="Arial" w:cs="Arial"/>
              </w:rPr>
              <w:t>Project sites – geospatial point(s) or polygon(s)</w:t>
            </w:r>
          </w:p>
          <w:p w:rsidRPr="00CD5730" w:rsidR="00C57363" w:rsidP="00C57363" w:rsidRDefault="00C57363" w14:paraId="1EEB457C" w14:textId="77777777">
            <w:pPr>
              <w:pStyle w:val="ListParagraph"/>
              <w:numPr>
                <w:ilvl w:val="0"/>
                <w:numId w:val="24"/>
              </w:numPr>
              <w:rPr>
                <w:rFonts w:ascii="Arial" w:hAnsi="Arial" w:cs="Arial"/>
              </w:rPr>
            </w:pPr>
            <w:r w:rsidRPr="00CD5730">
              <w:rPr>
                <w:rFonts w:ascii="Arial" w:hAnsi="Arial" w:cs="Arial"/>
              </w:rPr>
              <w:t>Practices – buffer type, livestock exclusion, bioretention, etc.</w:t>
            </w:r>
          </w:p>
          <w:p w:rsidRPr="00505A57" w:rsidR="00C57363" w:rsidP="00C57363" w:rsidRDefault="00C57363" w14:paraId="6DD68318" w14:textId="42D55E65">
            <w:pPr>
              <w:rPr>
                <w:rFonts w:ascii="Arial" w:hAnsi="Arial" w:cs="Arial"/>
              </w:rPr>
            </w:pPr>
            <w:r w:rsidRPr="00CD5730">
              <w:rPr>
                <w:rFonts w:ascii="Arial" w:hAnsi="Arial" w:cs="Arial"/>
              </w:rPr>
              <w:t xml:space="preserve">Metrics – acres protected by BMPs, gallons of stormwater infiltrated, nitrogen and </w:t>
            </w:r>
            <w:r w:rsidRPr="00CD5730">
              <w:rPr>
                <w:rFonts w:ascii="Arial" w:hAnsi="Arial" w:cs="Arial"/>
              </w:rPr>
              <w:t>phosphorus annual load reductions, etc.</w:t>
            </w:r>
          </w:p>
        </w:tc>
        <w:tc>
          <w:tcPr>
            <w:tcW w:w="1937" w:type="dxa"/>
            <w:vAlign w:val="center"/>
          </w:tcPr>
          <w:p w:rsidRPr="00505A57" w:rsidR="00C57363" w:rsidP="00C57363" w:rsidRDefault="00C57363" w14:paraId="59700F40" w14:textId="0E9312F3">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rsidRPr="00505A57" w:rsidR="00C57363" w:rsidP="00C57363" w:rsidRDefault="00C57363" w14:paraId="3B05FADE" w14:textId="3B4AA7FA">
            <w:pPr>
              <w:rPr>
                <w:rFonts w:ascii="Arial" w:hAnsi="Arial" w:cs="Arial"/>
              </w:rPr>
            </w:pPr>
            <w:r w:rsidRPr="00CD5730">
              <w:rPr>
                <w:rFonts w:ascii="Arial" w:hAnsi="Arial" w:cs="Arial"/>
              </w:rPr>
              <w:t>Initially calculated at time of application, updated annually, and at NFWF request during closeout procedure</w:t>
            </w:r>
          </w:p>
        </w:tc>
      </w:tr>
    </w:tbl>
    <w:p w:rsidRPr="00505A57" w:rsidR="00EC6A81" w:rsidP="00EC6A81" w:rsidRDefault="00EC6A81" w14:paraId="2F570A0F" w14:textId="77777777">
      <w:pPr>
        <w:ind w:left="1008" w:right="1008"/>
        <w:rPr>
          <w:rFonts w:ascii="Arial" w:hAnsi="Arial" w:cs="Arial"/>
        </w:rPr>
      </w:pPr>
      <w:r w:rsidRPr="00505A57">
        <w:rPr>
          <w:rFonts w:ascii="Arial" w:hAnsi="Arial" w:cs="Arial"/>
        </w:rPr>
        <w:t xml:space="preserve"> </w:t>
      </w:r>
    </w:p>
    <w:p w:rsidRPr="00505A57" w:rsidR="00EC6A81" w:rsidP="00EC6A81" w:rsidRDefault="00EC6A81" w14:paraId="3929A14A" w14:textId="384CD809">
      <w:pPr>
        <w:tabs>
          <w:tab w:val="left" w:pos="450"/>
          <w:tab w:val="left" w:pos="990"/>
          <w:tab w:val="left" w:pos="8550"/>
        </w:tabs>
        <w:jc w:val="both"/>
        <w:rPr>
          <w:rFonts w:ascii="Arial" w:hAnsi="Arial" w:cs="Arial"/>
        </w:rPr>
      </w:pPr>
      <w:r w:rsidRPr="00505A57">
        <w:rPr>
          <w:rFonts w:ascii="Arial" w:hAnsi="Arial" w:cs="Arial"/>
        </w:rPr>
        <w:t xml:space="preserve">At project completion, the field team will provide copies of the field data sheets (or relevant pages of field logs) as a representative sample subset submittal of analysis as discussed in section </w:t>
      </w:r>
      <w:r w:rsidR="007D7B31">
        <w:rPr>
          <w:rFonts w:ascii="Arial" w:hAnsi="Arial" w:cs="Arial"/>
        </w:rPr>
        <w:t>5</w:t>
      </w:r>
      <w:r w:rsidRPr="00505A57">
        <w:rPr>
          <w:rFonts w:ascii="Arial" w:hAnsi="Arial" w:cs="Arial"/>
        </w:rPr>
        <w:t xml:space="preserve">.0. </w:t>
      </w:r>
      <w:r w:rsidRPr="00505A57">
        <w:rPr>
          <w:rFonts w:ascii="Arial" w:hAnsi="Arial" w:cs="Arial"/>
          <w:b/>
          <w:bCs/>
        </w:rPr>
        <w:t>[</w:t>
      </w:r>
      <w:r w:rsidRPr="00505A57">
        <w:rPr>
          <w:rFonts w:ascii="Arial" w:hAnsi="Arial" w:cs="Arial"/>
          <w:b/>
          <w:bCs/>
          <w:highlight w:val="yellow"/>
        </w:rPr>
        <w:t xml:space="preserve">Be sure to discuss data verification here or in the beginning of Section </w:t>
      </w:r>
      <w:r w:rsidR="007D7B31">
        <w:rPr>
          <w:rFonts w:ascii="Arial" w:hAnsi="Arial" w:cs="Arial"/>
          <w:b/>
          <w:bCs/>
          <w:highlight w:val="yellow"/>
        </w:rPr>
        <w:t>5</w:t>
      </w:r>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At a minimum, sample-specific information must be provided for each sampling type to NFWF staff according to the QA Summary Report template, included as Appendix </w:t>
      </w:r>
      <w:r w:rsidR="007D7B31">
        <w:rPr>
          <w:rFonts w:ascii="Arial" w:hAnsi="Arial" w:cs="Arial"/>
        </w:rPr>
        <w:t>D</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Pr>
          <w:rFonts w:ascii="Arial" w:hAnsi="Arial" w:cs="Arial"/>
        </w:rPr>
        <w:t>.</w:t>
      </w:r>
    </w:p>
    <w:p w:rsidRPr="00925255" w:rsidR="00982441" w:rsidP="00921C23" w:rsidRDefault="004C7335" w14:paraId="57D9101D" w14:textId="77777777">
      <w:pPr>
        <w:pStyle w:val="Heading2"/>
        <w:jc w:val="both"/>
        <w:rPr>
          <w:rFonts w:cs="Arial"/>
          <w:smallCaps/>
          <w:szCs w:val="24"/>
        </w:rPr>
      </w:pPr>
      <w:bookmarkStart w:name="_Toc215830401" w:id="65"/>
      <w:r>
        <w:rPr>
          <w:rFonts w:cs="Arial"/>
          <w:smallCaps/>
          <w:szCs w:val="24"/>
        </w:rPr>
        <w:t>5</w:t>
      </w:r>
      <w:r w:rsidRPr="00925255" w:rsidR="00982441">
        <w:rPr>
          <w:rFonts w:cs="Arial"/>
          <w:smallCaps/>
          <w:szCs w:val="24"/>
        </w:rPr>
        <w:t>.3</w:t>
      </w:r>
      <w:r w:rsidRPr="00925255" w:rsidR="00982441">
        <w:rPr>
          <w:rFonts w:cs="Arial"/>
          <w:smallCaps/>
          <w:szCs w:val="24"/>
        </w:rPr>
        <w:tab/>
      </w:r>
      <w:r w:rsidRPr="00925255" w:rsidR="00982441">
        <w:rPr>
          <w:rFonts w:cs="Arial"/>
          <w:smallCaps/>
          <w:szCs w:val="24"/>
        </w:rPr>
        <w:t>Reporting Format</w:t>
      </w:r>
      <w:bookmarkEnd w:id="65"/>
    </w:p>
    <w:p w:rsidRPr="00925255" w:rsidR="00982441" w:rsidP="00921C23" w:rsidRDefault="00982441" w14:paraId="3D4C1183" w14:textId="77777777">
      <w:pPr>
        <w:tabs>
          <w:tab w:val="left" w:pos="8550"/>
        </w:tabs>
        <w:jc w:val="both"/>
        <w:rPr>
          <w:rFonts w:ascii="Arial" w:hAnsi="Arial" w:cs="Arial"/>
        </w:rPr>
      </w:pPr>
    </w:p>
    <w:p w:rsidRPr="00505A57" w:rsidR="00FF7EDA" w:rsidP="00FF7EDA" w:rsidRDefault="00FF7EDA" w14:paraId="16E0722F" w14:textId="3ECEA141">
      <w:pPr>
        <w:tabs>
          <w:tab w:val="left" w:pos="8550"/>
        </w:tabs>
        <w:jc w:val="both"/>
        <w:rPr>
          <w:rFonts w:ascii="Arial" w:hAnsi="Arial" w:cs="Arial"/>
        </w:rPr>
      </w:pPr>
      <w:r w:rsidRPr="00505A57">
        <w:rPr>
          <w:rFonts w:ascii="Arial" w:hAnsi="Arial" w:cs="Arial"/>
        </w:rPr>
        <w:t xml:space="preserve">All results meeting data quality objectives and results having satisfactory explanations for deviations from objectives will be reported in the QA Summary Report. The final results will include the results of all field quality control samples. Results will be reported to NFWF at project completion as noted in Section </w:t>
      </w:r>
      <w:r w:rsidR="006917E4">
        <w:rPr>
          <w:rFonts w:ascii="Arial" w:hAnsi="Arial" w:cs="Arial"/>
        </w:rPr>
        <w:t>5</w:t>
      </w:r>
      <w:r w:rsidRPr="00505A57">
        <w:rPr>
          <w:rFonts w:ascii="Arial" w:hAnsi="Arial" w:cs="Arial"/>
        </w:rPr>
        <w:t>.2 above. Reports may be submitted electronically along with the final programmatic report.</w:t>
      </w:r>
    </w:p>
    <w:p w:rsidRPr="000C2A11" w:rsidR="00982441" w:rsidP="00921C23" w:rsidRDefault="004C7335" w14:paraId="3D72D82A" w14:textId="77777777">
      <w:pPr>
        <w:pStyle w:val="Heading1"/>
        <w:ind w:left="0" w:firstLine="0"/>
        <w:jc w:val="both"/>
        <w:rPr>
          <w:rFonts w:cs="Arial"/>
          <w:smallCaps/>
          <w:szCs w:val="28"/>
        </w:rPr>
      </w:pPr>
      <w:bookmarkStart w:name="_Toc215830402" w:id="66"/>
      <w:r>
        <w:rPr>
          <w:rFonts w:cs="Arial"/>
          <w:smallCaps/>
          <w:szCs w:val="28"/>
        </w:rPr>
        <w:t>6</w:t>
      </w:r>
      <w:r w:rsidR="00E754C2">
        <w:rPr>
          <w:rFonts w:cs="Arial"/>
          <w:smallCaps/>
          <w:szCs w:val="28"/>
        </w:rPr>
        <w:tab/>
      </w:r>
      <w:r w:rsidR="00E754C2">
        <w:rPr>
          <w:rFonts w:cs="Arial"/>
          <w:smallCaps/>
          <w:szCs w:val="28"/>
        </w:rPr>
        <w:t>DATA VERIFICATION AND</w:t>
      </w:r>
      <w:r w:rsidRPr="000C2A11" w:rsidR="00982441">
        <w:rPr>
          <w:rFonts w:cs="Arial"/>
          <w:smallCaps/>
          <w:szCs w:val="28"/>
        </w:rPr>
        <w:t xml:space="preserve"> USABILITY</w:t>
      </w:r>
      <w:bookmarkEnd w:id="66"/>
    </w:p>
    <w:p w:rsidRPr="00505A57" w:rsidR="00616692" w:rsidP="00616692" w:rsidRDefault="00616692" w14:paraId="2E2EDD1F" w14:textId="77777777">
      <w:pPr>
        <w:tabs>
          <w:tab w:val="left" w:pos="8550"/>
        </w:tabs>
        <w:jc w:val="both"/>
      </w:pPr>
      <w:r w:rsidRPr="00505A57">
        <w:rPr>
          <w:rFonts w:ascii="Arial" w:hAnsi="Arial" w:cs="Arial"/>
          <w:b/>
        </w:rPr>
        <w:t>[</w:t>
      </w:r>
      <w:r w:rsidRPr="00505A57">
        <w:rPr>
          <w:rFonts w:ascii="Arial" w:hAnsi="Arial" w:cs="Arial"/>
          <w:b/>
          <w:highlight w:val="yellow"/>
        </w:rPr>
        <w:t>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missing or unclear entries that can be filled in or modified based on other available records such as photographs or other documentation. Reference previous section(s) if applicable.</w:t>
      </w:r>
      <w:r w:rsidRPr="00505A57">
        <w:rPr>
          <w:rFonts w:ascii="Arial" w:hAnsi="Arial" w:cs="Arial"/>
          <w:b/>
        </w:rPr>
        <w:t>]</w:t>
      </w:r>
    </w:p>
    <w:p w:rsidR="004D05C1" w:rsidP="00495A5F" w:rsidRDefault="004C7335" w14:paraId="7740CF9B" w14:textId="77777777">
      <w:pPr>
        <w:pStyle w:val="Heading2"/>
      </w:pPr>
      <w:bookmarkStart w:name="_Toc215830403" w:id="67"/>
      <w:r>
        <w:t>6</w:t>
      </w:r>
      <w:r w:rsidR="004E47BA">
        <w:t>.1</w:t>
      </w:r>
      <w:r w:rsidRPr="004D05C1" w:rsidR="004D05C1">
        <w:tab/>
      </w:r>
      <w:r w:rsidR="004D05C1">
        <w:t>Self-Assessment, Data System</w:t>
      </w:r>
      <w:r w:rsidRPr="004D05C1" w:rsidR="004D05C1">
        <w:t xml:space="preserve"> Audits</w:t>
      </w:r>
      <w:bookmarkEnd w:id="67"/>
    </w:p>
    <w:p w:rsidRPr="0025366D" w:rsidR="00867CE4" w:rsidP="00867CE4" w:rsidRDefault="00867CE4" w14:paraId="22E3BDAA" w14:textId="77777777">
      <w:pPr>
        <w:rPr>
          <w:rFonts w:ascii="Arial" w:hAnsi="Arial" w:cs="Arial"/>
          <w:b/>
          <w:sz w:val="22"/>
          <w:highlight w:val="yellow"/>
        </w:rPr>
      </w:pPr>
      <w:bookmarkStart w:name="_Toc215830404" w:id="68"/>
      <w:r w:rsidRPr="00505312">
        <w:rPr>
          <w:rFonts w:ascii="Arial" w:hAnsi="Arial" w:cs="Arial"/>
          <w:b/>
          <w:sz w:val="22"/>
        </w:rPr>
        <w:t>(</w:t>
      </w:r>
      <w:r>
        <w:rPr>
          <w:rFonts w:ascii="Arial" w:hAnsi="Arial" w:cs="Arial"/>
          <w:b/>
          <w:sz w:val="22"/>
          <w:highlight w:val="yellow"/>
        </w:rPr>
        <w:t xml:space="preserve">DO NOT EDIT - </w:t>
      </w:r>
      <w:r w:rsidRPr="0025366D">
        <w:rPr>
          <w:rFonts w:ascii="Arial" w:hAnsi="Arial" w:cs="Arial"/>
          <w:b/>
          <w:sz w:val="22"/>
          <w:highlight w:val="yellow"/>
        </w:rPr>
        <w:t>THIS SECTION MUST REMAIN AS IS</w:t>
      </w:r>
      <w:r w:rsidRPr="00505312">
        <w:rPr>
          <w:rFonts w:ascii="Arial" w:hAnsi="Arial" w:cs="Arial"/>
          <w:b/>
          <w:sz w:val="22"/>
        </w:rPr>
        <w:t>)</w:t>
      </w:r>
    </w:p>
    <w:p w:rsidR="00867CE4" w:rsidP="00867CE4" w:rsidRDefault="00867CE4" w14:paraId="15EFEF1D" w14:textId="77777777">
      <w:pPr>
        <w:tabs>
          <w:tab w:val="left" w:pos="720"/>
          <w:tab w:val="left" w:pos="8550"/>
        </w:tabs>
        <w:jc w:val="both"/>
        <w:rPr>
          <w:rFonts w:ascii="Arial" w:hAnsi="Arial" w:cs="Arial"/>
          <w:b/>
          <w:smallCaps/>
          <w:sz w:val="24"/>
          <w:szCs w:val="24"/>
        </w:rPr>
      </w:pPr>
    </w:p>
    <w:p w:rsidRPr="00DD2AFA" w:rsidR="00867CE4" w:rsidP="00867CE4" w:rsidRDefault="00867CE4" w14:paraId="30B4E289" w14:textId="77777777">
      <w:pPr>
        <w:pStyle w:val="NormalWeb"/>
        <w:jc w:val="both"/>
        <w:rPr>
          <w:rFonts w:ascii="Arial" w:hAnsi="Arial" w:cs="Arial"/>
          <w:b/>
          <w:color w:val="000000"/>
          <w:sz w:val="20"/>
          <w:szCs w:val="20"/>
          <w:highlight w:val="yellow"/>
        </w:rPr>
      </w:pPr>
      <w:r w:rsidRPr="00DD2AFA">
        <w:rPr>
          <w:rFonts w:ascii="Arial" w:hAnsi="Arial" w:cs="Arial"/>
          <w:sz w:val="20"/>
          <w:szCs w:val="20"/>
        </w:rPr>
        <w:t xml:space="preserve">Periodic self-assessments and/or data system audits are implemented based on the nature and scope of project-specific data collection activities. For data users, these technical audits and assessments provide project personnel with a tool to determine whether data collection activities are being or have been implemented as planned. They also provide the basis for taking action to correct any deficiencies that are discovered. For QAPP Categories 1-2, NFWF may request periodic self-assessments or a data system audit. For QAPP Categories 3-4, NFWF requires the implementation of one of these tools. The decision is made by the project manager and based on the frequency of project-specific data activities.  </w:t>
      </w:r>
    </w:p>
    <w:p w:rsidR="00982441" w:rsidP="00921C23" w:rsidRDefault="004C7335" w14:paraId="3B19500E" w14:textId="77777777">
      <w:pPr>
        <w:pStyle w:val="Heading1"/>
        <w:ind w:left="0" w:firstLine="0"/>
        <w:jc w:val="both"/>
        <w:rPr>
          <w:rFonts w:cs="Arial"/>
          <w:smallCaps/>
          <w:szCs w:val="28"/>
        </w:rPr>
      </w:pPr>
      <w:r>
        <w:rPr>
          <w:rFonts w:cs="Arial"/>
          <w:smallCaps/>
          <w:szCs w:val="28"/>
        </w:rPr>
        <w:t>7</w:t>
      </w:r>
      <w:r w:rsidRPr="000C2A11" w:rsidR="00982441">
        <w:rPr>
          <w:rFonts w:cs="Arial"/>
          <w:smallCaps/>
          <w:szCs w:val="28"/>
        </w:rPr>
        <w:tab/>
      </w:r>
      <w:r w:rsidRPr="000C2A11" w:rsidR="00982441">
        <w:rPr>
          <w:rFonts w:cs="Arial"/>
          <w:smallCaps/>
          <w:szCs w:val="28"/>
        </w:rPr>
        <w:t>REFERENCES</w:t>
      </w:r>
      <w:bookmarkEnd w:id="68"/>
    </w:p>
    <w:p w:rsidR="007F4556" w:rsidP="007F4556" w:rsidRDefault="007F4556" w14:paraId="5520FD28" w14:textId="77777777"/>
    <w:p w:rsidRPr="00505A57" w:rsidR="00AF77D6" w:rsidP="00AF77D6" w:rsidRDefault="00AF77D6" w14:paraId="5F49AAA0" w14:textId="77777777">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name="_Hlk87796587" w:id="69"/>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69"/>
      <w:r w:rsidRPr="00505A57">
        <w:rPr>
          <w:rFonts w:ascii="Arial" w:hAnsi="Arial" w:cs="Arial"/>
          <w:b/>
          <w:highlight w:val="yellow"/>
        </w:rPr>
        <w:t>.</w:t>
      </w:r>
      <w:r w:rsidRPr="00505A57">
        <w:rPr>
          <w:rFonts w:ascii="Arial" w:hAnsi="Arial" w:cs="Arial"/>
          <w:b/>
        </w:rPr>
        <w:t>]</w:t>
      </w:r>
    </w:p>
    <w:p w:rsidRPr="00505A57" w:rsidR="00AF77D6" w:rsidP="00AF77D6" w:rsidRDefault="00AF77D6" w14:paraId="2823A03B" w14:textId="77777777">
      <w:pPr>
        <w:tabs>
          <w:tab w:val="left" w:pos="8550"/>
        </w:tabs>
        <w:jc w:val="both"/>
        <w:rPr>
          <w:rFonts w:ascii="Arial" w:hAnsi="Arial" w:cs="Arial"/>
        </w:rPr>
      </w:pPr>
    </w:p>
    <w:p w:rsidRPr="00837D69" w:rsidR="00AF77D6" w:rsidP="00AF77D6" w:rsidRDefault="00AF77D6" w14:paraId="79C6C4AE" w14:textId="77777777">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rsidRPr="00837D69" w:rsidR="00AF77D6" w:rsidP="00AF77D6" w:rsidRDefault="00AF77D6" w14:paraId="597451D4" w14:textId="77777777">
      <w:pPr>
        <w:tabs>
          <w:tab w:val="left" w:pos="8550"/>
        </w:tabs>
        <w:jc w:val="both"/>
        <w:rPr>
          <w:rFonts w:ascii="Arial" w:hAnsi="Arial" w:cs="Arial"/>
          <w:color w:val="000000" w:themeColor="text1"/>
        </w:rPr>
      </w:pPr>
    </w:p>
    <w:p w:rsidRPr="00837D69" w:rsidR="00AF77D6" w:rsidP="00AF77D6" w:rsidRDefault="00AF77D6" w14:paraId="5E740D5A" w14:textId="77777777">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rsidRPr="00837D69" w:rsidR="00AF77D6" w:rsidP="00AF77D6" w:rsidRDefault="00AF77D6" w14:paraId="25311FA5" w14:textId="77777777">
      <w:pPr>
        <w:tabs>
          <w:tab w:val="left" w:pos="8550"/>
        </w:tabs>
        <w:jc w:val="both"/>
        <w:rPr>
          <w:rFonts w:ascii="Arial" w:hAnsi="Arial" w:cs="Arial"/>
          <w:color w:val="000000" w:themeColor="text1"/>
        </w:rPr>
      </w:pPr>
    </w:p>
    <w:p w:rsidRPr="00837D69" w:rsidR="00AF77D6" w:rsidP="00AF77D6" w:rsidRDefault="00AF77D6" w14:paraId="6897D0A2" w14:textId="77777777">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(NEFSC). n.d. Newark City, NJ Community Profile. Available at:</w:t>
      </w:r>
    </w:p>
    <w:p w:rsidRPr="00837D69" w:rsidR="00AF77D6" w:rsidP="00AF77D6" w:rsidRDefault="00AF77D6" w14:paraId="232BD2EF" w14:textId="77777777">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rsidRPr="00837D69" w:rsidR="00AF77D6" w:rsidP="00AF77D6" w:rsidRDefault="00AF77D6" w14:paraId="6347ECDE" w14:textId="77777777">
      <w:pPr>
        <w:tabs>
          <w:tab w:val="left" w:pos="8550"/>
        </w:tabs>
        <w:jc w:val="both"/>
        <w:rPr>
          <w:rFonts w:ascii="Arial" w:hAnsi="Arial" w:cs="Arial"/>
          <w:color w:val="000000" w:themeColor="text1"/>
        </w:rPr>
      </w:pPr>
    </w:p>
    <w:p w:rsidRPr="00F430CD" w:rsidR="00AF77D6" w:rsidP="00AF77D6" w:rsidRDefault="00AF77D6" w14:paraId="5956FCE1" w14:textId="77777777">
      <w:pPr>
        <w:tabs>
          <w:tab w:val="left" w:pos="8550"/>
        </w:tabs>
        <w:jc w:val="both"/>
        <w:rPr>
          <w:rFonts w:ascii="Arial" w:hAnsi="Arial" w:cs="Arial"/>
          <w:color w:val="000000" w:themeColor="text1"/>
        </w:rPr>
        <w:sectPr w:rsidRPr="00F430CD" w:rsidR="00AF77D6" w:rsidSect="00AF77D6">
          <w:headerReference w:type="default" r:id="rId13"/>
          <w:footerReference w:type="even" r:id="rId14"/>
          <w:footerReference w:type="default" r:id="rId15"/>
          <w:footnotePr>
            <w:numRestart w:val="eachSect"/>
          </w:footnotePr>
          <w:pgSz w:w="12240" w:h="15840" w:orient="portrait"/>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rsidR="00C6791D" w:rsidP="00C6791D" w:rsidRDefault="00DF2061" w14:paraId="22C9E9E6" w14:textId="41BB6BE0">
      <w:pPr>
        <w:pStyle w:val="Heading1"/>
        <w:ind w:left="0" w:firstLine="0"/>
        <w:jc w:val="both"/>
        <w:rPr>
          <w:rFonts w:cs="Arial"/>
          <w:smallCaps/>
          <w:szCs w:val="28"/>
        </w:rPr>
      </w:pPr>
      <w:bookmarkStart w:name="_Toc215830405" w:id="70"/>
      <w:r>
        <w:rPr>
          <w:rFonts w:cs="Arial"/>
          <w:smallCaps/>
          <w:szCs w:val="28"/>
        </w:rPr>
        <w:t>8</w:t>
      </w:r>
      <w:r w:rsidRPr="000C2A11" w:rsidR="00C6791D">
        <w:rPr>
          <w:rFonts w:cs="Arial"/>
          <w:smallCaps/>
          <w:szCs w:val="28"/>
        </w:rPr>
        <w:tab/>
      </w:r>
      <w:r w:rsidR="00C6791D">
        <w:rPr>
          <w:rFonts w:cs="Arial"/>
          <w:smallCaps/>
          <w:szCs w:val="28"/>
        </w:rPr>
        <w:t>APPENDI</w:t>
      </w:r>
      <w:r w:rsidRPr="000C2A11" w:rsidR="00C6791D">
        <w:rPr>
          <w:rFonts w:cs="Arial"/>
          <w:smallCaps/>
          <w:szCs w:val="28"/>
        </w:rPr>
        <w:t>CES</w:t>
      </w:r>
      <w:bookmarkEnd w:id="70"/>
    </w:p>
    <w:p w:rsidRPr="00925255" w:rsidR="00FE0CC7" w:rsidP="00FE0CC7" w:rsidRDefault="00FE0CC7" w14:paraId="00DB86F2" w14:textId="77777777">
      <w:pPr>
        <w:jc w:val="both"/>
        <w:rPr>
          <w:rFonts w:ascii="Arial" w:hAnsi="Arial" w:cs="Arial"/>
          <w:u w:val="single"/>
        </w:rPr>
      </w:pPr>
    </w:p>
    <w:p w:rsidRPr="00505A57" w:rsidR="002D4FE8" w:rsidP="002D4FE8" w:rsidRDefault="002D4FE8" w14:paraId="181A77ED" w14:textId="77777777">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rsidR="002D4FE8" w:rsidP="00FE0CC7" w:rsidRDefault="002D4FE8" w14:paraId="78ACCBFC" w14:textId="77777777">
      <w:pPr>
        <w:rPr>
          <w:rFonts w:ascii="Arial" w:hAnsi="Arial" w:cs="Arial"/>
          <w:smallCaps/>
          <w:sz w:val="24"/>
          <w:szCs w:val="24"/>
          <w:lang w:val="fr-FR"/>
        </w:rPr>
      </w:pPr>
    </w:p>
    <w:p w:rsidRPr="00480803" w:rsidR="00FE0CC7" w:rsidP="00FE0CC7" w:rsidRDefault="008D19DD" w14:paraId="00D49416" w14:textId="0ECD651D">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r>
      <w:r w:rsidRPr="004A3EE9">
        <w:rPr>
          <w:rFonts w:ascii="Arial" w:hAnsi="Arial" w:cs="Arial"/>
          <w:smallCaps/>
          <w:sz w:val="24"/>
          <w:szCs w:val="24"/>
          <w:lang w:val="fr-FR"/>
        </w:rPr>
        <w:t xml:space="preserve">Project Site </w:t>
      </w:r>
      <w:proofErr w:type="spellStart"/>
      <w:r w:rsidRPr="004A3EE9">
        <w:rPr>
          <w:rFonts w:ascii="Arial" w:hAnsi="Arial" w:cs="Arial"/>
          <w:smallCaps/>
          <w:sz w:val="24"/>
          <w:szCs w:val="24"/>
          <w:lang w:val="fr-FR"/>
        </w:rPr>
        <w:t>Map</w:t>
      </w:r>
      <w:proofErr w:type="spellEnd"/>
      <w:r w:rsidRPr="004A3EE9">
        <w:rPr>
          <w:rFonts w:ascii="Arial" w:hAnsi="Arial" w:cs="Arial"/>
          <w:smallCaps/>
          <w:sz w:val="24"/>
          <w:szCs w:val="24"/>
          <w:lang w:val="fr-FR"/>
        </w:rPr>
        <w:t>(s)</w:t>
      </w:r>
    </w:p>
    <w:p w:rsidRPr="00480803" w:rsidR="004A3EE9" w:rsidP="00480803" w:rsidRDefault="00FE0CC7" w14:paraId="7641BCDF" w14:textId="77777777">
      <w:pPr>
        <w:numPr>
          <w:ilvl w:val="0"/>
          <w:numId w:val="14"/>
        </w:numPr>
        <w:tabs>
          <w:tab w:val="clear" w:pos="1080"/>
          <w:tab w:val="num" w:pos="720"/>
        </w:tabs>
        <w:ind w:left="720"/>
        <w:jc w:val="both"/>
        <w:rPr>
          <w:rFonts w:ascii="Arial" w:hAnsi="Arial" w:cs="Arial"/>
          <w:smallCaps/>
          <w:sz w:val="24"/>
          <w:szCs w:val="24"/>
        </w:rPr>
      </w:pPr>
      <w:r w:rsidRPr="004A3EE9">
        <w:rPr>
          <w:rFonts w:ascii="Arial" w:hAnsi="Arial" w:cs="Arial"/>
          <w:smallCaps/>
          <w:sz w:val="24"/>
          <w:szCs w:val="24"/>
        </w:rPr>
        <w:t>Standard Operating Procedures</w:t>
      </w:r>
    </w:p>
    <w:p w:rsidRPr="00480803" w:rsidR="004A3EE9" w:rsidP="00480803" w:rsidRDefault="004A3EE9" w14:paraId="52F7BB25"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lang w:val="fr-FR"/>
        </w:rPr>
        <w:t xml:space="preserve">Field Data </w:t>
      </w:r>
      <w:proofErr w:type="spellStart"/>
      <w:r w:rsidR="00D00164">
        <w:rPr>
          <w:rFonts w:ascii="Arial" w:hAnsi="Arial" w:cs="Arial"/>
          <w:smallCaps/>
          <w:sz w:val="24"/>
          <w:szCs w:val="24"/>
          <w:lang w:val="fr-FR"/>
        </w:rPr>
        <w:t>Sheet</w:t>
      </w:r>
      <w:proofErr w:type="spellEnd"/>
      <w:r w:rsidRPr="004A3EE9">
        <w:rPr>
          <w:rFonts w:ascii="Arial" w:hAnsi="Arial" w:cs="Arial"/>
          <w:sz w:val="24"/>
          <w:szCs w:val="24"/>
        </w:rPr>
        <w:t xml:space="preserve"> </w:t>
      </w:r>
    </w:p>
    <w:p w:rsidRPr="00D00164" w:rsidR="004A3EE9" w:rsidP="00D00164" w:rsidRDefault="004A3EE9" w14:paraId="04D35CFA"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rsidRPr="00925255" w:rsidR="00FE0CC7" w:rsidP="00FE0CC7" w:rsidRDefault="00FE0CC7" w14:paraId="3BA290D4" w14:textId="77777777">
      <w:pPr>
        <w:jc w:val="both"/>
        <w:rPr>
          <w:rFonts w:ascii="Arial" w:hAnsi="Arial" w:cs="Arial"/>
        </w:rPr>
      </w:pPr>
    </w:p>
    <w:p w:rsidRPr="00505A57" w:rsidR="00A52CFF" w:rsidP="00A52CFF" w:rsidRDefault="00A52CFF" w14:paraId="562FD62B" w14:textId="069C7F81">
      <w:pPr>
        <w:jc w:val="both"/>
        <w:rPr>
          <w:rFonts w:ascii="Arial" w:hAnsi="Arial" w:cs="Arial"/>
          <w:b/>
        </w:rPr>
      </w:pPr>
      <w:r w:rsidRPr="00505A57">
        <w:rPr>
          <w:rFonts w:ascii="Arial" w:hAnsi="Arial" w:cs="Arial"/>
          <w:b/>
        </w:rPr>
        <w:t>[</w:t>
      </w:r>
      <w:r w:rsidRPr="00505A57">
        <w:rPr>
          <w:rFonts w:ascii="Arial" w:hAnsi="Arial" w:cs="Arial"/>
          <w:b/>
          <w:highlight w:val="yellow"/>
        </w:rPr>
        <w:t>Attach all SOPs</w:t>
      </w:r>
      <w:r>
        <w:rPr>
          <w:rFonts w:ascii="Arial" w:hAnsi="Arial" w:cs="Arial"/>
          <w:b/>
          <w:highlight w:val="yellow"/>
        </w:rPr>
        <w:t xml:space="preserve"> and</w:t>
      </w:r>
      <w:r w:rsidRPr="00505A57">
        <w:rPr>
          <w:rFonts w:ascii="Arial" w:hAnsi="Arial" w:cs="Arial"/>
          <w:b/>
          <w:highlight w:val="yellow"/>
        </w:rPr>
        <w:t xml:space="preserve"> methods mentioned in your QAPP.</w:t>
      </w:r>
      <w:r w:rsidRPr="00505A57">
        <w:rPr>
          <w:rFonts w:ascii="Arial" w:hAnsi="Arial" w:cs="Arial"/>
          <w:b/>
        </w:rPr>
        <w:t>]</w:t>
      </w:r>
    </w:p>
    <w:p w:rsidR="00F818C2" w:rsidP="00FE0CC7" w:rsidRDefault="00F818C2" w14:paraId="0C167956" w14:textId="77777777">
      <w:pPr>
        <w:rPr>
          <w:rFonts w:ascii="Arial" w:hAnsi="Arial" w:cs="Arial"/>
          <w:smallCaps/>
          <w:sz w:val="22"/>
          <w:szCs w:val="22"/>
        </w:rPr>
      </w:pPr>
    </w:p>
    <w:p w:rsidR="00B11A74" w:rsidP="00FE0CC7" w:rsidRDefault="00263F29" w14:paraId="55399BAD" w14:textId="7777777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t>APPENDIX D</w:t>
      </w:r>
      <w:r w:rsidR="00B52F4B">
        <w:rPr>
          <w:rFonts w:ascii="Arial" w:hAnsi="Arial" w:cs="Arial"/>
          <w:smallCaps/>
          <w:sz w:val="22"/>
          <w:szCs w:val="22"/>
        </w:rPr>
        <w:t xml:space="preserve"> – At Project Close Out</w:t>
      </w:r>
    </w:p>
    <w:p w:rsidRPr="00721305" w:rsidR="00DB4D0B" w:rsidP="00DB4D0B" w:rsidRDefault="00DB4D0B" w14:paraId="1E1627F9" w14:textId="77777777">
      <w:pPr>
        <w:rPr>
          <w:rFonts w:ascii="Arial" w:hAnsi="Arial" w:cs="Arial"/>
        </w:rPr>
      </w:pPr>
    </w:p>
    <w:p w:rsidRPr="00505A57" w:rsidR="00816F77" w:rsidP="00816F77" w:rsidRDefault="00816F77" w14:paraId="305033D7" w14:textId="77777777">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rsidRPr="00505A57" w:rsidR="00816F77" w:rsidP="00816F77" w:rsidRDefault="00816F77" w14:paraId="0FE18252" w14:textId="77777777">
      <w:pPr>
        <w:pStyle w:val="BodyText"/>
        <w:overflowPunct/>
        <w:autoSpaceDE/>
        <w:autoSpaceDN/>
        <w:adjustRightInd/>
        <w:jc w:val="both"/>
        <w:textAlignment w:val="auto"/>
        <w:rPr>
          <w:rFonts w:ascii="Arial" w:hAnsi="Arial" w:cs="Arial"/>
        </w:rPr>
      </w:pPr>
    </w:p>
    <w:p w:rsidRPr="00505A57" w:rsidR="00816F77" w:rsidP="00816F77" w:rsidRDefault="00816F77" w14:paraId="595134A4" w14:textId="77777777">
      <w:pPr>
        <w:autoSpaceDE w:val="0"/>
        <w:autoSpaceDN w:val="0"/>
        <w:adjustRightInd w:val="0"/>
        <w:rPr>
          <w:rFonts w:ascii="Arial" w:hAnsi="Arial" w:cs="Arial"/>
        </w:rPr>
      </w:pPr>
      <w:r w:rsidRPr="00505A57">
        <w:rPr>
          <w:rFonts w:ascii="Arial" w:hAnsi="Arial" w:cs="Arial"/>
        </w:rPr>
        <w:t xml:space="preserve">QA Summary Report - Components </w:t>
      </w:r>
    </w:p>
    <w:p w:rsidRPr="00505A57" w:rsidR="00816F77" w:rsidP="00816F77" w:rsidRDefault="00816F77" w14:paraId="1B5D61E7" w14:textId="77777777">
      <w:pPr>
        <w:autoSpaceDE w:val="0"/>
        <w:autoSpaceDN w:val="0"/>
        <w:adjustRightInd w:val="0"/>
        <w:rPr>
          <w:rFonts w:ascii="Arial" w:hAnsi="Arial" w:cs="Arial"/>
        </w:rPr>
      </w:pPr>
    </w:p>
    <w:p w:rsidRPr="00505A57" w:rsidR="00816F77" w:rsidP="00816F77" w:rsidRDefault="00816F77" w14:paraId="6881AB17" w14:textId="77777777">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rsidRPr="00505A57" w:rsidR="00816F77" w:rsidP="00816F77" w:rsidRDefault="00816F77" w14:paraId="518D78D5" w14:textId="77777777">
      <w:pPr>
        <w:autoSpaceDE w:val="0"/>
        <w:autoSpaceDN w:val="0"/>
        <w:adjustRightInd w:val="0"/>
        <w:rPr>
          <w:rFonts w:ascii="Arial" w:hAnsi="Arial" w:cs="Arial"/>
        </w:rPr>
      </w:pPr>
    </w:p>
    <w:p w:rsidRPr="00505A57" w:rsidR="00816F77" w:rsidP="00816F77" w:rsidRDefault="00816F77" w14:paraId="3B61574D" w14:textId="77777777">
      <w:pPr>
        <w:autoSpaceDE w:val="0"/>
        <w:autoSpaceDN w:val="0"/>
        <w:adjustRightInd w:val="0"/>
        <w:rPr>
          <w:rFonts w:ascii="Arial" w:hAnsi="Arial" w:cs="Arial"/>
        </w:rPr>
      </w:pPr>
      <w:r w:rsidRPr="00505A57">
        <w:rPr>
          <w:rFonts w:ascii="Arial" w:hAnsi="Arial" w:cs="Arial"/>
        </w:rPr>
        <w:t xml:space="preserve">The data sets, data products and other supporting QA documentation is/are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rsidRPr="00505A57" w:rsidR="00816F77" w:rsidP="00816F77" w:rsidRDefault="00816F77" w14:paraId="205EE93C" w14:textId="77777777">
      <w:pPr>
        <w:autoSpaceDE w:val="0"/>
        <w:autoSpaceDN w:val="0"/>
        <w:adjustRightInd w:val="0"/>
        <w:rPr>
          <w:rFonts w:ascii="Arial" w:hAnsi="Arial" w:cs="Arial"/>
        </w:rPr>
      </w:pPr>
    </w:p>
    <w:p w:rsidRPr="00505A57" w:rsidR="00816F77" w:rsidP="00816F77" w:rsidRDefault="00816F77" w14:paraId="7426687A" w14:textId="77777777">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rsidRPr="00505A57" w:rsidR="00816F77" w:rsidP="00816F77" w:rsidRDefault="00816F77" w14:paraId="00830DAE" w14:textId="77777777">
      <w:pPr>
        <w:autoSpaceDE w:val="0"/>
        <w:autoSpaceDN w:val="0"/>
        <w:adjustRightInd w:val="0"/>
        <w:rPr>
          <w:rFonts w:ascii="Arial" w:hAnsi="Arial" w:cs="Arial"/>
        </w:rPr>
      </w:pPr>
    </w:p>
    <w:p w:rsidRPr="00505A57" w:rsidR="00816F77" w:rsidP="00816F77" w:rsidRDefault="00816F77" w14:paraId="3EB07B57"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rsidRPr="00505A57" w:rsidR="00816F77" w:rsidP="00816F77" w:rsidRDefault="00816F77" w14:paraId="13789C1D"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rsidRPr="00505A57" w:rsidR="00816F77" w:rsidP="00816F77" w:rsidRDefault="00816F77" w14:paraId="1509CBDF"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rsidRPr="00505A57" w:rsidR="00816F77" w:rsidP="00816F77" w:rsidRDefault="00816F77" w14:paraId="33DEDA7E"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rsidRPr="00505A57" w:rsidR="00816F77" w:rsidP="00816F77" w:rsidRDefault="00816F77" w14:paraId="0770DB42"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Additionally, periodic QA Summary Reports will be submitted to NFWF annually, if requested, according to the table, below.</w:t>
      </w:r>
    </w:p>
    <w:p w:rsidRPr="00901579" w:rsidR="00901579" w:rsidP="00901579" w:rsidRDefault="00901579" w14:paraId="519684FB" w14:textId="77777777">
      <w:pPr>
        <w:ind w:left="1008" w:right="1008"/>
        <w:jc w:val="both"/>
        <w:rPr>
          <w:rFonts w:ascii="Arial" w:hAnsi="Arial" w:cs="Arial"/>
          <w:sz w:val="18"/>
        </w:rPr>
      </w:pPr>
    </w:p>
    <w:p w:rsidRPr="00505A57" w:rsidR="00DF2061" w:rsidP="00DF2061" w:rsidRDefault="00D740A5" w14:paraId="40B25A61" w14:textId="77777777">
      <w:r>
        <w:rPr>
          <w:rFonts w:ascii="Arial" w:hAnsi="Arial" w:cs="Arial"/>
          <w:b/>
        </w:rPr>
        <w:br w:type="page"/>
      </w:r>
      <w:r w:rsidRPr="00505A57" w:rsidR="00DF2061">
        <w:rPr>
          <w:rFonts w:ascii="Arial" w:hAnsi="Arial" w:cs="Arial"/>
          <w:b/>
        </w:rPr>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837D69" w:rsidR="00DF2061" w14:paraId="6B4BD910" w14:textId="77777777">
        <w:trPr>
          <w:trHeight w:val="386"/>
        </w:trPr>
        <w:tc>
          <w:tcPr>
            <w:tcW w:w="1572" w:type="dxa"/>
            <w:tcBorders>
              <w:bottom w:val="single" w:color="auto" w:sz="8" w:space="0"/>
            </w:tcBorders>
            <w:shd w:val="clear" w:color="auto" w:fill="D0CECE" w:themeFill="background2" w:themeFillShade="E6"/>
            <w:vAlign w:val="center"/>
          </w:tcPr>
          <w:p w:rsidRPr="00837D69" w:rsidR="00DF2061" w:rsidRDefault="00DF2061" w14:paraId="1542130F" w14:textId="77777777">
            <w:pPr>
              <w:jc w:val="center"/>
              <w:rPr>
                <w:rFonts w:ascii="Arial" w:hAnsi="Arial" w:cs="Arial"/>
                <w:b/>
                <w:bCs/>
              </w:rPr>
            </w:pPr>
            <w:r w:rsidRPr="00837D69">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837D69" w:rsidR="00DF2061" w:rsidRDefault="00DF2061" w14:paraId="22E1D56E" w14:textId="77777777">
            <w:pPr>
              <w:jc w:val="center"/>
              <w:rPr>
                <w:rFonts w:ascii="Arial" w:hAnsi="Arial" w:cs="Arial"/>
                <w:b/>
                <w:bCs/>
              </w:rPr>
            </w:pPr>
            <w:r w:rsidRPr="00837D69">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837D69" w:rsidR="00DF2061" w:rsidRDefault="00DF2061" w14:paraId="4CC5B287" w14:textId="77777777">
            <w:pPr>
              <w:jc w:val="center"/>
              <w:rPr>
                <w:rFonts w:ascii="Arial" w:hAnsi="Arial" w:cs="Arial"/>
                <w:b/>
                <w:bCs/>
              </w:rPr>
            </w:pPr>
            <w:r w:rsidRPr="00837D69">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837D69" w:rsidR="00DF2061" w:rsidRDefault="00DF2061" w14:paraId="575ECF84" w14:textId="77777777">
            <w:pPr>
              <w:jc w:val="center"/>
              <w:rPr>
                <w:rFonts w:ascii="Arial" w:hAnsi="Arial" w:cs="Arial"/>
                <w:b/>
                <w:bCs/>
              </w:rPr>
            </w:pPr>
            <w:r w:rsidRPr="00837D69">
              <w:rPr>
                <w:rFonts w:ascii="Arial" w:hAnsi="Arial" w:cs="Arial"/>
                <w:b/>
                <w:bCs/>
              </w:rPr>
              <w:t>Frequency</w:t>
            </w:r>
          </w:p>
        </w:tc>
      </w:tr>
      <w:tr w:rsidRPr="00505A57" w:rsidR="00DF2061" w14:paraId="31E03ECF" w14:textId="77777777">
        <w:trPr>
          <w:trHeight w:val="147"/>
        </w:trPr>
        <w:tc>
          <w:tcPr>
            <w:tcW w:w="1572" w:type="dxa"/>
            <w:tcBorders>
              <w:top w:val="single" w:color="auto" w:sz="8" w:space="0"/>
            </w:tcBorders>
            <w:vAlign w:val="center"/>
          </w:tcPr>
          <w:p w:rsidRPr="00505A57" w:rsidR="00DF2061" w:rsidRDefault="00DF2061" w14:paraId="57D31A0C"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DF2061" w:rsidRDefault="00DF2061" w14:paraId="589B131A"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DF2061" w:rsidRDefault="00DF2061" w14:paraId="5038B6FE"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DF2061" w:rsidRDefault="00DF2061" w14:paraId="2AD1135A" w14:textId="77777777">
            <w:pPr>
              <w:rPr>
                <w:rFonts w:ascii="Arial" w:hAnsi="Arial" w:cs="Arial"/>
              </w:rPr>
            </w:pPr>
            <w:r w:rsidRPr="00505A57">
              <w:rPr>
                <w:rFonts w:ascii="Arial" w:hAnsi="Arial" w:cs="Arial"/>
              </w:rPr>
              <w:t>Annually and at NFWF Request during the closeout procedure</w:t>
            </w:r>
          </w:p>
        </w:tc>
      </w:tr>
      <w:tr w:rsidRPr="00505A57" w:rsidR="00DF2061" w14:paraId="2580728C" w14:textId="77777777">
        <w:trPr>
          <w:trHeight w:val="147"/>
        </w:trPr>
        <w:tc>
          <w:tcPr>
            <w:tcW w:w="1572" w:type="dxa"/>
            <w:vAlign w:val="center"/>
          </w:tcPr>
          <w:p w:rsidRPr="00505A57" w:rsidR="00DF2061" w:rsidRDefault="00DF2061" w14:paraId="02D6603F" w14:textId="77777777">
            <w:pPr>
              <w:rPr>
                <w:rFonts w:ascii="Arial" w:hAnsi="Arial" w:cs="Arial"/>
              </w:rPr>
            </w:pPr>
            <w:r w:rsidRPr="00505A57">
              <w:rPr>
                <w:rFonts w:ascii="Arial" w:hAnsi="Arial" w:cs="Arial"/>
              </w:rPr>
              <w:t>Monitoring Data</w:t>
            </w:r>
          </w:p>
        </w:tc>
        <w:tc>
          <w:tcPr>
            <w:tcW w:w="2641" w:type="dxa"/>
            <w:vAlign w:val="center"/>
          </w:tcPr>
          <w:p w:rsidRPr="00505A57" w:rsidR="00DF2061" w:rsidRDefault="00DF2061" w14:paraId="75370A94"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DF2061" w:rsidRDefault="00DF2061" w14:paraId="5B9DCAB9"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DF2061" w:rsidRDefault="00DF2061" w14:paraId="4F770ED2" w14:textId="77777777">
            <w:pPr>
              <w:rPr>
                <w:rFonts w:ascii="Arial" w:hAnsi="Arial" w:cs="Arial"/>
              </w:rPr>
            </w:pPr>
            <w:r w:rsidRPr="00505A57">
              <w:rPr>
                <w:rFonts w:ascii="Arial" w:hAnsi="Arial" w:cs="Arial"/>
              </w:rPr>
              <w:t>At NFWF Request during the closeout procedure</w:t>
            </w:r>
          </w:p>
        </w:tc>
      </w:tr>
      <w:tr w:rsidRPr="00505A57" w:rsidR="00DF2061" w14:paraId="58A8EB8D" w14:textId="77777777">
        <w:trPr>
          <w:trHeight w:val="147"/>
        </w:trPr>
        <w:tc>
          <w:tcPr>
            <w:tcW w:w="1572" w:type="dxa"/>
            <w:vAlign w:val="center"/>
          </w:tcPr>
          <w:p w:rsidRPr="00505A57" w:rsidR="00DF2061" w:rsidRDefault="00DF2061" w14:paraId="4BB719AF" w14:textId="77777777">
            <w:pPr>
              <w:rPr>
                <w:rFonts w:ascii="Arial" w:hAnsi="Arial" w:cs="Arial"/>
              </w:rPr>
            </w:pPr>
            <w:r w:rsidRPr="00505A57">
              <w:rPr>
                <w:rFonts w:ascii="Arial" w:hAnsi="Arial" w:cs="Arial"/>
              </w:rPr>
              <w:t>Geospatial Data</w:t>
            </w:r>
          </w:p>
        </w:tc>
        <w:tc>
          <w:tcPr>
            <w:tcW w:w="2641" w:type="dxa"/>
            <w:vAlign w:val="center"/>
          </w:tcPr>
          <w:p w:rsidRPr="00505A57" w:rsidR="00DF2061" w:rsidRDefault="00DF2061" w14:paraId="4A612A96"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DF2061" w:rsidRDefault="00DF2061" w14:paraId="0CAB986F"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DF2061" w:rsidRDefault="00DF2061" w14:paraId="2E0388EE" w14:textId="77777777">
            <w:pPr>
              <w:rPr>
                <w:rFonts w:ascii="Arial" w:hAnsi="Arial" w:cs="Arial"/>
              </w:rPr>
            </w:pPr>
            <w:r w:rsidRPr="00505A57">
              <w:rPr>
                <w:rFonts w:ascii="Arial" w:hAnsi="Arial" w:cs="Arial"/>
              </w:rPr>
              <w:t>At NFWF Request at application, during any Map Update Tasks, and during the closeout procedure</w:t>
            </w:r>
          </w:p>
        </w:tc>
      </w:tr>
      <w:tr w:rsidRPr="00505A57" w:rsidR="005419BF" w14:paraId="42F8F2A2" w14:textId="77777777">
        <w:trPr>
          <w:trHeight w:val="147"/>
        </w:trPr>
        <w:tc>
          <w:tcPr>
            <w:tcW w:w="1572" w:type="dxa"/>
            <w:vAlign w:val="center"/>
          </w:tcPr>
          <w:p w:rsidRPr="00505A57" w:rsidR="005419BF" w:rsidP="005419BF" w:rsidRDefault="005419BF" w14:paraId="06F38347" w14:textId="0FC4A9E7">
            <w:pPr>
              <w:rPr>
                <w:rFonts w:ascii="Arial" w:hAnsi="Arial" w:cs="Arial"/>
              </w:rPr>
            </w:pPr>
            <w:r w:rsidRPr="00CD5730">
              <w:rPr>
                <w:rFonts w:ascii="Arial" w:hAnsi="Arial" w:cs="Arial"/>
              </w:rPr>
              <w:t>FieldDoc Project Summary and Data</w:t>
            </w:r>
          </w:p>
        </w:tc>
        <w:tc>
          <w:tcPr>
            <w:tcW w:w="2641" w:type="dxa"/>
            <w:vAlign w:val="center"/>
          </w:tcPr>
          <w:p w:rsidRPr="00CD5730" w:rsidR="005419BF" w:rsidP="005419BF" w:rsidRDefault="005419BF" w14:paraId="06B6B1DD" w14:textId="77777777">
            <w:pPr>
              <w:rPr>
                <w:rFonts w:ascii="Arial" w:hAnsi="Arial" w:cs="Arial"/>
              </w:rPr>
            </w:pPr>
            <w:r w:rsidRPr="00CD5730">
              <w:rPr>
                <w:rFonts w:ascii="Arial" w:hAnsi="Arial" w:cs="Arial"/>
              </w:rPr>
              <w:t xml:space="preserve">Uploaded/Calculated data from </w:t>
            </w:r>
            <w:hyperlink w:history="1" r:id="rId16">
              <w:r w:rsidRPr="0019153F">
                <w:rPr>
                  <w:rStyle w:val="Hyperlink"/>
                  <w:rFonts w:ascii="Arial" w:hAnsi="Arial" w:cs="Arial"/>
                </w:rPr>
                <w:t>www.fielddoc.com</w:t>
              </w:r>
            </w:hyperlink>
            <w:r w:rsidRPr="00CD5730">
              <w:rPr>
                <w:rFonts w:ascii="Arial" w:hAnsi="Arial" w:cs="Arial"/>
              </w:rPr>
              <w:t>:</w:t>
            </w:r>
          </w:p>
          <w:p w:rsidRPr="00CD5730" w:rsidR="005419BF" w:rsidP="005419BF" w:rsidRDefault="005419BF" w14:paraId="29D22A30" w14:textId="77777777">
            <w:pPr>
              <w:pStyle w:val="ListParagraph"/>
              <w:numPr>
                <w:ilvl w:val="0"/>
                <w:numId w:val="24"/>
              </w:numPr>
              <w:rPr>
                <w:rFonts w:ascii="Arial" w:hAnsi="Arial" w:cs="Arial"/>
              </w:rPr>
            </w:pPr>
            <w:r w:rsidRPr="00CD5730">
              <w:rPr>
                <w:rFonts w:ascii="Arial" w:hAnsi="Arial" w:cs="Arial"/>
              </w:rPr>
              <w:t>Project sites – geospatial point(s) or polygon(s)</w:t>
            </w:r>
          </w:p>
          <w:p w:rsidRPr="00CD5730" w:rsidR="005419BF" w:rsidP="005419BF" w:rsidRDefault="005419BF" w14:paraId="7EA94CC9" w14:textId="77777777">
            <w:pPr>
              <w:pStyle w:val="ListParagraph"/>
              <w:numPr>
                <w:ilvl w:val="0"/>
                <w:numId w:val="24"/>
              </w:numPr>
              <w:rPr>
                <w:rFonts w:ascii="Arial" w:hAnsi="Arial" w:cs="Arial"/>
              </w:rPr>
            </w:pPr>
            <w:r w:rsidRPr="00CD5730">
              <w:rPr>
                <w:rFonts w:ascii="Arial" w:hAnsi="Arial" w:cs="Arial"/>
              </w:rPr>
              <w:t>Practices – buffer type, livestock exclusion, bioretention, etc.</w:t>
            </w:r>
          </w:p>
          <w:p w:rsidRPr="00505A57" w:rsidR="005419BF" w:rsidP="005419BF" w:rsidRDefault="005419BF" w14:paraId="46FFEB32" w14:textId="3FF3BF4E">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rsidRPr="00505A57" w:rsidR="005419BF" w:rsidP="005419BF" w:rsidRDefault="005419BF" w14:paraId="62EEC40A" w14:textId="04FEF45F">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rsidRPr="00505A57" w:rsidR="005419BF" w:rsidP="005419BF" w:rsidRDefault="005419BF" w14:paraId="7CE39C87" w14:textId="43F19C9B">
            <w:pPr>
              <w:rPr>
                <w:rFonts w:ascii="Arial" w:hAnsi="Arial" w:cs="Arial"/>
              </w:rPr>
            </w:pPr>
            <w:r w:rsidRPr="00CD5730">
              <w:rPr>
                <w:rFonts w:ascii="Arial" w:hAnsi="Arial" w:cs="Arial"/>
              </w:rPr>
              <w:t>Initially calculated at time of application, updated annually, and at NFWF request during closeout procedure</w:t>
            </w:r>
          </w:p>
        </w:tc>
      </w:tr>
    </w:tbl>
    <w:p w:rsidRPr="00505A57" w:rsidR="00DF2061" w:rsidP="00DF2061" w:rsidRDefault="00DF2061" w14:paraId="636158F0" w14:textId="77777777"/>
    <w:p w:rsidRPr="002D359C" w:rsidR="00DF2061" w:rsidP="00DF2061" w:rsidRDefault="00DF2061" w14:paraId="289DCB6D" w14:textId="2D67ECF9">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5</w:t>
      </w:r>
      <w:r w:rsidRPr="002D359C">
        <w:rPr>
          <w:rFonts w:ascii="Arial" w:hAnsi="Arial" w:cs="Arial"/>
          <w:b/>
          <w:bCs/>
          <w:sz w:val="24"/>
          <w:szCs w:val="24"/>
          <w:highlight w:val="yellow"/>
        </w:rPr>
        <w:t xml:space="preserve"> IN SECTION </w:t>
      </w:r>
      <w:r>
        <w:rPr>
          <w:rFonts w:ascii="Arial" w:hAnsi="Arial" w:cs="Arial"/>
          <w:b/>
          <w:bCs/>
          <w:sz w:val="24"/>
          <w:szCs w:val="24"/>
          <w:highlight w:val="yellow"/>
        </w:rPr>
        <w:t>5</w:t>
      </w:r>
      <w:r w:rsidRPr="002D359C">
        <w:rPr>
          <w:rFonts w:ascii="Arial" w:hAnsi="Arial" w:cs="Arial"/>
          <w:b/>
          <w:bCs/>
          <w:sz w:val="24"/>
          <w:szCs w:val="24"/>
          <w:highlight w:val="yellow"/>
        </w:rPr>
        <w:t>.2</w:t>
      </w:r>
      <w:r w:rsidRPr="002D359C">
        <w:rPr>
          <w:rFonts w:ascii="Arial" w:hAnsi="Arial" w:cs="Arial"/>
          <w:b/>
          <w:bCs/>
          <w:sz w:val="24"/>
          <w:szCs w:val="24"/>
        </w:rPr>
        <w:t>]</w:t>
      </w:r>
    </w:p>
    <w:p w:rsidRPr="003B048C" w:rsidR="003B048C" w:rsidP="00DF2061" w:rsidRDefault="003B048C" w14:paraId="78080BAE" w14:textId="4891DF14">
      <w:pPr>
        <w:ind w:left="1008" w:right="1008"/>
        <w:jc w:val="center"/>
        <w:rPr>
          <w:rFonts w:ascii="Arial" w:hAnsi="Arial" w:cs="Arial"/>
          <w:bCs/>
          <w:smallCaps/>
          <w:sz w:val="22"/>
          <w:szCs w:val="22"/>
        </w:rPr>
      </w:pPr>
    </w:p>
    <w:sectPr w:rsidRPr="003B048C" w:rsidR="003B048C" w:rsidSect="003B048C">
      <w:headerReference w:type="even" r:id="rId17"/>
      <w:headerReference w:type="default" r:id="rId18"/>
      <w:footerReference w:type="even" r:id="rId19"/>
      <w:footerReference w:type="default" r:id="rId20"/>
      <w:headerReference w:type="first" r:id="rId21"/>
      <w:pgSz w:w="12240" w:h="15840" w:orient="portrait"/>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060" w:rsidRDefault="00B96060" w14:paraId="48D93BB9" w14:textId="77777777">
      <w:r>
        <w:separator/>
      </w:r>
    </w:p>
  </w:endnote>
  <w:endnote w:type="continuationSeparator" w:id="0">
    <w:p w:rsidR="00B96060" w:rsidRDefault="00B96060" w14:paraId="186B84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AF77D6" w:rsidRDefault="00AF77D6" w14:paraId="43F97559" w14:textId="77777777">
    <w:pPr>
      <w:pStyle w:val="Footer"/>
      <w:framePr w:wrap="around" w:hAnchor="margin" w:vAnchor="text"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rsidRPr="00505A57" w:rsidR="00AF77D6" w:rsidRDefault="00AF77D6" w14:paraId="5417B8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AF77D6" w:rsidRDefault="00AF77D6" w14:paraId="4077D9ED" w14:textId="77777777">
    <w:pPr>
      <w:pStyle w:val="Footer"/>
      <w:framePr w:wrap="around" w:hAnchor="margin" w:vAnchor="text"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Pr="00505A57">
      <w:rPr>
        <w:rStyle w:val="PageNumber"/>
        <w:rFonts w:ascii="Arial" w:hAnsi="Arial" w:cs="Arial"/>
        <w:sz w:val="18"/>
        <w:szCs w:val="18"/>
      </w:rPr>
      <w:t>1</w:t>
    </w:r>
    <w:r w:rsidRPr="00505A57">
      <w:rPr>
        <w:rStyle w:val="PageNumber"/>
        <w:rFonts w:ascii="Arial" w:hAnsi="Arial" w:cs="Arial"/>
        <w:sz w:val="18"/>
        <w:szCs w:val="18"/>
      </w:rPr>
      <w:fldChar w:fldCharType="end"/>
    </w:r>
  </w:p>
  <w:p w:rsidRPr="00505A57" w:rsidR="00AF77D6" w:rsidRDefault="00AF77D6" w14:paraId="50F024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220DCAA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E0CC7" w:rsidRDefault="00FE0CC7" w14:paraId="0624E0D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5570" w:rsidR="00FE0CC7" w:rsidRDefault="00FE0CC7" w14:paraId="4994C1EA" w14:textId="77777777">
    <w:pPr>
      <w:pStyle w:val="Footer"/>
      <w:framePr w:wrap="around" w:hAnchor="margin" w:vAnchor="text"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FA31AA">
      <w:rPr>
        <w:rStyle w:val="PageNumber"/>
        <w:rFonts w:ascii="Arial" w:hAnsi="Arial" w:cs="Arial"/>
        <w:noProof/>
        <w:sz w:val="18"/>
        <w:szCs w:val="18"/>
      </w:rPr>
      <w:t>11</w:t>
    </w:r>
    <w:r w:rsidRPr="00D45570">
      <w:rPr>
        <w:rStyle w:val="PageNumber"/>
        <w:rFonts w:ascii="Arial" w:hAnsi="Arial" w:cs="Arial"/>
        <w:sz w:val="18"/>
        <w:szCs w:val="18"/>
      </w:rPr>
      <w:fldChar w:fldCharType="end"/>
    </w:r>
  </w:p>
  <w:p w:rsidR="00FE0CC7" w:rsidRDefault="00FE0CC7" w14:paraId="6AE014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060" w:rsidRDefault="00B96060" w14:paraId="19ABEFC6" w14:textId="77777777">
      <w:r>
        <w:separator/>
      </w:r>
    </w:p>
  </w:footnote>
  <w:footnote w:type="continuationSeparator" w:id="0">
    <w:p w:rsidR="00B96060" w:rsidRDefault="00B96060" w14:paraId="2E0C3A6F" w14:textId="77777777">
      <w:r>
        <w:continuationSeparator/>
      </w:r>
    </w:p>
  </w:footnote>
  <w:footnote w:id="1">
    <w:p w:rsidRPr="00505A57" w:rsidR="00661BCF" w:rsidP="00661BCF" w:rsidRDefault="00661BCF" w14:paraId="5CA2674F" w14:textId="77777777">
      <w:pPr>
        <w:pStyle w:val="FootnoteText"/>
      </w:pPr>
      <w:r w:rsidRPr="00505A57">
        <w:rPr>
          <w:rStyle w:val="FootnoteReference"/>
        </w:rPr>
        <w:footnoteRef/>
      </w:r>
      <w:r w:rsidRPr="00505A57">
        <w:t xml:space="preserve"> RPD – Relative Percent Difference</w:t>
      </w:r>
    </w:p>
  </w:footnote>
  <w:footnote w:id="2">
    <w:p w:rsidRPr="00505A57" w:rsidR="00B16A98" w:rsidP="00B16A98" w:rsidRDefault="00B16A98" w14:paraId="428BFB71" w14:textId="531846A7">
      <w:pPr>
        <w:pStyle w:val="FootnoteText"/>
      </w:pPr>
      <w:r w:rsidRPr="00505A57">
        <w:rPr>
          <w:rStyle w:val="FootnoteReference"/>
        </w:rPr>
        <w:footnoteRef/>
      </w:r>
      <w:r w:rsidRPr="00505A57">
        <w:t xml:space="preserve"> </w:t>
      </w:r>
      <w:r w:rsidR="00414606">
        <w:t>Specific Conductivity precision is 10% RPD for field duplicates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AF77D6" w:rsidRDefault="00AF77D6" w14:paraId="793023B8" w14:textId="77777777">
    <w:pPr>
      <w:pStyle w:val="Heading3"/>
      <w:ind w:left="6660"/>
      <w:jc w:val="right"/>
      <w:rPr>
        <w:rFonts w:cs="Arial"/>
        <w:b/>
        <w:smallCaps/>
        <w:sz w:val="16"/>
        <w:szCs w:val="22"/>
        <w:highlight w:val="yellow"/>
      </w:rPr>
    </w:pPr>
    <w:r w:rsidRPr="00505A57">
      <w:rPr>
        <w:rFonts w:cs="Arial"/>
        <w:b/>
        <w:smallCaps/>
        <w:sz w:val="16"/>
        <w:szCs w:val="22"/>
        <w:highlight w:val="yellow"/>
      </w:rPr>
      <w:t>NFWF QAPP Project No.:</w:t>
    </w:r>
  </w:p>
  <w:p w:rsidRPr="00505A57" w:rsidR="00AF77D6" w:rsidP="0071454E" w:rsidRDefault="00AF77D6" w14:paraId="46D73DD5" w14:textId="77777777">
    <w:pPr>
      <w:jc w:val="right"/>
      <w:rPr>
        <w:rFonts w:ascii="Arial" w:hAnsi="Arial" w:cs="Arial"/>
        <w:sz w:val="16"/>
        <w:szCs w:val="16"/>
        <w:highlight w:val="yellow"/>
      </w:rPr>
    </w:pPr>
    <w:r w:rsidRPr="00505A57">
      <w:rPr>
        <w:rFonts w:ascii="Arial" w:hAnsi="Arial" w:cs="Arial"/>
        <w:sz w:val="16"/>
        <w:szCs w:val="16"/>
        <w:highlight w:val="yellow"/>
      </w:rPr>
      <w:t>Project Name:</w:t>
    </w:r>
  </w:p>
  <w:p w:rsidRPr="00505A57" w:rsidR="00AF77D6" w:rsidP="0071454E" w:rsidRDefault="00AF77D6" w14:paraId="4A6BF51C" w14:textId="77777777">
    <w:pPr>
      <w:jc w:val="right"/>
      <w:rPr>
        <w:rFonts w:ascii="Arial" w:hAnsi="Arial" w:cs="Arial"/>
        <w:sz w:val="16"/>
        <w:szCs w:val="16"/>
        <w:highlight w:val="yellow"/>
      </w:rPr>
    </w:pPr>
    <w:r w:rsidRPr="00505A57">
      <w:rPr>
        <w:rFonts w:ascii="Arial" w:hAnsi="Arial" w:cs="Arial"/>
        <w:sz w:val="16"/>
        <w:szCs w:val="16"/>
        <w:highlight w:val="yellow"/>
      </w:rPr>
      <w:t>Date:</w:t>
    </w:r>
  </w:p>
  <w:p w:rsidRPr="00505A57" w:rsidR="00AF77D6" w:rsidP="00280AEF" w:rsidRDefault="00AF77D6" w14:paraId="2AA7201F" w14:textId="77777777">
    <w:pPr>
      <w:jc w:val="right"/>
      <w:rPr>
        <w:rFonts w:ascii="Arial" w:hAnsi="Arial" w:cs="Arial"/>
        <w:sz w:val="16"/>
        <w:szCs w:val="16"/>
      </w:rPr>
    </w:pPr>
    <w:r w:rsidRPr="00505A57">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024919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3F47" w:rsidR="0071454E" w:rsidP="0071454E" w:rsidRDefault="0071454E" w14:paraId="0C11D2C3" w14:textId="77777777">
    <w:pPr>
      <w:pStyle w:val="Heading3"/>
      <w:jc w:val="right"/>
      <w:rPr>
        <w:rFonts w:cs="Arial"/>
        <w:b/>
        <w:smallCaps/>
        <w:sz w:val="16"/>
        <w:szCs w:val="22"/>
        <w:highlight w:val="yellow"/>
      </w:rPr>
    </w:pPr>
    <w:r w:rsidRPr="001D3F47">
      <w:rPr>
        <w:rFonts w:cs="Arial"/>
        <w:b/>
        <w:smallCaps/>
        <w:sz w:val="16"/>
        <w:szCs w:val="22"/>
        <w:highlight w:val="yellow"/>
      </w:rPr>
      <w:t>NFWF QAPP Project No.:</w:t>
    </w:r>
  </w:p>
  <w:p w:rsidRPr="001D3F47" w:rsidR="0071454E" w:rsidP="0071454E" w:rsidRDefault="0071454E" w14:paraId="22CF29CE" w14:textId="77777777">
    <w:pPr>
      <w:jc w:val="right"/>
      <w:rPr>
        <w:rFonts w:ascii="Arial" w:hAnsi="Arial" w:cs="Arial"/>
        <w:sz w:val="16"/>
        <w:szCs w:val="16"/>
        <w:highlight w:val="yellow"/>
      </w:rPr>
    </w:pPr>
    <w:r w:rsidRPr="001D3F47">
      <w:rPr>
        <w:rFonts w:ascii="Arial" w:hAnsi="Arial" w:cs="Arial"/>
        <w:sz w:val="16"/>
        <w:szCs w:val="16"/>
        <w:highlight w:val="yellow"/>
      </w:rPr>
      <w:t>Project Name:</w:t>
    </w:r>
  </w:p>
  <w:p w:rsidRPr="001D3F47" w:rsidR="0071454E" w:rsidP="0071454E" w:rsidRDefault="0071454E" w14:paraId="008388B3" w14:textId="77777777">
    <w:pPr>
      <w:jc w:val="right"/>
      <w:rPr>
        <w:rFonts w:ascii="Arial" w:hAnsi="Arial" w:cs="Arial"/>
        <w:sz w:val="16"/>
        <w:szCs w:val="16"/>
        <w:highlight w:val="yellow"/>
      </w:rPr>
    </w:pPr>
    <w:r w:rsidRPr="001D3F47">
      <w:rPr>
        <w:rFonts w:ascii="Arial" w:hAnsi="Arial" w:cs="Arial"/>
        <w:sz w:val="16"/>
        <w:szCs w:val="16"/>
        <w:highlight w:val="yellow"/>
      </w:rPr>
      <w:t>Date:</w:t>
    </w:r>
  </w:p>
  <w:p w:rsidRPr="00280AEF" w:rsidR="00FE0CC7" w:rsidP="00280AEF" w:rsidRDefault="0071454E" w14:paraId="511FEBBB" w14:textId="77777777">
    <w:pPr>
      <w:jc w:val="right"/>
      <w:rPr>
        <w:rFonts w:ascii="Arial" w:hAnsi="Arial" w:cs="Arial"/>
        <w:sz w:val="16"/>
        <w:szCs w:val="16"/>
      </w:rPr>
    </w:pPr>
    <w:r w:rsidRPr="001D3F47">
      <w:rPr>
        <w:rFonts w:ascii="Arial" w:hAnsi="Arial" w:cs="Arial"/>
        <w:sz w:val="16"/>
        <w:szCs w:val="16"/>
        <w:highlight w:val="yellow"/>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782F3C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BA585F"/>
    <w:multiLevelType w:val="hybridMultilevel"/>
    <w:tmpl w:val="456CBD1E"/>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4DA530A"/>
    <w:multiLevelType w:val="hybridMultilevel"/>
    <w:tmpl w:val="D624AE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5E010A0"/>
    <w:multiLevelType w:val="hybridMultilevel"/>
    <w:tmpl w:val="11787B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7" w15:restartNumberingAfterBreak="0">
    <w:nsid w:val="186D4673"/>
    <w:multiLevelType w:val="hybridMultilevel"/>
    <w:tmpl w:val="F140E39A"/>
    <w:lvl w:ilvl="0" w:tplc="39B07618">
      <w:start w:val="1"/>
      <w:numFmt w:val="bullet"/>
      <w:lvlText w:val=""/>
      <w:lvlJc w:val="left"/>
      <w:pPr>
        <w:tabs>
          <w:tab w:val="num" w:pos="810"/>
        </w:tabs>
        <w:ind w:left="810" w:hanging="360"/>
      </w:pPr>
      <w:rPr>
        <w:rFonts w:hint="default" w:ascii="Wingdings" w:hAnsi="Wingdings"/>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8F5154D"/>
    <w:multiLevelType w:val="hybridMultilevel"/>
    <w:tmpl w:val="6D48FF28"/>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C93BE9"/>
    <w:multiLevelType w:val="hybridMultilevel"/>
    <w:tmpl w:val="161C9D3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1"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2" w15:restartNumberingAfterBreak="0">
    <w:nsid w:val="28AA3D28"/>
    <w:multiLevelType w:val="hybridMultilevel"/>
    <w:tmpl w:val="CBD0A832"/>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hint="default" w:ascii="Arial" w:hAnsi="Arial"/>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423CB3"/>
    <w:multiLevelType w:val="hybridMultilevel"/>
    <w:tmpl w:val="CC707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F427BE3"/>
    <w:multiLevelType w:val="hybridMultilevel"/>
    <w:tmpl w:val="00065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99630B"/>
    <w:multiLevelType w:val="hybridMultilevel"/>
    <w:tmpl w:val="D4F6A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C8E282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548F4B00"/>
    <w:multiLevelType w:val="hybridMultilevel"/>
    <w:tmpl w:val="FE9421E8"/>
    <w:lvl w:ilvl="0" w:tplc="39B07618">
      <w:start w:val="1"/>
      <w:numFmt w:val="bullet"/>
      <w:lvlText w:val=""/>
      <w:lvlJc w:val="left"/>
      <w:pPr>
        <w:tabs>
          <w:tab w:val="num" w:pos="360"/>
        </w:tabs>
        <w:ind w:left="360" w:hanging="360"/>
      </w:pPr>
      <w:rPr>
        <w:rFonts w:hint="default" w:ascii="Wingdings" w:hAnsi="Wingdings"/>
        <w:sz w:val="16"/>
        <w:szCs w:val="16"/>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24"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7A63809"/>
    <w:multiLevelType w:val="hybridMultilevel"/>
    <w:tmpl w:val="11F2CF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FCF6155"/>
    <w:multiLevelType w:val="hybridMultilevel"/>
    <w:tmpl w:val="F5D805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1166628"/>
    <w:multiLevelType w:val="multilevel"/>
    <w:tmpl w:val="4532016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380" w:hanging="73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8E7754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77458123">
    <w:abstractNumId w:val="14"/>
  </w:num>
  <w:num w:numId="2" w16cid:durableId="831986825">
    <w:abstractNumId w:val="22"/>
  </w:num>
  <w:num w:numId="3" w16cid:durableId="1024483910">
    <w:abstractNumId w:val="30"/>
  </w:num>
  <w:num w:numId="4" w16cid:durableId="902716982">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5" w16cid:durableId="541019209">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265067660">
    <w:abstractNumId w:val="5"/>
  </w:num>
  <w:num w:numId="7" w16cid:durableId="1476407428">
    <w:abstractNumId w:val="23"/>
  </w:num>
  <w:num w:numId="8" w16cid:durableId="1188324610">
    <w:abstractNumId w:val="7"/>
  </w:num>
  <w:num w:numId="9" w16cid:durableId="990864393">
    <w:abstractNumId w:val="2"/>
  </w:num>
  <w:num w:numId="10" w16cid:durableId="580603487">
    <w:abstractNumId w:val="8"/>
  </w:num>
  <w:num w:numId="11" w16cid:durableId="472990425">
    <w:abstractNumId w:val="12"/>
  </w:num>
  <w:num w:numId="12" w16cid:durableId="411851411">
    <w:abstractNumId w:val="9"/>
  </w:num>
  <w:num w:numId="13" w16cid:durableId="874926316">
    <w:abstractNumId w:val="24"/>
  </w:num>
  <w:num w:numId="14" w16cid:durableId="816802119">
    <w:abstractNumId w:val="13"/>
  </w:num>
  <w:num w:numId="15" w16cid:durableId="1054043763">
    <w:abstractNumId w:val="15"/>
  </w:num>
  <w:num w:numId="16" w16cid:durableId="650984976">
    <w:abstractNumId w:val="20"/>
  </w:num>
  <w:num w:numId="17" w16cid:durableId="1508180453">
    <w:abstractNumId w:val="11"/>
  </w:num>
  <w:num w:numId="18" w16cid:durableId="1229875670">
    <w:abstractNumId w:val="6"/>
  </w:num>
  <w:num w:numId="19" w16cid:durableId="823007428">
    <w:abstractNumId w:val="16"/>
  </w:num>
  <w:num w:numId="20" w16cid:durableId="1938710736">
    <w:abstractNumId w:val="29"/>
  </w:num>
  <w:num w:numId="21" w16cid:durableId="282272441">
    <w:abstractNumId w:val="28"/>
  </w:num>
  <w:num w:numId="22" w16cid:durableId="925920023">
    <w:abstractNumId w:val="31"/>
  </w:num>
  <w:num w:numId="23" w16cid:durableId="357243082">
    <w:abstractNumId w:val="19"/>
  </w:num>
  <w:num w:numId="24" w16cid:durableId="2117945134">
    <w:abstractNumId w:val="10"/>
  </w:num>
  <w:num w:numId="25" w16cid:durableId="861431054">
    <w:abstractNumId w:val="3"/>
  </w:num>
  <w:num w:numId="26" w16cid:durableId="2131967613">
    <w:abstractNumId w:val="17"/>
  </w:num>
  <w:num w:numId="27" w16cid:durableId="1063866544">
    <w:abstractNumId w:val="26"/>
  </w:num>
  <w:num w:numId="28" w16cid:durableId="224724938">
    <w:abstractNumId w:val="25"/>
  </w:num>
  <w:num w:numId="29" w16cid:durableId="1392800893">
    <w:abstractNumId w:val="18"/>
  </w:num>
  <w:num w:numId="30" w16cid:durableId="1671561494">
    <w:abstractNumId w:val="21"/>
  </w:num>
  <w:num w:numId="31" w16cid:durableId="1518350277">
    <w:abstractNumId w:val="27"/>
  </w:num>
  <w:num w:numId="32" w16cid:durableId="2119329731">
    <w:abstractNumId w:val="2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5526490">
    <w:abstractNumId w:val="4"/>
  </w:num>
  <w:num w:numId="34" w16cid:durableId="945841898">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3CE8"/>
    <w:rsid w:val="00005D10"/>
    <w:rsid w:val="00006497"/>
    <w:rsid w:val="00006683"/>
    <w:rsid w:val="00011DB6"/>
    <w:rsid w:val="00016EA0"/>
    <w:rsid w:val="00023424"/>
    <w:rsid w:val="00024FFC"/>
    <w:rsid w:val="0003048E"/>
    <w:rsid w:val="00033DFE"/>
    <w:rsid w:val="000435D6"/>
    <w:rsid w:val="00052FF1"/>
    <w:rsid w:val="00053B9B"/>
    <w:rsid w:val="00055351"/>
    <w:rsid w:val="0005610B"/>
    <w:rsid w:val="00056ABA"/>
    <w:rsid w:val="00057EB9"/>
    <w:rsid w:val="0007261D"/>
    <w:rsid w:val="000848DE"/>
    <w:rsid w:val="000A0BCB"/>
    <w:rsid w:val="000A2717"/>
    <w:rsid w:val="000A7808"/>
    <w:rsid w:val="000B2CF0"/>
    <w:rsid w:val="000B3C4E"/>
    <w:rsid w:val="000C2A11"/>
    <w:rsid w:val="000C4AD2"/>
    <w:rsid w:val="000D75E5"/>
    <w:rsid w:val="000D77BA"/>
    <w:rsid w:val="000E6377"/>
    <w:rsid w:val="000F06EC"/>
    <w:rsid w:val="00101DC3"/>
    <w:rsid w:val="00101EA3"/>
    <w:rsid w:val="0010571C"/>
    <w:rsid w:val="00110AB3"/>
    <w:rsid w:val="00112F4C"/>
    <w:rsid w:val="00113F9C"/>
    <w:rsid w:val="001144CA"/>
    <w:rsid w:val="00114D41"/>
    <w:rsid w:val="00134733"/>
    <w:rsid w:val="00136B3E"/>
    <w:rsid w:val="0014679F"/>
    <w:rsid w:val="00150B70"/>
    <w:rsid w:val="00155267"/>
    <w:rsid w:val="00164821"/>
    <w:rsid w:val="001664A6"/>
    <w:rsid w:val="00176DC1"/>
    <w:rsid w:val="0017744F"/>
    <w:rsid w:val="00182717"/>
    <w:rsid w:val="00182AEB"/>
    <w:rsid w:val="001A67BC"/>
    <w:rsid w:val="001B4895"/>
    <w:rsid w:val="001C20E7"/>
    <w:rsid w:val="001C362E"/>
    <w:rsid w:val="001C5B62"/>
    <w:rsid w:val="001D09ED"/>
    <w:rsid w:val="001D0AE4"/>
    <w:rsid w:val="001D3F47"/>
    <w:rsid w:val="001D7898"/>
    <w:rsid w:val="001E010E"/>
    <w:rsid w:val="001E37E8"/>
    <w:rsid w:val="001E61B0"/>
    <w:rsid w:val="001F0084"/>
    <w:rsid w:val="001F0B22"/>
    <w:rsid w:val="001F10C0"/>
    <w:rsid w:val="001F7B13"/>
    <w:rsid w:val="00203D43"/>
    <w:rsid w:val="002043D0"/>
    <w:rsid w:val="002061C4"/>
    <w:rsid w:val="00210E29"/>
    <w:rsid w:val="00217032"/>
    <w:rsid w:val="00217752"/>
    <w:rsid w:val="0022271D"/>
    <w:rsid w:val="00234883"/>
    <w:rsid w:val="002448A3"/>
    <w:rsid w:val="002472DF"/>
    <w:rsid w:val="002505B5"/>
    <w:rsid w:val="00260650"/>
    <w:rsid w:val="002635BB"/>
    <w:rsid w:val="00263F29"/>
    <w:rsid w:val="00271754"/>
    <w:rsid w:val="002728E0"/>
    <w:rsid w:val="0027311A"/>
    <w:rsid w:val="0027477E"/>
    <w:rsid w:val="00274E5B"/>
    <w:rsid w:val="002803B4"/>
    <w:rsid w:val="00280AEF"/>
    <w:rsid w:val="00287FD7"/>
    <w:rsid w:val="00290351"/>
    <w:rsid w:val="0029137E"/>
    <w:rsid w:val="00292ECD"/>
    <w:rsid w:val="002939CA"/>
    <w:rsid w:val="00295F1E"/>
    <w:rsid w:val="002A24BD"/>
    <w:rsid w:val="002A27C2"/>
    <w:rsid w:val="002A31D5"/>
    <w:rsid w:val="002B3022"/>
    <w:rsid w:val="002B47FC"/>
    <w:rsid w:val="002B5289"/>
    <w:rsid w:val="002B53EB"/>
    <w:rsid w:val="002C4E00"/>
    <w:rsid w:val="002D3345"/>
    <w:rsid w:val="002D4813"/>
    <w:rsid w:val="002D4FE8"/>
    <w:rsid w:val="002E3AC3"/>
    <w:rsid w:val="002E549A"/>
    <w:rsid w:val="002E781F"/>
    <w:rsid w:val="002F0334"/>
    <w:rsid w:val="002F1199"/>
    <w:rsid w:val="002F4E80"/>
    <w:rsid w:val="002F630E"/>
    <w:rsid w:val="0030390C"/>
    <w:rsid w:val="00303BEF"/>
    <w:rsid w:val="00307AEF"/>
    <w:rsid w:val="00307E68"/>
    <w:rsid w:val="00311991"/>
    <w:rsid w:val="00313D63"/>
    <w:rsid w:val="0031629F"/>
    <w:rsid w:val="003217C6"/>
    <w:rsid w:val="00321C81"/>
    <w:rsid w:val="00325243"/>
    <w:rsid w:val="00326A9B"/>
    <w:rsid w:val="00330C92"/>
    <w:rsid w:val="00332EEB"/>
    <w:rsid w:val="00333207"/>
    <w:rsid w:val="00340EA5"/>
    <w:rsid w:val="00341665"/>
    <w:rsid w:val="00342457"/>
    <w:rsid w:val="00343391"/>
    <w:rsid w:val="00343834"/>
    <w:rsid w:val="00344180"/>
    <w:rsid w:val="00352067"/>
    <w:rsid w:val="00353E00"/>
    <w:rsid w:val="00355614"/>
    <w:rsid w:val="003607D2"/>
    <w:rsid w:val="00360B02"/>
    <w:rsid w:val="00362198"/>
    <w:rsid w:val="003645B6"/>
    <w:rsid w:val="00367C3F"/>
    <w:rsid w:val="00371F30"/>
    <w:rsid w:val="003754DD"/>
    <w:rsid w:val="00376BD6"/>
    <w:rsid w:val="00380188"/>
    <w:rsid w:val="00381272"/>
    <w:rsid w:val="00392E66"/>
    <w:rsid w:val="0039511D"/>
    <w:rsid w:val="003A6060"/>
    <w:rsid w:val="003B048C"/>
    <w:rsid w:val="003B131E"/>
    <w:rsid w:val="003B2298"/>
    <w:rsid w:val="003B2C66"/>
    <w:rsid w:val="003B6015"/>
    <w:rsid w:val="003B68D1"/>
    <w:rsid w:val="003B702F"/>
    <w:rsid w:val="003F0CDA"/>
    <w:rsid w:val="003F1E14"/>
    <w:rsid w:val="003F35C4"/>
    <w:rsid w:val="003F5FDE"/>
    <w:rsid w:val="004103AC"/>
    <w:rsid w:val="00410D6D"/>
    <w:rsid w:val="00412265"/>
    <w:rsid w:val="004122ED"/>
    <w:rsid w:val="00414606"/>
    <w:rsid w:val="004151A7"/>
    <w:rsid w:val="00417710"/>
    <w:rsid w:val="004246F5"/>
    <w:rsid w:val="004262BB"/>
    <w:rsid w:val="00431158"/>
    <w:rsid w:val="00434725"/>
    <w:rsid w:val="00437912"/>
    <w:rsid w:val="004407EE"/>
    <w:rsid w:val="004516C3"/>
    <w:rsid w:val="00452AA0"/>
    <w:rsid w:val="0045444E"/>
    <w:rsid w:val="0045472A"/>
    <w:rsid w:val="004565F6"/>
    <w:rsid w:val="0046248F"/>
    <w:rsid w:val="0046272B"/>
    <w:rsid w:val="0046409C"/>
    <w:rsid w:val="0046656A"/>
    <w:rsid w:val="004675E4"/>
    <w:rsid w:val="0047597F"/>
    <w:rsid w:val="00480803"/>
    <w:rsid w:val="0048644C"/>
    <w:rsid w:val="00493C90"/>
    <w:rsid w:val="004953A8"/>
    <w:rsid w:val="00495A5F"/>
    <w:rsid w:val="00495C50"/>
    <w:rsid w:val="00496DC9"/>
    <w:rsid w:val="00497BB6"/>
    <w:rsid w:val="004A2E00"/>
    <w:rsid w:val="004A3EE9"/>
    <w:rsid w:val="004A66F5"/>
    <w:rsid w:val="004B641B"/>
    <w:rsid w:val="004C6FD8"/>
    <w:rsid w:val="004C7335"/>
    <w:rsid w:val="004D05C1"/>
    <w:rsid w:val="004D3A8B"/>
    <w:rsid w:val="004D5380"/>
    <w:rsid w:val="004D5B68"/>
    <w:rsid w:val="004D6AB1"/>
    <w:rsid w:val="004E0C00"/>
    <w:rsid w:val="004E42E4"/>
    <w:rsid w:val="004E47BA"/>
    <w:rsid w:val="004E6DE8"/>
    <w:rsid w:val="004E756E"/>
    <w:rsid w:val="004F3EC3"/>
    <w:rsid w:val="005006AE"/>
    <w:rsid w:val="00507633"/>
    <w:rsid w:val="00513111"/>
    <w:rsid w:val="00514BE7"/>
    <w:rsid w:val="005248DE"/>
    <w:rsid w:val="005315FE"/>
    <w:rsid w:val="00532D66"/>
    <w:rsid w:val="00540D53"/>
    <w:rsid w:val="005419BF"/>
    <w:rsid w:val="005441C4"/>
    <w:rsid w:val="0054643F"/>
    <w:rsid w:val="00546738"/>
    <w:rsid w:val="005470F4"/>
    <w:rsid w:val="0055149E"/>
    <w:rsid w:val="005575A8"/>
    <w:rsid w:val="00560647"/>
    <w:rsid w:val="00561CA2"/>
    <w:rsid w:val="00563CD0"/>
    <w:rsid w:val="005658FF"/>
    <w:rsid w:val="00566990"/>
    <w:rsid w:val="00567171"/>
    <w:rsid w:val="005718CF"/>
    <w:rsid w:val="005767F6"/>
    <w:rsid w:val="00581E4F"/>
    <w:rsid w:val="00581F64"/>
    <w:rsid w:val="005A2009"/>
    <w:rsid w:val="005A21DE"/>
    <w:rsid w:val="005A2803"/>
    <w:rsid w:val="005B3C06"/>
    <w:rsid w:val="005B4222"/>
    <w:rsid w:val="005B58C5"/>
    <w:rsid w:val="005C2D6B"/>
    <w:rsid w:val="005C3CC0"/>
    <w:rsid w:val="005C5C1B"/>
    <w:rsid w:val="005D2884"/>
    <w:rsid w:val="005F0E73"/>
    <w:rsid w:val="00600E36"/>
    <w:rsid w:val="00602B9B"/>
    <w:rsid w:val="0061326E"/>
    <w:rsid w:val="00616692"/>
    <w:rsid w:val="00617E0B"/>
    <w:rsid w:val="0062353B"/>
    <w:rsid w:val="0062682A"/>
    <w:rsid w:val="00634CDD"/>
    <w:rsid w:val="00635164"/>
    <w:rsid w:val="00635192"/>
    <w:rsid w:val="00635552"/>
    <w:rsid w:val="00641486"/>
    <w:rsid w:val="00651D5A"/>
    <w:rsid w:val="00661BCF"/>
    <w:rsid w:val="00661BE1"/>
    <w:rsid w:val="00661D0B"/>
    <w:rsid w:val="00663FFB"/>
    <w:rsid w:val="006716AE"/>
    <w:rsid w:val="0067340E"/>
    <w:rsid w:val="00676F45"/>
    <w:rsid w:val="00680B80"/>
    <w:rsid w:val="006917E4"/>
    <w:rsid w:val="0069194D"/>
    <w:rsid w:val="00692832"/>
    <w:rsid w:val="006967BE"/>
    <w:rsid w:val="00697416"/>
    <w:rsid w:val="006A084F"/>
    <w:rsid w:val="006A091A"/>
    <w:rsid w:val="006A0E5C"/>
    <w:rsid w:val="006B0301"/>
    <w:rsid w:val="006B0704"/>
    <w:rsid w:val="006B5CE2"/>
    <w:rsid w:val="006B6397"/>
    <w:rsid w:val="006C2DB7"/>
    <w:rsid w:val="006C4E3F"/>
    <w:rsid w:val="006E3CB0"/>
    <w:rsid w:val="006E570D"/>
    <w:rsid w:val="006F14EC"/>
    <w:rsid w:val="00703E1A"/>
    <w:rsid w:val="0070745D"/>
    <w:rsid w:val="00712734"/>
    <w:rsid w:val="0071454E"/>
    <w:rsid w:val="0072182E"/>
    <w:rsid w:val="0072308F"/>
    <w:rsid w:val="00726A62"/>
    <w:rsid w:val="00733B73"/>
    <w:rsid w:val="007345ED"/>
    <w:rsid w:val="00743DDE"/>
    <w:rsid w:val="00746314"/>
    <w:rsid w:val="0075047B"/>
    <w:rsid w:val="00750500"/>
    <w:rsid w:val="00752745"/>
    <w:rsid w:val="007549D8"/>
    <w:rsid w:val="007570A8"/>
    <w:rsid w:val="00763ABD"/>
    <w:rsid w:val="00763E33"/>
    <w:rsid w:val="0076780E"/>
    <w:rsid w:val="0078252C"/>
    <w:rsid w:val="007836EE"/>
    <w:rsid w:val="007871C5"/>
    <w:rsid w:val="007945C6"/>
    <w:rsid w:val="007A6DFC"/>
    <w:rsid w:val="007B6D31"/>
    <w:rsid w:val="007C2E7F"/>
    <w:rsid w:val="007C56A0"/>
    <w:rsid w:val="007C738F"/>
    <w:rsid w:val="007C7451"/>
    <w:rsid w:val="007D3F32"/>
    <w:rsid w:val="007D4C5B"/>
    <w:rsid w:val="007D7B31"/>
    <w:rsid w:val="007E77A8"/>
    <w:rsid w:val="007F1F24"/>
    <w:rsid w:val="007F4556"/>
    <w:rsid w:val="007F47E1"/>
    <w:rsid w:val="007F4ABE"/>
    <w:rsid w:val="007F5B2D"/>
    <w:rsid w:val="007F6F60"/>
    <w:rsid w:val="00800E91"/>
    <w:rsid w:val="0080141A"/>
    <w:rsid w:val="00804E17"/>
    <w:rsid w:val="008060A2"/>
    <w:rsid w:val="008133D8"/>
    <w:rsid w:val="00813B2B"/>
    <w:rsid w:val="008150D9"/>
    <w:rsid w:val="00816F77"/>
    <w:rsid w:val="00820900"/>
    <w:rsid w:val="00821684"/>
    <w:rsid w:val="00840A64"/>
    <w:rsid w:val="00841E4F"/>
    <w:rsid w:val="00845EA2"/>
    <w:rsid w:val="00847415"/>
    <w:rsid w:val="00854F41"/>
    <w:rsid w:val="00867CE4"/>
    <w:rsid w:val="00873870"/>
    <w:rsid w:val="00873EF3"/>
    <w:rsid w:val="008772ED"/>
    <w:rsid w:val="008814FC"/>
    <w:rsid w:val="0088393F"/>
    <w:rsid w:val="00887709"/>
    <w:rsid w:val="008A36E3"/>
    <w:rsid w:val="008A43E3"/>
    <w:rsid w:val="008A5290"/>
    <w:rsid w:val="008B149C"/>
    <w:rsid w:val="008B57A6"/>
    <w:rsid w:val="008B5986"/>
    <w:rsid w:val="008B617F"/>
    <w:rsid w:val="008C00F5"/>
    <w:rsid w:val="008C3C1D"/>
    <w:rsid w:val="008D10B2"/>
    <w:rsid w:val="008D19DD"/>
    <w:rsid w:val="008D532E"/>
    <w:rsid w:val="008E4198"/>
    <w:rsid w:val="008F3ACC"/>
    <w:rsid w:val="008F45DC"/>
    <w:rsid w:val="008F676F"/>
    <w:rsid w:val="00900D95"/>
    <w:rsid w:val="00901579"/>
    <w:rsid w:val="00902C87"/>
    <w:rsid w:val="00904662"/>
    <w:rsid w:val="009102F5"/>
    <w:rsid w:val="009103DE"/>
    <w:rsid w:val="009171A1"/>
    <w:rsid w:val="009173C5"/>
    <w:rsid w:val="00921C23"/>
    <w:rsid w:val="00922F74"/>
    <w:rsid w:val="00923218"/>
    <w:rsid w:val="00925255"/>
    <w:rsid w:val="009310D5"/>
    <w:rsid w:val="00931B4F"/>
    <w:rsid w:val="0093256A"/>
    <w:rsid w:val="00932D76"/>
    <w:rsid w:val="00932EC5"/>
    <w:rsid w:val="0093553F"/>
    <w:rsid w:val="00940B11"/>
    <w:rsid w:val="00943119"/>
    <w:rsid w:val="00946E7F"/>
    <w:rsid w:val="009532DA"/>
    <w:rsid w:val="00957A05"/>
    <w:rsid w:val="00957FA3"/>
    <w:rsid w:val="00961D14"/>
    <w:rsid w:val="00967663"/>
    <w:rsid w:val="00967D6E"/>
    <w:rsid w:val="00972676"/>
    <w:rsid w:val="00977AC3"/>
    <w:rsid w:val="00977EAF"/>
    <w:rsid w:val="00977F6B"/>
    <w:rsid w:val="00980924"/>
    <w:rsid w:val="00980DC0"/>
    <w:rsid w:val="00982436"/>
    <w:rsid w:val="00982441"/>
    <w:rsid w:val="00983C55"/>
    <w:rsid w:val="00990E60"/>
    <w:rsid w:val="009960E2"/>
    <w:rsid w:val="00996EB3"/>
    <w:rsid w:val="009A42E0"/>
    <w:rsid w:val="009B35F6"/>
    <w:rsid w:val="009B4101"/>
    <w:rsid w:val="009C0D31"/>
    <w:rsid w:val="009C14AB"/>
    <w:rsid w:val="009C276D"/>
    <w:rsid w:val="009D4698"/>
    <w:rsid w:val="009E4069"/>
    <w:rsid w:val="009E4CDC"/>
    <w:rsid w:val="009E6BBE"/>
    <w:rsid w:val="009F2D4A"/>
    <w:rsid w:val="00A04453"/>
    <w:rsid w:val="00A1121F"/>
    <w:rsid w:val="00A16FE6"/>
    <w:rsid w:val="00A176F0"/>
    <w:rsid w:val="00A20EAD"/>
    <w:rsid w:val="00A30DCF"/>
    <w:rsid w:val="00A32028"/>
    <w:rsid w:val="00A35FC2"/>
    <w:rsid w:val="00A36E88"/>
    <w:rsid w:val="00A45BA4"/>
    <w:rsid w:val="00A52CFF"/>
    <w:rsid w:val="00A52FD1"/>
    <w:rsid w:val="00A625FE"/>
    <w:rsid w:val="00A664F6"/>
    <w:rsid w:val="00A666C2"/>
    <w:rsid w:val="00A74C6D"/>
    <w:rsid w:val="00A74F17"/>
    <w:rsid w:val="00A765E0"/>
    <w:rsid w:val="00A76BEE"/>
    <w:rsid w:val="00A916FF"/>
    <w:rsid w:val="00A958DB"/>
    <w:rsid w:val="00A9752F"/>
    <w:rsid w:val="00AA6716"/>
    <w:rsid w:val="00AB77AC"/>
    <w:rsid w:val="00AC3978"/>
    <w:rsid w:val="00AD0C26"/>
    <w:rsid w:val="00AD2EF7"/>
    <w:rsid w:val="00AD4B22"/>
    <w:rsid w:val="00AE0A0F"/>
    <w:rsid w:val="00AE28F8"/>
    <w:rsid w:val="00AE62D0"/>
    <w:rsid w:val="00AF6EA4"/>
    <w:rsid w:val="00AF77D6"/>
    <w:rsid w:val="00B10B37"/>
    <w:rsid w:val="00B11A74"/>
    <w:rsid w:val="00B11DB0"/>
    <w:rsid w:val="00B129FF"/>
    <w:rsid w:val="00B16A98"/>
    <w:rsid w:val="00B208EA"/>
    <w:rsid w:val="00B31C25"/>
    <w:rsid w:val="00B33947"/>
    <w:rsid w:val="00B35DBB"/>
    <w:rsid w:val="00B44E31"/>
    <w:rsid w:val="00B45965"/>
    <w:rsid w:val="00B4692C"/>
    <w:rsid w:val="00B5100E"/>
    <w:rsid w:val="00B52F4B"/>
    <w:rsid w:val="00B633E0"/>
    <w:rsid w:val="00B66680"/>
    <w:rsid w:val="00B70281"/>
    <w:rsid w:val="00B7704A"/>
    <w:rsid w:val="00B936BE"/>
    <w:rsid w:val="00B96060"/>
    <w:rsid w:val="00B96496"/>
    <w:rsid w:val="00BB10C2"/>
    <w:rsid w:val="00BC0FA6"/>
    <w:rsid w:val="00BC6ADE"/>
    <w:rsid w:val="00BD63F5"/>
    <w:rsid w:val="00BE041A"/>
    <w:rsid w:val="00BE0D8A"/>
    <w:rsid w:val="00BE3681"/>
    <w:rsid w:val="00BE4ED8"/>
    <w:rsid w:val="00BF1289"/>
    <w:rsid w:val="00BF4B6F"/>
    <w:rsid w:val="00BF56C7"/>
    <w:rsid w:val="00C03836"/>
    <w:rsid w:val="00C06594"/>
    <w:rsid w:val="00C13544"/>
    <w:rsid w:val="00C1780E"/>
    <w:rsid w:val="00C26041"/>
    <w:rsid w:val="00C3398C"/>
    <w:rsid w:val="00C34E85"/>
    <w:rsid w:val="00C366D5"/>
    <w:rsid w:val="00C47BFE"/>
    <w:rsid w:val="00C47C24"/>
    <w:rsid w:val="00C551DB"/>
    <w:rsid w:val="00C57363"/>
    <w:rsid w:val="00C6214B"/>
    <w:rsid w:val="00C62A3A"/>
    <w:rsid w:val="00C62EFF"/>
    <w:rsid w:val="00C64D45"/>
    <w:rsid w:val="00C6541A"/>
    <w:rsid w:val="00C6791D"/>
    <w:rsid w:val="00C82700"/>
    <w:rsid w:val="00C8758A"/>
    <w:rsid w:val="00C94859"/>
    <w:rsid w:val="00C96A13"/>
    <w:rsid w:val="00CA7F76"/>
    <w:rsid w:val="00CB0F24"/>
    <w:rsid w:val="00CC258F"/>
    <w:rsid w:val="00CC3F35"/>
    <w:rsid w:val="00CD12C0"/>
    <w:rsid w:val="00CE03CE"/>
    <w:rsid w:val="00CE7F31"/>
    <w:rsid w:val="00CF02EC"/>
    <w:rsid w:val="00CF1709"/>
    <w:rsid w:val="00D00164"/>
    <w:rsid w:val="00D032A1"/>
    <w:rsid w:val="00D063E8"/>
    <w:rsid w:val="00D12017"/>
    <w:rsid w:val="00D14925"/>
    <w:rsid w:val="00D14AEB"/>
    <w:rsid w:val="00D14FC1"/>
    <w:rsid w:val="00D17F98"/>
    <w:rsid w:val="00D31E98"/>
    <w:rsid w:val="00D3685C"/>
    <w:rsid w:val="00D41F06"/>
    <w:rsid w:val="00D4332F"/>
    <w:rsid w:val="00D45570"/>
    <w:rsid w:val="00D53DC1"/>
    <w:rsid w:val="00D543D8"/>
    <w:rsid w:val="00D60593"/>
    <w:rsid w:val="00D631CB"/>
    <w:rsid w:val="00D64618"/>
    <w:rsid w:val="00D73B7A"/>
    <w:rsid w:val="00D740A5"/>
    <w:rsid w:val="00D75485"/>
    <w:rsid w:val="00D77B93"/>
    <w:rsid w:val="00D812DF"/>
    <w:rsid w:val="00D916D0"/>
    <w:rsid w:val="00D936AF"/>
    <w:rsid w:val="00DA01EF"/>
    <w:rsid w:val="00DA4729"/>
    <w:rsid w:val="00DA53AA"/>
    <w:rsid w:val="00DA7928"/>
    <w:rsid w:val="00DB0CAE"/>
    <w:rsid w:val="00DB4D0B"/>
    <w:rsid w:val="00DC06CC"/>
    <w:rsid w:val="00DC2459"/>
    <w:rsid w:val="00DD408E"/>
    <w:rsid w:val="00DD5A77"/>
    <w:rsid w:val="00DD6C97"/>
    <w:rsid w:val="00DD6CB6"/>
    <w:rsid w:val="00DE13DA"/>
    <w:rsid w:val="00DE5F2D"/>
    <w:rsid w:val="00DF2061"/>
    <w:rsid w:val="00DF6D92"/>
    <w:rsid w:val="00E01E3D"/>
    <w:rsid w:val="00E022EC"/>
    <w:rsid w:val="00E031D2"/>
    <w:rsid w:val="00E03E52"/>
    <w:rsid w:val="00E3025F"/>
    <w:rsid w:val="00E339B2"/>
    <w:rsid w:val="00E4050C"/>
    <w:rsid w:val="00E42012"/>
    <w:rsid w:val="00E50A52"/>
    <w:rsid w:val="00E52890"/>
    <w:rsid w:val="00E55C37"/>
    <w:rsid w:val="00E57854"/>
    <w:rsid w:val="00E61990"/>
    <w:rsid w:val="00E63188"/>
    <w:rsid w:val="00E6339D"/>
    <w:rsid w:val="00E63B42"/>
    <w:rsid w:val="00E7305D"/>
    <w:rsid w:val="00E754C2"/>
    <w:rsid w:val="00E76125"/>
    <w:rsid w:val="00E770A2"/>
    <w:rsid w:val="00E90CFE"/>
    <w:rsid w:val="00E960BD"/>
    <w:rsid w:val="00EA46F8"/>
    <w:rsid w:val="00EA4CAD"/>
    <w:rsid w:val="00EA6D25"/>
    <w:rsid w:val="00EB092E"/>
    <w:rsid w:val="00EB3558"/>
    <w:rsid w:val="00EB5FEF"/>
    <w:rsid w:val="00EC0244"/>
    <w:rsid w:val="00EC1C94"/>
    <w:rsid w:val="00EC6A81"/>
    <w:rsid w:val="00ED3F64"/>
    <w:rsid w:val="00ED4346"/>
    <w:rsid w:val="00ED6045"/>
    <w:rsid w:val="00EE26F6"/>
    <w:rsid w:val="00EE386E"/>
    <w:rsid w:val="00EE6E27"/>
    <w:rsid w:val="00EF28B0"/>
    <w:rsid w:val="00EF2AD5"/>
    <w:rsid w:val="00EF48E0"/>
    <w:rsid w:val="00F0025E"/>
    <w:rsid w:val="00F01B50"/>
    <w:rsid w:val="00F025A5"/>
    <w:rsid w:val="00F0617B"/>
    <w:rsid w:val="00F0737E"/>
    <w:rsid w:val="00F27D1D"/>
    <w:rsid w:val="00F34EE9"/>
    <w:rsid w:val="00F42149"/>
    <w:rsid w:val="00F52026"/>
    <w:rsid w:val="00F53C33"/>
    <w:rsid w:val="00F559E4"/>
    <w:rsid w:val="00F60560"/>
    <w:rsid w:val="00F63E78"/>
    <w:rsid w:val="00F71902"/>
    <w:rsid w:val="00F743B4"/>
    <w:rsid w:val="00F76A3E"/>
    <w:rsid w:val="00F774B3"/>
    <w:rsid w:val="00F80162"/>
    <w:rsid w:val="00F818C2"/>
    <w:rsid w:val="00F86F84"/>
    <w:rsid w:val="00F9260F"/>
    <w:rsid w:val="00F94A89"/>
    <w:rsid w:val="00F9574C"/>
    <w:rsid w:val="00FA1839"/>
    <w:rsid w:val="00FA31AA"/>
    <w:rsid w:val="00FC0B7E"/>
    <w:rsid w:val="00FC241C"/>
    <w:rsid w:val="00FE081B"/>
    <w:rsid w:val="00FE0CC7"/>
    <w:rsid w:val="00FF3934"/>
    <w:rsid w:val="00FF4FD9"/>
    <w:rsid w:val="00FF6760"/>
    <w:rsid w:val="00FF6DFA"/>
    <w:rsid w:val="00FF7EDA"/>
    <w:rsid w:val="07F757EB"/>
    <w:rsid w:val="082A95F5"/>
    <w:rsid w:val="14A7CB79"/>
    <w:rsid w:val="3AB0FB3D"/>
    <w:rsid w:val="596B0DAE"/>
    <w:rsid w:val="5D1099D8"/>
    <w:rsid w:val="630B47C9"/>
    <w:rsid w:val="648D1EE8"/>
    <w:rsid w:val="73D2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67F21444"/>
  <w15:chartTrackingRefBased/>
  <w15:docId w15:val="{BAAEB519-3499-4DEE-9225-E69F9AC7B9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styleId="Level1" w:customStyle="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link w:val="BodyTextIndentChar"/>
    <w:pPr>
      <w:ind w:left="-180"/>
    </w:pPr>
  </w:style>
  <w:style w:type="table" w:styleId="TableGrid">
    <w:name w:val="Table Grid"/>
    <w:basedOn w:val="TableNormal"/>
    <w:rsid w:val="00EB35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fxDate" w:customStyle="1">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styleId="CommentTextChar" w:customStyle="1">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styleId="CommentSubjectChar" w:customStyle="1">
    <w:name w:val="Comment Subject Char"/>
    <w:link w:val="CommentSubject"/>
    <w:rsid w:val="006A084F"/>
    <w:rPr>
      <w:b/>
      <w:bCs/>
    </w:rPr>
  </w:style>
  <w:style w:type="character" w:styleId="Heading3Char" w:customStyle="1">
    <w:name w:val="Heading 3 Char"/>
    <w:link w:val="Heading3"/>
    <w:rsid w:val="00412265"/>
    <w:rPr>
      <w:rFonts w:ascii="Arial" w:hAnsi="Arial"/>
      <w:color w:val="000000"/>
      <w:sz w:val="24"/>
    </w:rPr>
  </w:style>
  <w:style w:type="character" w:styleId="BodyTextChar" w:customStyle="1">
    <w:name w:val="Body Text Char"/>
    <w:link w:val="BodyText"/>
    <w:rsid w:val="004151A7"/>
    <w:rPr>
      <w:b/>
    </w:rPr>
  </w:style>
  <w:style w:type="paragraph" w:styleId="Revision">
    <w:name w:val="Revision"/>
    <w:hidden/>
    <w:uiPriority w:val="99"/>
    <w:semiHidden/>
    <w:rsid w:val="005A2803"/>
  </w:style>
  <w:style w:type="character" w:styleId="FootnoteTextChar" w:customStyle="1">
    <w:name w:val="Footnote Text Char"/>
    <w:link w:val="FootnoteText"/>
    <w:semiHidden/>
    <w:rsid w:val="00E339B2"/>
  </w:style>
  <w:style w:type="character" w:styleId="BodyText3Char" w:customStyle="1">
    <w:name w:val="Body Text 3 Char"/>
    <w:link w:val="BodyText3"/>
    <w:rsid w:val="00AE28F8"/>
    <w:rPr>
      <w:i/>
      <w:color w:val="FF0000"/>
    </w:rPr>
  </w:style>
  <w:style w:type="character" w:styleId="FooterChar" w:customStyle="1">
    <w:name w:val="Footer Char"/>
    <w:link w:val="Footer"/>
    <w:rsid w:val="000D75E5"/>
  </w:style>
  <w:style w:type="paragraph" w:styleId="Paragraph" w:customStyle="1">
    <w:name w:val="Paragraph"/>
    <w:basedOn w:val="Normal"/>
    <w:rsid w:val="007C7451"/>
    <w:pPr>
      <w:spacing w:line="320" w:lineRule="atLeast"/>
      <w:ind w:left="720"/>
      <w:jc w:val="both"/>
    </w:pPr>
    <w:rPr>
      <w:rFonts w:ascii="Book Antiqua" w:hAnsi="Book Antiqua"/>
      <w:sz w:val="22"/>
    </w:rPr>
  </w:style>
  <w:style w:type="paragraph" w:styleId="NormalWeb">
    <w:name w:val="Normal (Web)"/>
    <w:basedOn w:val="Normal"/>
    <w:uiPriority w:val="99"/>
    <w:unhideWhenUsed/>
    <w:rsid w:val="00D916D0"/>
    <w:pPr>
      <w:spacing w:before="100" w:beforeAutospacing="1" w:after="100" w:afterAutospacing="1"/>
    </w:pPr>
    <w:rPr>
      <w:sz w:val="24"/>
      <w:szCs w:val="24"/>
    </w:rPr>
  </w:style>
  <w:style w:type="character" w:styleId="BodyTextIndentChar" w:customStyle="1">
    <w:name w:val="Body Text Indent Char"/>
    <w:link w:val="BodyTextIndent"/>
    <w:rsid w:val="00663FFB"/>
  </w:style>
  <w:style w:type="character" w:styleId="BodyTextIndent3Char" w:customStyle="1">
    <w:name w:val="Body Text Indent 3 Char"/>
    <w:link w:val="BodyTextIndent3"/>
    <w:rsid w:val="00CA7F76"/>
    <w:rPr>
      <w:sz w:val="24"/>
    </w:rPr>
  </w:style>
  <w:style w:type="character" w:styleId="normaltextrun" w:customStyle="1">
    <w:name w:val="normaltextrun"/>
    <w:basedOn w:val="DefaultParagraphFont"/>
    <w:rsid w:val="00B45965"/>
  </w:style>
  <w:style w:type="character" w:styleId="eop" w:customStyle="1">
    <w:name w:val="eop"/>
    <w:basedOn w:val="DefaultParagraphFont"/>
    <w:rsid w:val="00B4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fwf.org/chesapeak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A04041B9DE448B91B46054F8E89DD" ma:contentTypeVersion="21" ma:contentTypeDescription="Create a new document." ma:contentTypeScope="" ma:versionID="24462f39bed666428cdfc28e4ee9e8b5">
  <xsd:schema xmlns:xsd="http://www.w3.org/2001/XMLSchema" xmlns:xs="http://www.w3.org/2001/XMLSchema" xmlns:p="http://schemas.microsoft.com/office/2006/metadata/properties" xmlns:ns2="e468d23e-26b1-430d-90ef-e6b8b50ebe72" xmlns:ns3="ff8a179a-8929-4a56-9050-8702efc038c2" targetNamespace="http://schemas.microsoft.com/office/2006/metadata/properties" ma:root="true" ma:fieldsID="03e3d100e1acc38e5b8b33529265b428" ns2:_="" ns3:_="">
    <xsd:import namespace="e468d23e-26b1-430d-90ef-e6b8b50ebe72"/>
    <xsd:import namespace="ff8a179a-8929-4a56-9050-8702efc03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8d23e-26b1-430d-90ef-e6b8b50ebe7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a179a-8929-4a56-9050-8702efc03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5a9290d-f5ac-4366-b61d-918476c3191c}" ma:internalName="TaxCatchAll" ma:showField="CatchAllData" ma:web="ff8a179a-8929-4a56-9050-8702efc03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8a179a-8929-4a56-9050-8702efc038c2" xsi:nil="true"/>
    <lcf76f155ced4ddcb4097134ff3c332f xmlns="e468d23e-26b1-430d-90ef-e6b8b50ebe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1D30-68C8-4575-9FCA-86CBDBD4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8d23e-26b1-430d-90ef-e6b8b50ebe72"/>
    <ds:schemaRef ds:uri="ff8a179a-8929-4a56-9050-8702efc03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27CFA-9ADE-40C6-91E1-425A9546975F}">
  <ds:schemaRefs>
    <ds:schemaRef ds:uri="http://schemas.microsoft.com/sharepoint/v3/contenttype/forms"/>
  </ds:schemaRefs>
</ds:datastoreItem>
</file>

<file path=customXml/itemProps3.xml><?xml version="1.0" encoding="utf-8"?>
<ds:datastoreItem xmlns:ds="http://schemas.openxmlformats.org/officeDocument/2006/customXml" ds:itemID="{AEB6FBE0-1D91-4DD2-B278-CB1846668FDB}">
  <ds:schemaRefs>
    <ds:schemaRef ds:uri="http://schemas.microsoft.com/office/2006/metadata/properties"/>
    <ds:schemaRef ds:uri="http://schemas.microsoft.com/office/infopath/2007/PartnerControls"/>
    <ds:schemaRef ds:uri="ff8a179a-8929-4a56-9050-8702efc038c2"/>
    <ds:schemaRef ds:uri="e468d23e-26b1-430d-90ef-e6b8b50ebe72"/>
  </ds:schemaRefs>
</ds:datastoreItem>
</file>

<file path=customXml/itemProps4.xml><?xml version="1.0" encoding="utf-8"?>
<ds:datastoreItem xmlns:ds="http://schemas.openxmlformats.org/officeDocument/2006/customXml" ds:itemID="{553BA3D0-069E-427C-98E6-8B132F512D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Jennifer.Wallace@cardno.com</ap:Manager>
  <ap:Company>Cardno,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NFWF QAPP Template All Categories</dc:title>
  <dc:subject>QAPP Template</dc:subject>
  <dc:creator>Jennifer.Wallace@cardno.com;Cheryl Randle</dc:creator>
  <keywords>QAPP, Q/A, Q/C, QUALITY</keywords>
  <lastModifiedBy>Wallace, Jennifer</lastModifiedBy>
  <revision>156</revision>
  <lastPrinted>2011-08-04T00:28:00.0000000Z</lastPrinted>
  <dcterms:created xsi:type="dcterms:W3CDTF">2022-08-31T19:32:00.0000000Z</dcterms:created>
  <dcterms:modified xsi:type="dcterms:W3CDTF">2025-12-15T15:55:19.2242169Z</dcterms:modified>
  <category>Cardno, Inc.</category>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0x01010001EA04041B9DE448B91B46054F8E89DD</vt:lpwstr>
  </property>
  <property fmtid="{D5CDD505-2E9C-101B-9397-08002B2CF9AE}" pid="3" name="Order">
    <vt:r8>49100</vt:r8>
  </property>
  <property fmtid="{D5CDD505-2E9C-101B-9397-08002B2CF9AE}" pid="4" name="_ExtendedDescription">
    <vt:lpwstr/>
  </property>
  <property fmtid="{D5CDD505-2E9C-101B-9397-08002B2CF9AE}" pid="5" name="MediaServiceImageTags">
    <vt:lpwstr/>
  </property>
  <property fmtid="{D5CDD505-2E9C-101B-9397-08002B2CF9AE}" pid="7" name="docLang">
    <vt:lpwstr>en</vt:lpwstr>
  </property>
</Properties>
</file>