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255" w:rsidR="0072165B" w:rsidP="0072165B" w:rsidRDefault="0072165B" w14:paraId="23CDFE84" w14:textId="77777777">
      <w:pPr>
        <w:pStyle w:val="FootnoteText"/>
        <w:jc w:val="both"/>
        <w:rPr>
          <w:rFonts w:ascii="Arial" w:hAnsi="Arial" w:cs="Arial"/>
        </w:rPr>
      </w:pPr>
    </w:p>
    <w:p w:rsidRPr="00925255" w:rsidR="0072165B" w:rsidP="0072165B" w:rsidRDefault="0072165B" w14:paraId="30A9DC54" w14:textId="77777777">
      <w:pPr>
        <w:jc w:val="both"/>
        <w:rPr>
          <w:rFonts w:ascii="Arial" w:hAnsi="Arial" w:cs="Arial"/>
          <w:b/>
        </w:rPr>
      </w:pPr>
    </w:p>
    <w:p w:rsidRPr="008C5F7D" w:rsidR="0072165B" w:rsidP="088B32D0" w:rsidRDefault="0072165B" w14:paraId="7F765C34" w14:textId="41499A60">
      <w:pPr>
        <w:rPr>
          <w:rFonts w:ascii="Arial" w:hAnsi="Arial" w:cs="Arial"/>
          <w:b/>
          <w:bCs/>
          <w:sz w:val="44"/>
          <w:szCs w:val="44"/>
          <w:u w:val="single"/>
        </w:rPr>
      </w:pPr>
      <w:r w:rsidRPr="00F14285">
        <w:rPr>
          <w:rFonts w:ascii="Arial" w:hAnsi="Arial" w:cs="Arial"/>
          <w:b/>
          <w:bCs/>
          <w:sz w:val="44"/>
          <w:szCs w:val="44"/>
          <w:u w:val="single"/>
        </w:rPr>
        <w:t>[</w:t>
      </w:r>
      <w:r w:rsidRPr="088B32D0">
        <w:rPr>
          <w:rFonts w:ascii="Arial" w:hAnsi="Arial" w:cs="Arial"/>
          <w:b/>
          <w:bCs/>
          <w:sz w:val="44"/>
          <w:szCs w:val="44"/>
          <w:highlight w:val="yellow"/>
          <w:u w:val="single"/>
        </w:rPr>
        <w:t>Insert Project Name, NFWF ID No., Grant Type</w:t>
      </w:r>
      <w:r w:rsidRPr="088B32D0" w:rsidR="00FC4E4A">
        <w:rPr>
          <w:rFonts w:ascii="Arial" w:hAnsi="Arial" w:cs="Arial"/>
          <w:b/>
          <w:bCs/>
          <w:sz w:val="44"/>
          <w:szCs w:val="44"/>
          <w:highlight w:val="yellow"/>
          <w:u w:val="single"/>
        </w:rPr>
        <w:t>. Complete Information in Document Header</w:t>
      </w:r>
      <w:r w:rsidR="00F14285">
        <w:rPr>
          <w:rFonts w:ascii="Arial" w:hAnsi="Arial" w:cs="Arial"/>
          <w:b/>
          <w:bCs/>
          <w:sz w:val="44"/>
          <w:szCs w:val="44"/>
          <w:highlight w:val="yellow"/>
          <w:u w:val="single"/>
        </w:rPr>
        <w:t>.</w:t>
      </w:r>
      <w:r w:rsidRPr="00F14285">
        <w:rPr>
          <w:rFonts w:ascii="Arial" w:hAnsi="Arial" w:cs="Arial"/>
          <w:b/>
          <w:bCs/>
          <w:sz w:val="44"/>
          <w:szCs w:val="44"/>
          <w:u w:val="single"/>
        </w:rPr>
        <w:t>]</w:t>
      </w:r>
    </w:p>
    <w:p w:rsidRPr="00925255" w:rsidR="0072165B" w:rsidP="0072165B" w:rsidRDefault="0072165B" w14:paraId="7ABC20FC" w14:textId="77777777">
      <w:pPr>
        <w:rPr>
          <w:rFonts w:ascii="Arial" w:hAnsi="Arial" w:cs="Arial"/>
          <w:b/>
          <w:sz w:val="44"/>
          <w:szCs w:val="44"/>
        </w:rPr>
      </w:pPr>
      <w:r w:rsidRPr="00925255">
        <w:rPr>
          <w:rFonts w:ascii="Arial" w:hAnsi="Arial" w:cs="Arial"/>
          <w:b/>
          <w:sz w:val="44"/>
          <w:szCs w:val="44"/>
          <w:u w:val="single"/>
        </w:rPr>
        <w:t xml:space="preserve">          </w:t>
      </w:r>
      <w:r w:rsidRPr="00925255">
        <w:rPr>
          <w:rFonts w:ascii="Arial" w:hAnsi="Arial" w:cs="Arial"/>
          <w:b/>
          <w:sz w:val="44"/>
          <w:szCs w:val="44"/>
          <w:u w:val="single"/>
        </w:rPr>
        <w:br/>
      </w:r>
      <w:r w:rsidRPr="00925255">
        <w:rPr>
          <w:rFonts w:ascii="Arial" w:hAnsi="Arial" w:cs="Arial"/>
          <w:b/>
          <w:sz w:val="44"/>
          <w:szCs w:val="44"/>
        </w:rPr>
        <w:t>QUALITY ASSURANCE PROJECT PLAN</w:t>
      </w:r>
    </w:p>
    <w:p w:rsidRPr="00925255" w:rsidR="0072165B" w:rsidP="0072165B" w:rsidRDefault="0072165B" w14:paraId="1E4A6B8B" w14:textId="77777777">
      <w:pPr>
        <w:jc w:val="both"/>
        <w:rPr>
          <w:rFonts w:ascii="Arial" w:hAnsi="Arial" w:cs="Arial"/>
          <w:b/>
        </w:rPr>
      </w:pPr>
    </w:p>
    <w:p w:rsidRPr="00925255" w:rsidR="0072165B" w:rsidP="0072165B" w:rsidRDefault="0072165B" w14:paraId="280C810C" w14:textId="77777777">
      <w:pPr>
        <w:jc w:val="both"/>
        <w:rPr>
          <w:rFonts w:ascii="Arial" w:hAnsi="Arial" w:cs="Arial"/>
        </w:rPr>
      </w:pPr>
    </w:p>
    <w:p w:rsidRPr="00925255" w:rsidR="0072165B" w:rsidP="0072165B" w:rsidRDefault="0072165B" w14:paraId="02BF8321" w14:textId="77777777">
      <w:pPr>
        <w:jc w:val="both"/>
        <w:rPr>
          <w:rFonts w:ascii="Arial" w:hAnsi="Arial" w:cs="Arial"/>
        </w:rPr>
      </w:pPr>
    </w:p>
    <w:p w:rsidRPr="00925255" w:rsidR="0072165B" w:rsidP="0072165B" w:rsidRDefault="0072165B" w14:paraId="08162D55" w14:textId="77777777">
      <w:pPr>
        <w:jc w:val="both"/>
        <w:rPr>
          <w:rFonts w:ascii="Arial" w:hAnsi="Arial" w:cs="Arial"/>
        </w:rPr>
      </w:pPr>
    </w:p>
    <w:p w:rsidRPr="00925255" w:rsidR="0072165B" w:rsidP="0072165B" w:rsidRDefault="0072165B" w14:paraId="55D5CD07" w14:textId="77777777">
      <w:pPr>
        <w:jc w:val="both"/>
        <w:rPr>
          <w:rFonts w:ascii="Arial" w:hAnsi="Arial" w:cs="Arial"/>
        </w:rPr>
      </w:pPr>
    </w:p>
    <w:p w:rsidRPr="00925255" w:rsidR="0072165B" w:rsidP="0072165B" w:rsidRDefault="0072165B" w14:paraId="06276A64" w14:textId="77777777">
      <w:pPr>
        <w:jc w:val="both"/>
        <w:rPr>
          <w:rFonts w:ascii="Arial" w:hAnsi="Arial" w:cs="Arial"/>
        </w:rPr>
      </w:pPr>
    </w:p>
    <w:p w:rsidRPr="00925255" w:rsidR="0072165B" w:rsidP="0072165B" w:rsidRDefault="0072165B" w14:paraId="31293540" w14:textId="77777777">
      <w:pPr>
        <w:jc w:val="both"/>
        <w:rPr>
          <w:rFonts w:ascii="Arial" w:hAnsi="Arial" w:cs="Arial"/>
        </w:rPr>
      </w:pPr>
    </w:p>
    <w:p w:rsidRPr="00925255" w:rsidR="0072165B" w:rsidP="0072165B" w:rsidRDefault="0072165B" w14:paraId="77A68CD9" w14:textId="77777777">
      <w:pPr>
        <w:jc w:val="both"/>
        <w:rPr>
          <w:rFonts w:ascii="Arial" w:hAnsi="Arial" w:cs="Arial"/>
        </w:rPr>
      </w:pPr>
    </w:p>
    <w:p w:rsidRPr="00925255" w:rsidR="0072165B" w:rsidP="0072165B" w:rsidRDefault="0072165B" w14:paraId="4B765E69" w14:textId="77777777">
      <w:pPr>
        <w:jc w:val="both"/>
        <w:rPr>
          <w:rFonts w:ascii="Arial" w:hAnsi="Arial" w:cs="Arial"/>
        </w:rPr>
      </w:pPr>
    </w:p>
    <w:p w:rsidRPr="00925255" w:rsidR="0072165B" w:rsidP="0072165B" w:rsidRDefault="0072165B" w14:paraId="1710CC78" w14:textId="77777777">
      <w:pPr>
        <w:jc w:val="both"/>
        <w:rPr>
          <w:rFonts w:ascii="Arial" w:hAnsi="Arial" w:cs="Arial"/>
        </w:rPr>
      </w:pPr>
    </w:p>
    <w:p w:rsidR="0072165B" w:rsidP="0072165B" w:rsidRDefault="0072165B" w14:paraId="7A80E7C4" w14:textId="18A2C0D2">
      <w:pPr>
        <w:jc w:val="both"/>
        <w:rPr>
          <w:rFonts w:ascii="Arial" w:hAnsi="Arial" w:cs="Arial"/>
        </w:rPr>
      </w:pPr>
    </w:p>
    <w:p w:rsidRPr="00925255" w:rsidR="00F361BC" w:rsidP="0072165B" w:rsidRDefault="00F361BC" w14:paraId="36CBFFEC" w14:textId="77777777">
      <w:pPr>
        <w:jc w:val="both"/>
        <w:rPr>
          <w:rFonts w:ascii="Arial" w:hAnsi="Arial" w:cs="Arial"/>
        </w:rPr>
      </w:pPr>
    </w:p>
    <w:p w:rsidRPr="00925255" w:rsidR="0072165B" w:rsidP="0072165B" w:rsidRDefault="0072165B" w14:paraId="3E4831AE" w14:textId="77777777">
      <w:pPr>
        <w:jc w:val="both"/>
        <w:rPr>
          <w:rFonts w:ascii="Arial" w:hAnsi="Arial" w:cs="Arial"/>
        </w:rPr>
      </w:pPr>
    </w:p>
    <w:p w:rsidRPr="00925255" w:rsidR="0072165B" w:rsidP="0072165B" w:rsidRDefault="0072165B" w14:paraId="72A6B434" w14:textId="77777777">
      <w:pPr>
        <w:jc w:val="both"/>
        <w:rPr>
          <w:rFonts w:ascii="Arial" w:hAnsi="Arial" w:cs="Arial"/>
        </w:rPr>
      </w:pPr>
    </w:p>
    <w:p w:rsidRPr="00925255" w:rsidR="0072165B" w:rsidP="0072165B" w:rsidRDefault="0072165B" w14:paraId="005C207C" w14:textId="77777777">
      <w:pPr>
        <w:jc w:val="both"/>
        <w:rPr>
          <w:rFonts w:ascii="Arial" w:hAnsi="Arial" w:cs="Arial"/>
        </w:rPr>
      </w:pPr>
    </w:p>
    <w:p w:rsidRPr="00925255" w:rsidR="0072165B" w:rsidP="0072165B" w:rsidRDefault="0072165B" w14:paraId="483F960A" w14:textId="77777777">
      <w:pPr>
        <w:jc w:val="both"/>
        <w:rPr>
          <w:rFonts w:ascii="Arial" w:hAnsi="Arial" w:cs="Arial"/>
        </w:rPr>
      </w:pPr>
    </w:p>
    <w:p w:rsidRPr="00925255" w:rsidR="0072165B" w:rsidP="0072165B" w:rsidRDefault="0072165B" w14:paraId="4A6BDDEA" w14:textId="77777777">
      <w:pPr>
        <w:jc w:val="both"/>
        <w:rPr>
          <w:rFonts w:ascii="Arial" w:hAnsi="Arial" w:cs="Arial"/>
        </w:rPr>
      </w:pPr>
    </w:p>
    <w:p w:rsidRPr="00925255" w:rsidR="0072165B" w:rsidP="0072165B" w:rsidRDefault="0072165B" w14:paraId="272D4382" w14:textId="77777777">
      <w:pPr>
        <w:jc w:val="both"/>
        <w:rPr>
          <w:rFonts w:ascii="Arial" w:hAnsi="Arial" w:cs="Arial"/>
        </w:rPr>
      </w:pPr>
    </w:p>
    <w:p w:rsidRPr="00925255" w:rsidR="0072165B" w:rsidP="0072165B" w:rsidRDefault="0072165B" w14:paraId="0E83A27A" w14:textId="77777777">
      <w:pPr>
        <w:jc w:val="both"/>
        <w:rPr>
          <w:rFonts w:ascii="Arial" w:hAnsi="Arial" w:cs="Arial"/>
        </w:rPr>
      </w:pPr>
    </w:p>
    <w:p w:rsidRPr="00925255" w:rsidR="0072165B" w:rsidP="0072165B" w:rsidRDefault="0072165B" w14:paraId="6AFCEA66" w14:textId="77777777">
      <w:pPr>
        <w:jc w:val="both"/>
        <w:rPr>
          <w:rFonts w:ascii="Arial" w:hAnsi="Arial" w:cs="Arial"/>
          <w:sz w:val="22"/>
          <w:szCs w:val="22"/>
        </w:rPr>
      </w:pPr>
      <w:r w:rsidRPr="00925255">
        <w:rPr>
          <w:rFonts w:ascii="Arial" w:hAnsi="Arial" w:cs="Arial"/>
          <w:sz w:val="22"/>
          <w:szCs w:val="22"/>
        </w:rPr>
        <w:t>COMPLETED PLAN PREPARED BY:</w:t>
      </w:r>
    </w:p>
    <w:p w:rsidRPr="00925255" w:rsidR="0072165B" w:rsidP="0072165B" w:rsidRDefault="0072165B" w14:paraId="03B94138" w14:textId="77777777">
      <w:pPr>
        <w:jc w:val="both"/>
        <w:rPr>
          <w:rFonts w:ascii="Arial" w:hAnsi="Arial" w:cs="Arial"/>
        </w:rPr>
      </w:pPr>
    </w:p>
    <w:p w:rsidRPr="00505A57" w:rsidR="009F59D4" w:rsidP="009F59D4" w:rsidRDefault="009F59D4" w14:paraId="116B6C0D"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9F59D4" w:rsidP="009F59D4" w:rsidRDefault="009F59D4" w14:paraId="611CF108" w14:textId="77777777">
      <w:pPr>
        <w:jc w:val="both"/>
        <w:rPr>
          <w:rFonts w:ascii="Arial" w:hAnsi="Arial" w:cs="Arial"/>
        </w:rPr>
      </w:pPr>
    </w:p>
    <w:p w:rsidRPr="00505A57" w:rsidR="009F59D4" w:rsidP="009F59D4" w:rsidRDefault="009F59D4" w14:paraId="2E57B698" w14:textId="77777777">
      <w:pPr>
        <w:jc w:val="both"/>
        <w:rPr>
          <w:rFonts w:ascii="Arial" w:hAnsi="Arial" w:cs="Arial"/>
        </w:rPr>
      </w:pPr>
    </w:p>
    <w:p w:rsidRPr="00505A57" w:rsidR="009F59D4" w:rsidP="009F59D4" w:rsidRDefault="009F59D4" w14:paraId="7604B444"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9F59D4" w:rsidP="009F59D4" w:rsidRDefault="009F59D4" w14:paraId="2D8486BF" w14:textId="77777777">
      <w:pPr>
        <w:jc w:val="both"/>
        <w:rPr>
          <w:rFonts w:ascii="Arial" w:hAnsi="Arial" w:cs="Arial"/>
        </w:rPr>
      </w:pPr>
    </w:p>
    <w:p w:rsidRPr="00505A57" w:rsidR="009F59D4" w:rsidP="009F59D4" w:rsidRDefault="009F59D4" w14:paraId="5032128B" w14:textId="77777777">
      <w:pPr>
        <w:jc w:val="both"/>
        <w:rPr>
          <w:rFonts w:ascii="Arial" w:hAnsi="Arial" w:cs="Arial"/>
        </w:rPr>
      </w:pPr>
    </w:p>
    <w:p w:rsidRPr="00505A57" w:rsidR="009F59D4" w:rsidP="009F59D4" w:rsidRDefault="009F59D4" w14:paraId="2BFE5170" w14:textId="77777777">
      <w:pPr>
        <w:jc w:val="both"/>
        <w:rPr>
          <w:rFonts w:ascii="Arial" w:hAnsi="Arial" w:cs="Arial"/>
        </w:rPr>
      </w:pPr>
    </w:p>
    <w:p w:rsidRPr="00505A57" w:rsidR="009F59D4" w:rsidP="009F59D4" w:rsidRDefault="009F59D4" w14:paraId="56870197" w14:textId="77777777">
      <w:pPr>
        <w:jc w:val="both"/>
        <w:rPr>
          <w:rFonts w:ascii="Arial" w:hAnsi="Arial" w:cs="Arial"/>
        </w:rPr>
      </w:pPr>
      <w:r w:rsidRPr="00505A57">
        <w:rPr>
          <w:rFonts w:ascii="Arial" w:hAnsi="Arial" w:cs="Arial"/>
        </w:rPr>
        <w:t>Refer correspondence to:</w:t>
      </w:r>
    </w:p>
    <w:p w:rsidRPr="00505A57" w:rsidR="009F59D4" w:rsidP="009F59D4" w:rsidRDefault="009F59D4" w14:paraId="1454D7C6" w14:textId="77777777">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rsidRPr="00505A57" w:rsidR="009F59D4" w:rsidP="009F59D4" w:rsidRDefault="009F59D4" w14:paraId="15E67936" w14:textId="77777777">
      <w:pPr>
        <w:jc w:val="both"/>
        <w:rPr>
          <w:rFonts w:ascii="Arial" w:hAnsi="Arial" w:cs="Arial"/>
          <w:b/>
        </w:rPr>
      </w:pPr>
    </w:p>
    <w:p w:rsidRPr="00505A57" w:rsidR="009F59D4" w:rsidP="009F59D4" w:rsidRDefault="009F59D4" w14:paraId="45C4BB86" w14:textId="77777777">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name="_Hlk89515348" w:id="0"/>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rsidRPr="00505A57" w:rsidR="009F59D4" w:rsidP="009F59D4" w:rsidRDefault="009F59D4" w14:paraId="275AD248" w14:textId="77777777">
      <w:pPr>
        <w:jc w:val="both"/>
        <w:rPr>
          <w:rFonts w:ascii="Arial" w:hAnsi="Arial" w:cs="Arial"/>
        </w:rPr>
      </w:pPr>
    </w:p>
    <w:p w:rsidRPr="00505A57" w:rsidR="009F59D4" w:rsidP="009F59D4" w:rsidRDefault="009F59D4" w14:paraId="6241DC63" w14:textId="77777777">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rsidRPr="001D09ED" w:rsidR="0072165B" w:rsidP="00955E3B" w:rsidRDefault="0072165B" w14:paraId="1F097410" w14:textId="77777777">
      <w:pPr>
        <w:pStyle w:val="TOC1"/>
      </w:pPr>
      <w:r w:rsidRPr="00925255">
        <w:br w:type="page"/>
      </w:r>
      <w:r w:rsidRPr="001D09ED">
        <w:t>qapp Approvals PAGE</w:t>
      </w:r>
    </w:p>
    <w:p w:rsidR="0072165B" w:rsidP="0072165B" w:rsidRDefault="0072165B" w14:paraId="48B6515E" w14:textId="77777777"/>
    <w:p w:rsidRPr="00CE7F31" w:rsidR="0072165B" w:rsidP="0072165B" w:rsidRDefault="0072165B" w14:paraId="155C6EE6" w14:textId="77777777"/>
    <w:p w:rsidR="0072165B" w:rsidP="0072165B" w:rsidRDefault="0072165B" w14:paraId="161728AD" w14:textId="77777777">
      <w:pPr>
        <w:tabs>
          <w:tab w:val="left" w:pos="-1440"/>
        </w:tabs>
        <w:rPr>
          <w:rFonts w:ascii="Arial" w:hAnsi="Arial" w:cs="Arial"/>
        </w:rPr>
      </w:pPr>
      <w:r w:rsidRPr="00CE7F31">
        <w:rPr>
          <w:rFonts w:ascii="Arial" w:hAnsi="Arial" w:cs="Arial"/>
        </w:rPr>
        <w:t>Approval Signatures (required prior to project start):</w:t>
      </w:r>
    </w:p>
    <w:p w:rsidR="0072165B" w:rsidP="0072165B" w:rsidRDefault="0072165B" w14:paraId="11803464" w14:textId="77777777">
      <w:pPr>
        <w:tabs>
          <w:tab w:val="left" w:pos="-1440"/>
        </w:tabs>
        <w:rPr>
          <w:rFonts w:ascii="Arial" w:hAnsi="Arial" w:cs="Arial"/>
        </w:rPr>
      </w:pPr>
    </w:p>
    <w:p w:rsidR="0072165B" w:rsidP="0072165B" w:rsidRDefault="0072165B" w14:paraId="7E669500" w14:textId="77777777">
      <w:pPr>
        <w:tabs>
          <w:tab w:val="left" w:pos="-1440"/>
        </w:tabs>
        <w:rPr>
          <w:rFonts w:ascii="Arial" w:hAnsi="Arial" w:cs="Arial"/>
        </w:rPr>
      </w:pPr>
    </w:p>
    <w:p w:rsidRPr="00CE7F31" w:rsidR="0072165B" w:rsidP="0072165B" w:rsidRDefault="0072165B" w14:paraId="406F1570" w14:textId="77777777">
      <w:pPr>
        <w:tabs>
          <w:tab w:val="left" w:pos="-1440"/>
        </w:tabs>
        <w:rPr>
          <w:rFonts w:ascii="Arial" w:hAnsi="Arial" w:cs="Arial"/>
        </w:rPr>
      </w:pPr>
    </w:p>
    <w:p w:rsidRPr="00CE7F31" w:rsidR="0072165B" w:rsidP="0072165B" w:rsidRDefault="0072165B" w14:paraId="00964E05" w14:textId="77777777">
      <w:pPr>
        <w:tabs>
          <w:tab w:val="left" w:pos="-1440"/>
        </w:tabs>
        <w:rPr>
          <w:rFonts w:ascii="Arial" w:hAnsi="Arial" w:cs="Arial"/>
        </w:rPr>
      </w:pPr>
    </w:p>
    <w:p w:rsidRPr="00CE7F31" w:rsidR="0072165B" w:rsidP="0072165B" w:rsidRDefault="0072165B" w14:paraId="213BD19D" w14:textId="77777777">
      <w:pPr>
        <w:tabs>
          <w:tab w:val="left" w:pos="-1440"/>
        </w:tabs>
        <w:rPr>
          <w:rFonts w:ascii="Arial" w:hAnsi="Arial" w:cs="Arial"/>
        </w:rPr>
      </w:pPr>
    </w:p>
    <w:p w:rsidRPr="00CE7F31" w:rsidR="0072165B" w:rsidP="0072165B" w:rsidRDefault="0072165B" w14:paraId="0EE52591" w14:textId="77777777">
      <w:pPr>
        <w:tabs>
          <w:tab w:val="left" w:pos="-1440"/>
        </w:tabs>
        <w:rPr>
          <w:rFonts w:ascii="Arial" w:hAnsi="Arial" w:cs="Arial"/>
        </w:rPr>
      </w:pPr>
    </w:p>
    <w:p w:rsidRPr="00CE7F31" w:rsidR="0072165B" w:rsidP="0072165B" w:rsidRDefault="0072165B" w14:paraId="07DEED21" w14:textId="77777777">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rsidRPr="00505A57" w:rsidR="00B32BDB" w:rsidP="00B32BDB" w:rsidRDefault="00B32BDB" w14:paraId="0E3BC4B9"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B32BDB" w:rsidP="00B32BDB" w:rsidRDefault="00B32BDB" w14:paraId="2A17FF25" w14:textId="77777777">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B32BDB" w:rsidP="00B32BDB" w:rsidRDefault="00B32BDB" w14:paraId="75A3FA57"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CE7F31" w:rsidR="0072165B" w:rsidP="0072165B" w:rsidRDefault="0072165B" w14:paraId="2D9E14DB" w14:textId="77777777">
      <w:pPr>
        <w:tabs>
          <w:tab w:val="left" w:pos="-1440"/>
        </w:tabs>
        <w:rPr>
          <w:rFonts w:ascii="Arial" w:hAnsi="Arial" w:cs="Arial"/>
        </w:rPr>
      </w:pPr>
    </w:p>
    <w:p w:rsidR="0072165B" w:rsidP="0072165B" w:rsidRDefault="0072165B" w14:paraId="2492EE2A" w14:textId="77777777">
      <w:pPr>
        <w:tabs>
          <w:tab w:val="left" w:pos="-1440"/>
        </w:tabs>
        <w:rPr>
          <w:rFonts w:ascii="Arial" w:hAnsi="Arial" w:cs="Arial"/>
        </w:rPr>
      </w:pPr>
    </w:p>
    <w:p w:rsidR="0072165B" w:rsidP="0072165B" w:rsidRDefault="0072165B" w14:paraId="33C77FDD" w14:textId="77777777">
      <w:pPr>
        <w:tabs>
          <w:tab w:val="left" w:pos="-1440"/>
        </w:tabs>
        <w:rPr>
          <w:rFonts w:ascii="Arial" w:hAnsi="Arial" w:cs="Arial"/>
        </w:rPr>
      </w:pPr>
    </w:p>
    <w:p w:rsidR="0072165B" w:rsidP="0072165B" w:rsidRDefault="0072165B" w14:paraId="0780FEC5" w14:textId="77777777">
      <w:pPr>
        <w:tabs>
          <w:tab w:val="left" w:pos="-1440"/>
        </w:tabs>
        <w:rPr>
          <w:rFonts w:ascii="Arial" w:hAnsi="Arial" w:cs="Arial"/>
        </w:rPr>
      </w:pPr>
    </w:p>
    <w:p w:rsidRPr="00CE7F31" w:rsidR="0072165B" w:rsidP="0072165B" w:rsidRDefault="0072165B" w14:paraId="7ABA6D3E" w14:textId="77777777">
      <w:pPr>
        <w:tabs>
          <w:tab w:val="left" w:pos="-1440"/>
        </w:tabs>
        <w:rPr>
          <w:rFonts w:ascii="Arial" w:hAnsi="Arial" w:cs="Arial"/>
        </w:rPr>
      </w:pPr>
    </w:p>
    <w:p w:rsidRPr="00CE7F31" w:rsidR="0072165B" w:rsidP="0072165B" w:rsidRDefault="0072165B" w14:paraId="5CFDE962" w14:textId="77777777">
      <w:pPr>
        <w:tabs>
          <w:tab w:val="left" w:pos="-1440"/>
        </w:tabs>
        <w:rPr>
          <w:rFonts w:ascii="Arial" w:hAnsi="Arial" w:cs="Arial"/>
        </w:rPr>
      </w:pPr>
    </w:p>
    <w:p w:rsidRPr="00CE7F31" w:rsidR="0072165B" w:rsidP="0072165B" w:rsidRDefault="0072165B" w14:paraId="13EF2E98" w14:textId="77777777">
      <w:pPr>
        <w:tabs>
          <w:tab w:val="left" w:pos="-1440"/>
        </w:tabs>
        <w:rPr>
          <w:rFonts w:ascii="Arial" w:hAnsi="Arial" w:cs="Arial"/>
        </w:rPr>
      </w:pPr>
    </w:p>
    <w:p w:rsidRPr="00CE7F31" w:rsidR="0072165B" w:rsidP="0072165B" w:rsidRDefault="0072165B" w14:paraId="59DB3676" w14:textId="77777777">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rsidRPr="00505A57" w:rsidR="00EC27C2" w:rsidP="00EC27C2" w:rsidRDefault="00EC27C2" w14:paraId="49C54461"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EC27C2" w:rsidP="00EC27C2" w:rsidRDefault="00EC27C2" w14:paraId="7E744F40" w14:textId="77777777">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rsidRPr="00505A57" w:rsidR="00EC27C2" w:rsidP="00EC27C2" w:rsidRDefault="00EC27C2" w14:paraId="4F1149C7"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DC63DE" w:rsidR="0072165B" w:rsidP="0072165B" w:rsidRDefault="0072165B" w14:paraId="4A7F756E" w14:textId="77777777">
      <w:pPr>
        <w:tabs>
          <w:tab w:val="left" w:pos="-1440"/>
        </w:tabs>
        <w:rPr>
          <w:rFonts w:ascii="Arial" w:hAnsi="Arial" w:cs="Arial"/>
        </w:rPr>
      </w:pPr>
    </w:p>
    <w:p w:rsidRPr="00DC63DE" w:rsidR="0072165B" w:rsidP="0072165B" w:rsidRDefault="0072165B" w14:paraId="16C8E198" w14:textId="77777777">
      <w:pPr>
        <w:tabs>
          <w:tab w:val="left" w:pos="-1440"/>
        </w:tabs>
        <w:rPr>
          <w:rFonts w:ascii="Arial" w:hAnsi="Arial" w:cs="Arial"/>
        </w:rPr>
      </w:pPr>
    </w:p>
    <w:p w:rsidRPr="00DC63DE" w:rsidR="0072165B" w:rsidP="0072165B" w:rsidRDefault="0072165B" w14:paraId="33833586" w14:textId="77777777">
      <w:pPr>
        <w:tabs>
          <w:tab w:val="left" w:pos="-1440"/>
        </w:tabs>
        <w:rPr>
          <w:rFonts w:ascii="Arial" w:hAnsi="Arial" w:cs="Arial"/>
        </w:rPr>
      </w:pPr>
    </w:p>
    <w:p w:rsidR="0072165B" w:rsidP="0072165B" w:rsidRDefault="0072165B" w14:paraId="4BA91D16" w14:textId="77777777">
      <w:pPr>
        <w:tabs>
          <w:tab w:val="left" w:pos="-1440"/>
        </w:tabs>
        <w:rPr>
          <w:rFonts w:ascii="Arial" w:hAnsi="Arial" w:cs="Arial"/>
        </w:rPr>
      </w:pPr>
    </w:p>
    <w:p w:rsidRPr="00CE7F31" w:rsidR="0072165B" w:rsidP="0072165B" w:rsidRDefault="0072165B" w14:paraId="31CDB2CE" w14:textId="77777777">
      <w:pPr>
        <w:tabs>
          <w:tab w:val="left" w:pos="-1440"/>
        </w:tabs>
        <w:rPr>
          <w:rFonts w:ascii="Arial" w:hAnsi="Arial" w:cs="Arial"/>
        </w:rPr>
      </w:pPr>
    </w:p>
    <w:p w:rsidRPr="00CE7F31" w:rsidR="0072165B" w:rsidP="0072165B" w:rsidRDefault="0072165B" w14:paraId="3B514C32" w14:textId="77777777">
      <w:pPr>
        <w:tabs>
          <w:tab w:val="left" w:pos="-1440"/>
        </w:tabs>
        <w:rPr>
          <w:rFonts w:ascii="Arial" w:hAnsi="Arial" w:cs="Arial"/>
        </w:rPr>
      </w:pPr>
    </w:p>
    <w:p w:rsidRPr="00CE7F31" w:rsidR="0072165B" w:rsidP="0072165B" w:rsidRDefault="0072165B" w14:paraId="38E4FF51" w14:textId="77777777">
      <w:pPr>
        <w:tabs>
          <w:tab w:val="left" w:pos="-1440"/>
        </w:tabs>
        <w:rPr>
          <w:rFonts w:ascii="Arial" w:hAnsi="Arial" w:cs="Arial"/>
        </w:rPr>
      </w:pPr>
    </w:p>
    <w:p w:rsidRPr="00CE7F31" w:rsidR="0072165B" w:rsidP="0072165B" w:rsidRDefault="0072165B" w14:paraId="4423A882" w14:textId="77777777">
      <w:pPr>
        <w:tabs>
          <w:tab w:val="left" w:pos="-1440"/>
        </w:tabs>
        <w:rPr>
          <w:rFonts w:ascii="Arial" w:hAnsi="Arial" w:cs="Arial"/>
        </w:rPr>
      </w:pPr>
      <w:r w:rsidRPr="00CE7F31">
        <w:rPr>
          <w:rFonts w:ascii="Arial" w:hAnsi="Arial" w:cs="Arial"/>
        </w:rPr>
        <w:t>____________________________________   Date:  ____________________</w:t>
      </w:r>
    </w:p>
    <w:p w:rsidRPr="00505A57" w:rsidR="00C22219" w:rsidP="00C22219" w:rsidRDefault="00C22219" w14:paraId="693A94DB" w14:textId="77777777">
      <w:pPr>
        <w:tabs>
          <w:tab w:val="left" w:pos="-1440"/>
        </w:tabs>
        <w:rPr>
          <w:rFonts w:ascii="Arial" w:hAnsi="Arial" w:cs="Arial"/>
          <w:bCs/>
        </w:rPr>
      </w:pPr>
      <w:r w:rsidRPr="00505A57">
        <w:rPr>
          <w:rFonts w:ascii="Arial" w:hAnsi="Arial" w:cs="Arial"/>
          <w:bCs/>
        </w:rPr>
        <w:t>Carrie Clingan</w:t>
      </w:r>
    </w:p>
    <w:p w:rsidRPr="00505A57" w:rsidR="00C22219" w:rsidP="00C22219" w:rsidRDefault="00C22219" w14:paraId="076D7A44" w14:textId="77777777">
      <w:pPr>
        <w:tabs>
          <w:tab w:val="left" w:pos="-1440"/>
        </w:tabs>
        <w:rPr>
          <w:rFonts w:ascii="Arial" w:hAnsi="Arial" w:cs="Arial"/>
          <w:u w:val="single"/>
        </w:rPr>
      </w:pPr>
      <w:r w:rsidRPr="00505A57">
        <w:rPr>
          <w:rFonts w:ascii="Arial" w:hAnsi="Arial" w:cs="Arial"/>
        </w:rPr>
        <w:t>Program Director, Northeast Watersheds</w:t>
      </w:r>
      <w:r w:rsidRPr="00505A57">
        <w:rPr>
          <w:rFonts w:ascii="Arial" w:hAnsi="Arial" w:cs="Arial"/>
        </w:rPr>
        <w:br/>
      </w:r>
      <w:r w:rsidRPr="00505A57">
        <w:rPr>
          <w:rFonts w:ascii="Arial" w:hAnsi="Arial" w:cs="Arial"/>
        </w:rPr>
        <w:t>National Fish &amp; Wildlife Foundation</w:t>
      </w:r>
    </w:p>
    <w:p w:rsidR="004C1377" w:rsidP="0072165B" w:rsidRDefault="004C1377" w14:paraId="6A37C368" w14:textId="77777777">
      <w:pPr>
        <w:tabs>
          <w:tab w:val="left" w:pos="-1440"/>
        </w:tabs>
        <w:rPr>
          <w:rFonts w:ascii="Arial" w:hAnsi="Arial" w:cs="Arial"/>
          <w:u w:val="single"/>
        </w:rPr>
      </w:pPr>
    </w:p>
    <w:p w:rsidRPr="00CE7F31" w:rsidR="004C1377" w:rsidP="004C1377" w:rsidRDefault="004C1377" w14:paraId="785053CE" w14:textId="77777777">
      <w:pPr>
        <w:tabs>
          <w:tab w:val="left" w:pos="-1440"/>
        </w:tabs>
        <w:rPr>
          <w:rFonts w:ascii="Arial" w:hAnsi="Arial" w:cs="Arial"/>
        </w:rPr>
      </w:pPr>
    </w:p>
    <w:p w:rsidRPr="00CE7F31" w:rsidR="004C1377" w:rsidP="004C1377" w:rsidRDefault="004C1377" w14:paraId="3CABFCAC" w14:textId="77777777">
      <w:pPr>
        <w:tabs>
          <w:tab w:val="left" w:pos="-1440"/>
        </w:tabs>
        <w:rPr>
          <w:rFonts w:ascii="Arial" w:hAnsi="Arial" w:cs="Arial"/>
        </w:rPr>
      </w:pPr>
    </w:p>
    <w:p w:rsidRPr="00CE7F31" w:rsidR="004C1377" w:rsidP="004C1377" w:rsidRDefault="004C1377" w14:paraId="2D092F9F" w14:textId="77777777">
      <w:pPr>
        <w:tabs>
          <w:tab w:val="left" w:pos="-1440"/>
        </w:tabs>
        <w:rPr>
          <w:rFonts w:ascii="Arial" w:hAnsi="Arial" w:cs="Arial"/>
        </w:rPr>
      </w:pPr>
      <w:r w:rsidRPr="00CE7F31">
        <w:rPr>
          <w:rFonts w:ascii="Arial" w:hAnsi="Arial" w:cs="Arial"/>
        </w:rPr>
        <w:t>____________________________________   Date:  ____________________</w:t>
      </w:r>
    </w:p>
    <w:p w:rsidRPr="00505A57" w:rsidR="00B41231" w:rsidP="00B41231" w:rsidRDefault="00B41231" w14:paraId="5474B822"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rsidRPr="00505A57" w:rsidR="00FE3FA6" w:rsidP="00FE3FA6" w:rsidRDefault="00FE3FA6" w14:paraId="264F6617" w14:textId="77777777">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rsidRPr="00A03539" w:rsidR="00FE3FA6" w:rsidP="00FE3FA6" w:rsidRDefault="00FE3FA6" w14:paraId="4F0C38DA" w14:textId="77777777">
      <w:pPr>
        <w:tabs>
          <w:tab w:val="left" w:pos="-1440"/>
        </w:tabs>
        <w:rPr>
          <w:rFonts w:ascii="Arial" w:hAnsi="Arial" w:cs="Arial"/>
          <w:bCs/>
        </w:rPr>
      </w:pPr>
      <w:r w:rsidRPr="00A03539">
        <w:rPr>
          <w:rFonts w:ascii="Arial" w:hAnsi="Arial" w:cs="Arial"/>
          <w:bCs/>
        </w:rPr>
        <w:t>U.S. Environmental Protection Agency</w:t>
      </w:r>
    </w:p>
    <w:p w:rsidR="0072165B" w:rsidP="0072165B" w:rsidRDefault="0072165B" w14:paraId="352BE7B2" w14:textId="45BD111D">
      <w:r w:rsidRPr="00CE7F31">
        <w:rPr>
          <w:rFonts w:ascii="Arial" w:hAnsi="Arial" w:cs="Arial"/>
          <w:b/>
          <w:bCs/>
          <w:u w:val="single"/>
        </w:rPr>
        <w:br w:type="page"/>
      </w:r>
      <w:r w:rsidRPr="00D87303" w:rsidR="0037391B">
        <w:rPr>
          <w:rFonts w:ascii="Arial" w:hAnsi="Arial" w:cs="Arial"/>
          <w:b/>
          <w:bCs/>
          <w:u w:val="single"/>
        </w:rPr>
        <w:t>(</w:t>
      </w:r>
      <w:r w:rsidRPr="00505A57" w:rsidR="0037391B">
        <w:rPr>
          <w:rFonts w:ascii="Arial" w:hAnsi="Arial" w:cs="Arial"/>
          <w:b/>
          <w:bCs/>
          <w:highlight w:val="yellow"/>
          <w:u w:val="single"/>
        </w:rPr>
        <w:t>WHEN DOCUMENT IS COMPLETE _ RIGHT CLICK ON Table of Contents and ‘UPDATE FIELD” then “UPDATE ENTIRE TABLE”</w:t>
      </w:r>
      <w:r w:rsidRPr="00D87303" w:rsidR="0037391B">
        <w:rPr>
          <w:rFonts w:ascii="Arial" w:hAnsi="Arial" w:cs="Arial"/>
          <w:b/>
          <w:bCs/>
          <w:u w:val="single"/>
        </w:rPr>
        <w:t>)</w:t>
      </w:r>
    </w:p>
    <w:p w:rsidRPr="001664A6" w:rsidR="0072165B" w:rsidP="0072165B" w:rsidRDefault="0072165B" w14:paraId="706471BA" w14:textId="77777777"/>
    <w:p w:rsidR="005E21E9" w:rsidRDefault="0072165B" w14:paraId="0CC80F40" w14:textId="78413812">
      <w:pPr>
        <w:pStyle w:val="TOC1"/>
        <w:rPr>
          <w:rFonts w:asciiTheme="minorHAnsi" w:hAnsiTheme="minorHAnsi" w:eastAsiaTheme="minorEastAsia"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5E21E9">
        <w:rPr>
          <w:noProof/>
        </w:rPr>
        <w:t>1</w:t>
      </w:r>
      <w:r w:rsidR="005E21E9">
        <w:rPr>
          <w:rFonts w:asciiTheme="minorHAnsi" w:hAnsiTheme="minorHAnsi" w:eastAsiaTheme="minorEastAsia" w:cstheme="minorBidi"/>
          <w:b w:val="0"/>
          <w:caps w:val="0"/>
          <w:noProof/>
          <w:sz w:val="24"/>
          <w:szCs w:val="24"/>
          <w14:ligatures w14:val="standardContextual"/>
        </w:rPr>
        <w:tab/>
      </w:r>
      <w:r w:rsidR="005E21E9">
        <w:rPr>
          <w:noProof/>
        </w:rPr>
        <w:t>PROJECT MANAGEMENT</w:t>
      </w:r>
      <w:r w:rsidR="005E21E9">
        <w:rPr>
          <w:noProof/>
        </w:rPr>
        <w:tab/>
      </w:r>
      <w:r w:rsidR="005E21E9">
        <w:rPr>
          <w:noProof/>
        </w:rPr>
        <w:fldChar w:fldCharType="begin"/>
      </w:r>
      <w:r w:rsidR="005E21E9">
        <w:rPr>
          <w:noProof/>
        </w:rPr>
        <w:instrText xml:space="preserve"> PAGEREF _Toc215750139 \h </w:instrText>
      </w:r>
      <w:r w:rsidR="005E21E9">
        <w:rPr>
          <w:noProof/>
        </w:rPr>
      </w:r>
      <w:r w:rsidR="005E21E9">
        <w:rPr>
          <w:noProof/>
        </w:rPr>
        <w:fldChar w:fldCharType="separate"/>
      </w:r>
      <w:r w:rsidR="00221D93">
        <w:rPr>
          <w:noProof/>
        </w:rPr>
        <w:t>5</w:t>
      </w:r>
      <w:r w:rsidR="005E21E9">
        <w:rPr>
          <w:noProof/>
        </w:rPr>
        <w:fldChar w:fldCharType="end"/>
      </w:r>
    </w:p>
    <w:p w:rsidR="005E21E9" w:rsidRDefault="005E21E9" w14:paraId="71FDD088" w14:textId="1C96DB0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1.1</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Contact Information</w:t>
      </w:r>
      <w:r>
        <w:rPr>
          <w:noProof/>
        </w:rPr>
        <w:tab/>
      </w:r>
      <w:r>
        <w:rPr>
          <w:noProof/>
        </w:rPr>
        <w:fldChar w:fldCharType="begin"/>
      </w:r>
      <w:r>
        <w:rPr>
          <w:noProof/>
        </w:rPr>
        <w:instrText xml:space="preserve"> PAGEREF _Toc215750140 \h </w:instrText>
      </w:r>
      <w:r>
        <w:rPr>
          <w:noProof/>
        </w:rPr>
      </w:r>
      <w:r>
        <w:rPr>
          <w:noProof/>
        </w:rPr>
        <w:fldChar w:fldCharType="separate"/>
      </w:r>
      <w:r w:rsidR="00221D93">
        <w:rPr>
          <w:noProof/>
        </w:rPr>
        <w:t>5</w:t>
      </w:r>
      <w:r>
        <w:rPr>
          <w:noProof/>
        </w:rPr>
        <w:fldChar w:fldCharType="end"/>
      </w:r>
    </w:p>
    <w:p w:rsidR="005E21E9" w:rsidRDefault="005E21E9" w14:paraId="3135D9C8" w14:textId="586CFAAC">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1.2</w:t>
      </w:r>
      <w:r>
        <w:rPr>
          <w:rFonts w:asciiTheme="minorHAnsi" w:hAnsiTheme="minorHAnsi" w:eastAsiaTheme="minorEastAsia" w:cstheme="minorBidi"/>
          <w:smallCaps w:val="0"/>
          <w:noProof/>
          <w:kern w:val="2"/>
          <w:sz w:val="24"/>
          <w:szCs w:val="24"/>
          <w14:ligatures w14:val="standardContextual"/>
        </w:rPr>
        <w:tab/>
      </w:r>
      <w:r>
        <w:rPr>
          <w:noProof/>
        </w:rPr>
        <w:t>Project Objectives and Approach</w:t>
      </w:r>
      <w:r>
        <w:rPr>
          <w:noProof/>
        </w:rPr>
        <w:tab/>
      </w:r>
      <w:r>
        <w:rPr>
          <w:noProof/>
        </w:rPr>
        <w:fldChar w:fldCharType="begin"/>
      </w:r>
      <w:r>
        <w:rPr>
          <w:noProof/>
        </w:rPr>
        <w:instrText xml:space="preserve"> PAGEREF _Toc215750141 \h </w:instrText>
      </w:r>
      <w:r>
        <w:rPr>
          <w:noProof/>
        </w:rPr>
      </w:r>
      <w:r>
        <w:rPr>
          <w:noProof/>
        </w:rPr>
        <w:fldChar w:fldCharType="separate"/>
      </w:r>
      <w:r w:rsidR="00221D93">
        <w:rPr>
          <w:noProof/>
        </w:rPr>
        <w:t>6</w:t>
      </w:r>
      <w:r>
        <w:rPr>
          <w:noProof/>
        </w:rPr>
        <w:fldChar w:fldCharType="end"/>
      </w:r>
    </w:p>
    <w:p w:rsidR="005E21E9" w:rsidRDefault="005E21E9" w14:paraId="79F0A88B" w14:textId="201FBC7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1.3</w:t>
      </w:r>
      <w:r>
        <w:rPr>
          <w:rFonts w:asciiTheme="minorHAnsi" w:hAnsiTheme="minorHAnsi" w:eastAsiaTheme="minorEastAsia" w:cstheme="minorBidi"/>
          <w:smallCaps w:val="0"/>
          <w:noProof/>
          <w:kern w:val="2"/>
          <w:sz w:val="24"/>
          <w:szCs w:val="24"/>
          <w14:ligatures w14:val="standardContextual"/>
        </w:rPr>
        <w:tab/>
      </w:r>
      <w:r>
        <w:rPr>
          <w:noProof/>
        </w:rPr>
        <w:t>Data Quality Objectives and Quality Assurance Objective Criteria</w:t>
      </w:r>
      <w:r>
        <w:rPr>
          <w:noProof/>
        </w:rPr>
        <w:tab/>
      </w:r>
      <w:r>
        <w:rPr>
          <w:noProof/>
        </w:rPr>
        <w:fldChar w:fldCharType="begin"/>
      </w:r>
      <w:r>
        <w:rPr>
          <w:noProof/>
        </w:rPr>
        <w:instrText xml:space="preserve"> PAGEREF _Toc215750142 \h </w:instrText>
      </w:r>
      <w:r>
        <w:rPr>
          <w:noProof/>
        </w:rPr>
      </w:r>
      <w:r>
        <w:rPr>
          <w:noProof/>
        </w:rPr>
        <w:fldChar w:fldCharType="separate"/>
      </w:r>
      <w:r w:rsidR="00221D93">
        <w:rPr>
          <w:noProof/>
        </w:rPr>
        <w:t>8</w:t>
      </w:r>
      <w:r>
        <w:rPr>
          <w:noProof/>
        </w:rPr>
        <w:fldChar w:fldCharType="end"/>
      </w:r>
    </w:p>
    <w:p w:rsidR="005E21E9" w:rsidRDefault="005E21E9" w14:paraId="207EC300" w14:textId="1440F97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1.4</w:t>
      </w:r>
      <w:r>
        <w:rPr>
          <w:rFonts w:asciiTheme="minorHAnsi" w:hAnsiTheme="minorHAnsi" w:eastAsiaTheme="minorEastAsia" w:cstheme="minorBidi"/>
          <w:smallCaps w:val="0"/>
          <w:noProof/>
          <w:kern w:val="2"/>
          <w:sz w:val="24"/>
          <w:szCs w:val="24"/>
          <w14:ligatures w14:val="standardContextual"/>
        </w:rPr>
        <w:tab/>
      </w:r>
      <w:r>
        <w:rPr>
          <w:noProof/>
        </w:rPr>
        <w:t>Documentation and Records</w:t>
      </w:r>
      <w:r>
        <w:rPr>
          <w:noProof/>
        </w:rPr>
        <w:tab/>
      </w:r>
      <w:r>
        <w:rPr>
          <w:noProof/>
        </w:rPr>
        <w:fldChar w:fldCharType="begin"/>
      </w:r>
      <w:r>
        <w:rPr>
          <w:noProof/>
        </w:rPr>
        <w:instrText xml:space="preserve"> PAGEREF _Toc215750143 \h </w:instrText>
      </w:r>
      <w:r>
        <w:rPr>
          <w:noProof/>
        </w:rPr>
      </w:r>
      <w:r>
        <w:rPr>
          <w:noProof/>
        </w:rPr>
        <w:fldChar w:fldCharType="separate"/>
      </w:r>
      <w:r w:rsidR="00221D93">
        <w:rPr>
          <w:noProof/>
        </w:rPr>
        <w:t>10</w:t>
      </w:r>
      <w:r>
        <w:rPr>
          <w:noProof/>
        </w:rPr>
        <w:fldChar w:fldCharType="end"/>
      </w:r>
    </w:p>
    <w:p w:rsidR="005E21E9" w:rsidRDefault="005E21E9" w14:paraId="3A0B9D0F" w14:textId="7B432757">
      <w:pPr>
        <w:pStyle w:val="TOC1"/>
        <w:rPr>
          <w:rFonts w:asciiTheme="minorHAnsi" w:hAnsiTheme="minorHAnsi" w:eastAsiaTheme="minorEastAsia" w:cstheme="minorBidi"/>
          <w:b w:val="0"/>
          <w:caps w:val="0"/>
          <w:noProof/>
          <w:sz w:val="24"/>
          <w:szCs w:val="24"/>
          <w14:ligatures w14:val="standardContextual"/>
        </w:rPr>
      </w:pPr>
      <w:r w:rsidRPr="00790E5A">
        <w:rPr>
          <w:smallCaps/>
          <w:noProof/>
        </w:rPr>
        <w:t>2</w:t>
      </w:r>
      <w:r>
        <w:rPr>
          <w:rFonts w:asciiTheme="minorHAnsi" w:hAnsiTheme="minorHAnsi" w:eastAsiaTheme="minorEastAsia" w:cstheme="minorBidi"/>
          <w:b w:val="0"/>
          <w:caps w:val="0"/>
          <w:noProof/>
          <w:sz w:val="24"/>
          <w:szCs w:val="24"/>
          <w14:ligatures w14:val="standardContextual"/>
        </w:rPr>
        <w:tab/>
      </w:r>
      <w:r w:rsidRPr="00790E5A">
        <w:rPr>
          <w:smallCaps/>
          <w:noProof/>
        </w:rPr>
        <w:t>DATA ACQUISITION</w:t>
      </w:r>
      <w:r>
        <w:rPr>
          <w:noProof/>
        </w:rPr>
        <w:tab/>
      </w:r>
      <w:r>
        <w:rPr>
          <w:noProof/>
        </w:rPr>
        <w:fldChar w:fldCharType="begin"/>
      </w:r>
      <w:r>
        <w:rPr>
          <w:noProof/>
        </w:rPr>
        <w:instrText xml:space="preserve"> PAGEREF _Toc215750144 \h </w:instrText>
      </w:r>
      <w:r>
        <w:rPr>
          <w:noProof/>
        </w:rPr>
      </w:r>
      <w:r>
        <w:rPr>
          <w:noProof/>
        </w:rPr>
        <w:fldChar w:fldCharType="separate"/>
      </w:r>
      <w:r w:rsidR="00221D93">
        <w:rPr>
          <w:noProof/>
        </w:rPr>
        <w:t>11</w:t>
      </w:r>
      <w:r>
        <w:rPr>
          <w:noProof/>
        </w:rPr>
        <w:fldChar w:fldCharType="end"/>
      </w:r>
    </w:p>
    <w:p w:rsidR="005E21E9" w:rsidRDefault="005E21E9" w14:paraId="6A951BEB" w14:textId="4490058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2.1</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Sampling Information</w:t>
      </w:r>
      <w:r>
        <w:rPr>
          <w:noProof/>
        </w:rPr>
        <w:tab/>
      </w:r>
      <w:r>
        <w:rPr>
          <w:noProof/>
        </w:rPr>
        <w:fldChar w:fldCharType="begin"/>
      </w:r>
      <w:r>
        <w:rPr>
          <w:noProof/>
        </w:rPr>
        <w:instrText xml:space="preserve"> PAGEREF _Toc215750145 \h </w:instrText>
      </w:r>
      <w:r>
        <w:rPr>
          <w:noProof/>
        </w:rPr>
      </w:r>
      <w:r>
        <w:rPr>
          <w:noProof/>
        </w:rPr>
        <w:fldChar w:fldCharType="separate"/>
      </w:r>
      <w:r w:rsidR="00221D93">
        <w:rPr>
          <w:noProof/>
        </w:rPr>
        <w:t>11</w:t>
      </w:r>
      <w:r>
        <w:rPr>
          <w:noProof/>
        </w:rPr>
        <w:fldChar w:fldCharType="end"/>
      </w:r>
    </w:p>
    <w:p w:rsidR="005E21E9" w:rsidRDefault="005E21E9" w14:paraId="755CED8B" w14:textId="654EB4E8">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2.2</w:t>
      </w:r>
      <w:r>
        <w:rPr>
          <w:rFonts w:asciiTheme="minorHAnsi" w:hAnsiTheme="minorHAnsi" w:eastAsiaTheme="minorEastAsia" w:cstheme="minorBidi"/>
          <w:smallCaps w:val="0"/>
          <w:noProof/>
          <w:kern w:val="2"/>
          <w:sz w:val="24"/>
          <w:szCs w:val="24"/>
          <w14:ligatures w14:val="standardContextual"/>
        </w:rPr>
        <w:tab/>
      </w:r>
      <w:r>
        <w:rPr>
          <w:noProof/>
        </w:rPr>
        <w:t>Sample Handling Procedures</w:t>
      </w:r>
      <w:r>
        <w:rPr>
          <w:noProof/>
        </w:rPr>
        <w:tab/>
      </w:r>
      <w:r>
        <w:rPr>
          <w:noProof/>
        </w:rPr>
        <w:fldChar w:fldCharType="begin"/>
      </w:r>
      <w:r>
        <w:rPr>
          <w:noProof/>
        </w:rPr>
        <w:instrText xml:space="preserve"> PAGEREF _Toc215750146 \h </w:instrText>
      </w:r>
      <w:r>
        <w:rPr>
          <w:noProof/>
        </w:rPr>
      </w:r>
      <w:r>
        <w:rPr>
          <w:noProof/>
        </w:rPr>
        <w:fldChar w:fldCharType="separate"/>
      </w:r>
      <w:r w:rsidR="00221D93">
        <w:rPr>
          <w:noProof/>
        </w:rPr>
        <w:t>13</w:t>
      </w:r>
      <w:r>
        <w:rPr>
          <w:noProof/>
        </w:rPr>
        <w:fldChar w:fldCharType="end"/>
      </w:r>
    </w:p>
    <w:p w:rsidR="005E21E9" w:rsidRDefault="005E21E9" w14:paraId="0911F246" w14:textId="7F7B45AE">
      <w:pPr>
        <w:pStyle w:val="TOC1"/>
        <w:rPr>
          <w:rFonts w:asciiTheme="minorHAnsi" w:hAnsiTheme="minorHAnsi" w:eastAsiaTheme="minorEastAsia" w:cstheme="minorBidi"/>
          <w:b w:val="0"/>
          <w:caps w:val="0"/>
          <w:noProof/>
          <w:sz w:val="24"/>
          <w:szCs w:val="24"/>
          <w14:ligatures w14:val="standardContextual"/>
        </w:rPr>
      </w:pPr>
      <w:r w:rsidRPr="00790E5A">
        <w:rPr>
          <w:smallCaps/>
          <w:noProof/>
        </w:rPr>
        <w:t>3</w:t>
      </w:r>
      <w:r>
        <w:rPr>
          <w:rFonts w:asciiTheme="minorHAnsi" w:hAnsiTheme="minorHAnsi" w:eastAsiaTheme="minorEastAsia" w:cstheme="minorBidi"/>
          <w:b w:val="0"/>
          <w:caps w:val="0"/>
          <w:noProof/>
          <w:sz w:val="24"/>
          <w:szCs w:val="24"/>
          <w14:ligatures w14:val="standardContextual"/>
        </w:rPr>
        <w:tab/>
      </w:r>
      <w:r w:rsidRPr="00790E5A">
        <w:rPr>
          <w:smallCaps/>
          <w:noProof/>
        </w:rPr>
        <w:t>ANALYTICAL REQUIREMENTS</w:t>
      </w:r>
      <w:r>
        <w:rPr>
          <w:noProof/>
        </w:rPr>
        <w:tab/>
      </w:r>
      <w:r>
        <w:rPr>
          <w:noProof/>
        </w:rPr>
        <w:fldChar w:fldCharType="begin"/>
      </w:r>
      <w:r>
        <w:rPr>
          <w:noProof/>
        </w:rPr>
        <w:instrText xml:space="preserve"> PAGEREF _Toc215750147 \h </w:instrText>
      </w:r>
      <w:r>
        <w:rPr>
          <w:noProof/>
        </w:rPr>
      </w:r>
      <w:r>
        <w:rPr>
          <w:noProof/>
        </w:rPr>
        <w:fldChar w:fldCharType="separate"/>
      </w:r>
      <w:r w:rsidR="00221D93">
        <w:rPr>
          <w:noProof/>
        </w:rPr>
        <w:t>15</w:t>
      </w:r>
      <w:r>
        <w:rPr>
          <w:noProof/>
        </w:rPr>
        <w:fldChar w:fldCharType="end"/>
      </w:r>
    </w:p>
    <w:p w:rsidR="005E21E9" w:rsidRDefault="005E21E9" w14:paraId="108815D0" w14:textId="57CCBFD8">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noProof/>
        </w:rPr>
        <w:t>3.1</w:t>
      </w:r>
      <w:r>
        <w:rPr>
          <w:rFonts w:asciiTheme="minorHAnsi" w:hAnsiTheme="minorHAnsi" w:eastAsiaTheme="minorEastAsia" w:cstheme="minorBidi"/>
          <w:smallCaps w:val="0"/>
          <w:noProof/>
          <w:kern w:val="2"/>
          <w:sz w:val="24"/>
          <w:szCs w:val="24"/>
          <w14:ligatures w14:val="standardContextual"/>
        </w:rPr>
        <w:tab/>
      </w:r>
      <w:r w:rsidRPr="00790E5A">
        <w:rPr>
          <w:noProof/>
        </w:rPr>
        <w:t>Chemistry Analyses</w:t>
      </w:r>
      <w:r>
        <w:rPr>
          <w:noProof/>
        </w:rPr>
        <w:tab/>
      </w:r>
      <w:r>
        <w:rPr>
          <w:noProof/>
        </w:rPr>
        <w:fldChar w:fldCharType="begin"/>
      </w:r>
      <w:r>
        <w:rPr>
          <w:noProof/>
        </w:rPr>
        <w:instrText xml:space="preserve"> PAGEREF _Toc215750148 \h </w:instrText>
      </w:r>
      <w:r>
        <w:rPr>
          <w:noProof/>
        </w:rPr>
      </w:r>
      <w:r>
        <w:rPr>
          <w:noProof/>
        </w:rPr>
        <w:fldChar w:fldCharType="separate"/>
      </w:r>
      <w:r w:rsidR="00221D93">
        <w:rPr>
          <w:noProof/>
        </w:rPr>
        <w:t>15</w:t>
      </w:r>
      <w:r>
        <w:rPr>
          <w:noProof/>
        </w:rPr>
        <w:fldChar w:fldCharType="end"/>
      </w:r>
    </w:p>
    <w:p w:rsidR="005E21E9" w:rsidRDefault="005E21E9" w14:paraId="4FB990BF" w14:textId="4E526C9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3.2</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Laboratory Standards and Reagents</w:t>
      </w:r>
      <w:r>
        <w:rPr>
          <w:noProof/>
        </w:rPr>
        <w:tab/>
      </w:r>
      <w:r>
        <w:rPr>
          <w:noProof/>
        </w:rPr>
        <w:fldChar w:fldCharType="begin"/>
      </w:r>
      <w:r>
        <w:rPr>
          <w:noProof/>
        </w:rPr>
        <w:instrText xml:space="preserve"> PAGEREF _Toc215750149 \h </w:instrText>
      </w:r>
      <w:r>
        <w:rPr>
          <w:noProof/>
        </w:rPr>
      </w:r>
      <w:r>
        <w:rPr>
          <w:noProof/>
        </w:rPr>
        <w:fldChar w:fldCharType="separate"/>
      </w:r>
      <w:r w:rsidR="00221D93">
        <w:rPr>
          <w:noProof/>
        </w:rPr>
        <w:t>15</w:t>
      </w:r>
      <w:r>
        <w:rPr>
          <w:noProof/>
        </w:rPr>
        <w:fldChar w:fldCharType="end"/>
      </w:r>
    </w:p>
    <w:p w:rsidR="005E21E9" w:rsidRDefault="005E21E9" w14:paraId="1CF2D478" w14:textId="01D6AF4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3.3</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Sample Preparation Methods</w:t>
      </w:r>
      <w:r>
        <w:rPr>
          <w:noProof/>
        </w:rPr>
        <w:tab/>
      </w:r>
      <w:r>
        <w:rPr>
          <w:noProof/>
        </w:rPr>
        <w:fldChar w:fldCharType="begin"/>
      </w:r>
      <w:r>
        <w:rPr>
          <w:noProof/>
        </w:rPr>
        <w:instrText xml:space="preserve"> PAGEREF _Toc215750150 \h </w:instrText>
      </w:r>
      <w:r>
        <w:rPr>
          <w:noProof/>
        </w:rPr>
      </w:r>
      <w:r>
        <w:rPr>
          <w:noProof/>
        </w:rPr>
        <w:fldChar w:fldCharType="separate"/>
      </w:r>
      <w:r w:rsidR="00221D93">
        <w:rPr>
          <w:noProof/>
        </w:rPr>
        <w:t>15</w:t>
      </w:r>
      <w:r>
        <w:rPr>
          <w:noProof/>
        </w:rPr>
        <w:fldChar w:fldCharType="end"/>
      </w:r>
    </w:p>
    <w:p w:rsidR="005E21E9" w:rsidRDefault="005E21E9" w14:paraId="2ACDB458" w14:textId="55AC432D">
      <w:pPr>
        <w:pStyle w:val="TOC1"/>
        <w:rPr>
          <w:rFonts w:asciiTheme="minorHAnsi" w:hAnsiTheme="minorHAnsi" w:eastAsiaTheme="minorEastAsia" w:cstheme="minorBidi"/>
          <w:b w:val="0"/>
          <w:caps w:val="0"/>
          <w:noProof/>
          <w:sz w:val="24"/>
          <w:szCs w:val="24"/>
          <w14:ligatures w14:val="standardContextual"/>
        </w:rPr>
      </w:pPr>
      <w:r>
        <w:rPr>
          <w:noProof/>
        </w:rPr>
        <w:t>4</w:t>
      </w:r>
      <w:r>
        <w:rPr>
          <w:rFonts w:asciiTheme="minorHAnsi" w:hAnsiTheme="minorHAnsi" w:eastAsiaTheme="minorEastAsia" w:cstheme="minorBidi"/>
          <w:b w:val="0"/>
          <w:caps w:val="0"/>
          <w:noProof/>
          <w:sz w:val="24"/>
          <w:szCs w:val="24"/>
          <w14:ligatures w14:val="standardContextual"/>
        </w:rPr>
        <w:tab/>
      </w:r>
      <w:r>
        <w:rPr>
          <w:noProof/>
        </w:rPr>
        <w:t>QUALITY CONTROL REQUIREMENTS</w:t>
      </w:r>
      <w:r>
        <w:rPr>
          <w:noProof/>
        </w:rPr>
        <w:tab/>
      </w:r>
      <w:r>
        <w:rPr>
          <w:noProof/>
        </w:rPr>
        <w:fldChar w:fldCharType="begin"/>
      </w:r>
      <w:r>
        <w:rPr>
          <w:noProof/>
        </w:rPr>
        <w:instrText xml:space="preserve"> PAGEREF _Toc215750151 \h </w:instrText>
      </w:r>
      <w:r>
        <w:rPr>
          <w:noProof/>
        </w:rPr>
      </w:r>
      <w:r>
        <w:rPr>
          <w:noProof/>
        </w:rPr>
        <w:fldChar w:fldCharType="separate"/>
      </w:r>
      <w:r w:rsidR="00221D93">
        <w:rPr>
          <w:noProof/>
        </w:rPr>
        <w:t>16</w:t>
      </w:r>
      <w:r>
        <w:rPr>
          <w:noProof/>
        </w:rPr>
        <w:fldChar w:fldCharType="end"/>
      </w:r>
    </w:p>
    <w:p w:rsidR="005E21E9" w:rsidRDefault="005E21E9" w14:paraId="308C6903" w14:textId="482959BB">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4.1</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Measurement Performance Criteria</w:t>
      </w:r>
      <w:r>
        <w:rPr>
          <w:noProof/>
        </w:rPr>
        <w:tab/>
      </w:r>
      <w:r>
        <w:rPr>
          <w:noProof/>
        </w:rPr>
        <w:fldChar w:fldCharType="begin"/>
      </w:r>
      <w:r>
        <w:rPr>
          <w:noProof/>
        </w:rPr>
        <w:instrText xml:space="preserve"> PAGEREF _Toc215750152 \h </w:instrText>
      </w:r>
      <w:r>
        <w:rPr>
          <w:noProof/>
        </w:rPr>
      </w:r>
      <w:r>
        <w:rPr>
          <w:noProof/>
        </w:rPr>
        <w:fldChar w:fldCharType="separate"/>
      </w:r>
      <w:r w:rsidR="00221D93">
        <w:rPr>
          <w:noProof/>
        </w:rPr>
        <w:t>16</w:t>
      </w:r>
      <w:r>
        <w:rPr>
          <w:noProof/>
        </w:rPr>
        <w:fldChar w:fldCharType="end"/>
      </w:r>
    </w:p>
    <w:p w:rsidR="005E21E9" w:rsidRDefault="005E21E9" w14:paraId="15A57827" w14:textId="2043A1D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4.2</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Internal Quality Control</w:t>
      </w:r>
      <w:r>
        <w:rPr>
          <w:noProof/>
        </w:rPr>
        <w:tab/>
      </w:r>
      <w:r>
        <w:rPr>
          <w:noProof/>
        </w:rPr>
        <w:fldChar w:fldCharType="begin"/>
      </w:r>
      <w:r>
        <w:rPr>
          <w:noProof/>
        </w:rPr>
        <w:instrText xml:space="preserve"> PAGEREF _Toc215750153 \h </w:instrText>
      </w:r>
      <w:r>
        <w:rPr>
          <w:noProof/>
        </w:rPr>
      </w:r>
      <w:r>
        <w:rPr>
          <w:noProof/>
        </w:rPr>
        <w:fldChar w:fldCharType="separate"/>
      </w:r>
      <w:r w:rsidR="00221D93">
        <w:rPr>
          <w:noProof/>
        </w:rPr>
        <w:t>18</w:t>
      </w:r>
      <w:r>
        <w:rPr>
          <w:noProof/>
        </w:rPr>
        <w:fldChar w:fldCharType="end"/>
      </w:r>
    </w:p>
    <w:p w:rsidR="005E21E9" w:rsidRDefault="005E21E9" w14:paraId="07FF1E67" w14:textId="2AF6531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noProof/>
        </w:rPr>
        <w:t>4.3</w:t>
      </w:r>
      <w:r>
        <w:rPr>
          <w:rFonts w:asciiTheme="minorHAnsi" w:hAnsiTheme="minorHAnsi" w:eastAsiaTheme="minorEastAsia" w:cstheme="minorBidi"/>
          <w:smallCaps w:val="0"/>
          <w:noProof/>
          <w:kern w:val="2"/>
          <w:sz w:val="24"/>
          <w:szCs w:val="24"/>
          <w14:ligatures w14:val="standardContextual"/>
        </w:rPr>
        <w:tab/>
      </w:r>
      <w:r w:rsidRPr="00790E5A">
        <w:rPr>
          <w:noProof/>
        </w:rPr>
        <w:t>Field Quality Control</w:t>
      </w:r>
      <w:r>
        <w:rPr>
          <w:noProof/>
        </w:rPr>
        <w:tab/>
      </w:r>
      <w:r>
        <w:rPr>
          <w:noProof/>
        </w:rPr>
        <w:fldChar w:fldCharType="begin"/>
      </w:r>
      <w:r>
        <w:rPr>
          <w:noProof/>
        </w:rPr>
        <w:instrText xml:space="preserve"> PAGEREF _Toc215750154 \h </w:instrText>
      </w:r>
      <w:r>
        <w:rPr>
          <w:noProof/>
        </w:rPr>
      </w:r>
      <w:r>
        <w:rPr>
          <w:noProof/>
        </w:rPr>
        <w:fldChar w:fldCharType="separate"/>
      </w:r>
      <w:r w:rsidR="00221D93">
        <w:rPr>
          <w:noProof/>
        </w:rPr>
        <w:t>18</w:t>
      </w:r>
      <w:r>
        <w:rPr>
          <w:noProof/>
        </w:rPr>
        <w:fldChar w:fldCharType="end"/>
      </w:r>
    </w:p>
    <w:p w:rsidR="005E21E9" w:rsidRDefault="005E21E9" w14:paraId="613E0BAA" w14:textId="35A9B27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noProof/>
        </w:rPr>
        <w:t>4.4</w:t>
      </w:r>
      <w:r>
        <w:rPr>
          <w:rFonts w:asciiTheme="minorHAnsi" w:hAnsiTheme="minorHAnsi" w:eastAsiaTheme="minorEastAsia" w:cstheme="minorBidi"/>
          <w:smallCaps w:val="0"/>
          <w:noProof/>
          <w:kern w:val="2"/>
          <w:sz w:val="24"/>
          <w:szCs w:val="24"/>
          <w14:ligatures w14:val="standardContextual"/>
        </w:rPr>
        <w:tab/>
      </w:r>
      <w:r w:rsidRPr="00790E5A">
        <w:rPr>
          <w:noProof/>
        </w:rPr>
        <w:t>Laboratory Quality Control</w:t>
      </w:r>
      <w:r>
        <w:rPr>
          <w:noProof/>
        </w:rPr>
        <w:tab/>
      </w:r>
      <w:r>
        <w:rPr>
          <w:noProof/>
        </w:rPr>
        <w:fldChar w:fldCharType="begin"/>
      </w:r>
      <w:r>
        <w:rPr>
          <w:noProof/>
        </w:rPr>
        <w:instrText xml:space="preserve"> PAGEREF _Toc215750155 \h </w:instrText>
      </w:r>
      <w:r>
        <w:rPr>
          <w:noProof/>
        </w:rPr>
      </w:r>
      <w:r>
        <w:rPr>
          <w:noProof/>
        </w:rPr>
        <w:fldChar w:fldCharType="separate"/>
      </w:r>
      <w:r w:rsidR="00221D93">
        <w:rPr>
          <w:noProof/>
        </w:rPr>
        <w:t>19</w:t>
      </w:r>
      <w:r>
        <w:rPr>
          <w:noProof/>
        </w:rPr>
        <w:fldChar w:fldCharType="end"/>
      </w:r>
    </w:p>
    <w:p w:rsidR="005E21E9" w:rsidRDefault="005E21E9" w14:paraId="24526615" w14:textId="6A5241CD">
      <w:pPr>
        <w:pStyle w:val="TOC1"/>
        <w:rPr>
          <w:rFonts w:asciiTheme="minorHAnsi" w:hAnsiTheme="minorHAnsi" w:eastAsiaTheme="minorEastAsia" w:cstheme="minorBidi"/>
          <w:b w:val="0"/>
          <w:caps w:val="0"/>
          <w:noProof/>
          <w:sz w:val="24"/>
          <w:szCs w:val="24"/>
          <w14:ligatures w14:val="standardContextual"/>
        </w:rPr>
      </w:pPr>
      <w:r w:rsidRPr="00790E5A">
        <w:rPr>
          <w:smallCaps/>
          <w:noProof/>
        </w:rPr>
        <w:t>5</w:t>
      </w:r>
      <w:r>
        <w:rPr>
          <w:rFonts w:asciiTheme="minorHAnsi" w:hAnsiTheme="minorHAnsi" w:eastAsiaTheme="minorEastAsia" w:cstheme="minorBidi"/>
          <w:b w:val="0"/>
          <w:caps w:val="0"/>
          <w:noProof/>
          <w:sz w:val="24"/>
          <w:szCs w:val="24"/>
          <w14:ligatures w14:val="standardContextual"/>
        </w:rPr>
        <w:tab/>
      </w:r>
      <w:r w:rsidRPr="00790E5A">
        <w:rPr>
          <w:smallCaps/>
          <w:noProof/>
        </w:rPr>
        <w:t>INSTRUMENTATION AND EQUIPMENT PREVENTIVE MAINTENANCE</w:t>
      </w:r>
      <w:r>
        <w:rPr>
          <w:noProof/>
        </w:rPr>
        <w:tab/>
      </w:r>
      <w:r>
        <w:rPr>
          <w:noProof/>
        </w:rPr>
        <w:fldChar w:fldCharType="begin"/>
      </w:r>
      <w:r>
        <w:rPr>
          <w:noProof/>
        </w:rPr>
        <w:instrText xml:space="preserve"> PAGEREF _Toc215750156 \h </w:instrText>
      </w:r>
      <w:r>
        <w:rPr>
          <w:noProof/>
        </w:rPr>
      </w:r>
      <w:r>
        <w:rPr>
          <w:noProof/>
        </w:rPr>
        <w:fldChar w:fldCharType="separate"/>
      </w:r>
      <w:r w:rsidR="00221D93">
        <w:rPr>
          <w:noProof/>
        </w:rPr>
        <w:t>20</w:t>
      </w:r>
      <w:r>
        <w:rPr>
          <w:noProof/>
        </w:rPr>
        <w:fldChar w:fldCharType="end"/>
      </w:r>
    </w:p>
    <w:p w:rsidR="005E21E9" w:rsidRDefault="005E21E9" w14:paraId="0822E7A2" w14:textId="26AC1068">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5.1</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Sample Equipment Cleaning Procedures</w:t>
      </w:r>
      <w:r>
        <w:rPr>
          <w:noProof/>
        </w:rPr>
        <w:tab/>
      </w:r>
      <w:r>
        <w:rPr>
          <w:noProof/>
        </w:rPr>
        <w:fldChar w:fldCharType="begin"/>
      </w:r>
      <w:r>
        <w:rPr>
          <w:noProof/>
        </w:rPr>
        <w:instrText xml:space="preserve"> PAGEREF _Toc215750157 \h </w:instrText>
      </w:r>
      <w:r>
        <w:rPr>
          <w:noProof/>
        </w:rPr>
      </w:r>
      <w:r>
        <w:rPr>
          <w:noProof/>
        </w:rPr>
        <w:fldChar w:fldCharType="separate"/>
      </w:r>
      <w:r w:rsidR="00221D93">
        <w:rPr>
          <w:noProof/>
        </w:rPr>
        <w:t>20</w:t>
      </w:r>
      <w:r>
        <w:rPr>
          <w:noProof/>
        </w:rPr>
        <w:fldChar w:fldCharType="end"/>
      </w:r>
    </w:p>
    <w:p w:rsidR="005E21E9" w:rsidRDefault="005E21E9" w14:paraId="3E1CE793" w14:textId="7F85A354">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5.2</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Analytical Instrument and Equipment Testing Procedures and Corrective Actions</w:t>
      </w:r>
      <w:r>
        <w:rPr>
          <w:noProof/>
        </w:rPr>
        <w:tab/>
      </w:r>
      <w:r>
        <w:rPr>
          <w:noProof/>
        </w:rPr>
        <w:fldChar w:fldCharType="begin"/>
      </w:r>
      <w:r>
        <w:rPr>
          <w:noProof/>
        </w:rPr>
        <w:instrText xml:space="preserve"> PAGEREF _Toc215750158 \h </w:instrText>
      </w:r>
      <w:r>
        <w:rPr>
          <w:noProof/>
        </w:rPr>
      </w:r>
      <w:r>
        <w:rPr>
          <w:noProof/>
        </w:rPr>
        <w:fldChar w:fldCharType="separate"/>
      </w:r>
      <w:r w:rsidR="00221D93">
        <w:rPr>
          <w:noProof/>
        </w:rPr>
        <w:t>20</w:t>
      </w:r>
      <w:r>
        <w:rPr>
          <w:noProof/>
        </w:rPr>
        <w:fldChar w:fldCharType="end"/>
      </w:r>
    </w:p>
    <w:p w:rsidR="005E21E9" w:rsidRDefault="005E21E9" w14:paraId="75ECD54E" w14:textId="27E4879B">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5.3</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Instrument Calibrations and Frequency</w:t>
      </w:r>
      <w:r>
        <w:rPr>
          <w:noProof/>
        </w:rPr>
        <w:tab/>
      </w:r>
      <w:r>
        <w:rPr>
          <w:noProof/>
        </w:rPr>
        <w:fldChar w:fldCharType="begin"/>
      </w:r>
      <w:r>
        <w:rPr>
          <w:noProof/>
        </w:rPr>
        <w:instrText xml:space="preserve"> PAGEREF _Toc215750159 \h </w:instrText>
      </w:r>
      <w:r>
        <w:rPr>
          <w:noProof/>
        </w:rPr>
      </w:r>
      <w:r>
        <w:rPr>
          <w:noProof/>
        </w:rPr>
        <w:fldChar w:fldCharType="separate"/>
      </w:r>
      <w:r w:rsidR="00221D93">
        <w:rPr>
          <w:noProof/>
        </w:rPr>
        <w:t>20</w:t>
      </w:r>
      <w:r>
        <w:rPr>
          <w:noProof/>
        </w:rPr>
        <w:fldChar w:fldCharType="end"/>
      </w:r>
    </w:p>
    <w:p w:rsidR="005E21E9" w:rsidRDefault="005E21E9" w14:paraId="19C0088D" w14:textId="14B7AC8F">
      <w:pPr>
        <w:pStyle w:val="TOC1"/>
        <w:rPr>
          <w:rFonts w:asciiTheme="minorHAnsi" w:hAnsiTheme="minorHAnsi" w:eastAsiaTheme="minorEastAsia" w:cstheme="minorBidi"/>
          <w:b w:val="0"/>
          <w:caps w:val="0"/>
          <w:noProof/>
          <w:sz w:val="24"/>
          <w:szCs w:val="24"/>
          <w14:ligatures w14:val="standardContextual"/>
        </w:rPr>
      </w:pPr>
      <w:r w:rsidRPr="00790E5A">
        <w:rPr>
          <w:smallCaps/>
          <w:noProof/>
        </w:rPr>
        <w:t>6</w:t>
      </w:r>
      <w:r>
        <w:rPr>
          <w:rFonts w:asciiTheme="minorHAnsi" w:hAnsiTheme="minorHAnsi" w:eastAsiaTheme="minorEastAsia" w:cstheme="minorBidi"/>
          <w:b w:val="0"/>
          <w:caps w:val="0"/>
          <w:noProof/>
          <w:sz w:val="24"/>
          <w:szCs w:val="24"/>
          <w14:ligatures w14:val="standardContextual"/>
        </w:rPr>
        <w:tab/>
      </w:r>
      <w:r w:rsidRPr="00790E5A">
        <w:rPr>
          <w:smallCaps/>
          <w:noProof/>
        </w:rPr>
        <w:t>DATA MANAGEMENT</w:t>
      </w:r>
      <w:r>
        <w:rPr>
          <w:noProof/>
        </w:rPr>
        <w:tab/>
      </w:r>
      <w:r>
        <w:rPr>
          <w:noProof/>
        </w:rPr>
        <w:fldChar w:fldCharType="begin"/>
      </w:r>
      <w:r>
        <w:rPr>
          <w:noProof/>
        </w:rPr>
        <w:instrText xml:space="preserve"> PAGEREF _Toc215750160 \h </w:instrText>
      </w:r>
      <w:r>
        <w:rPr>
          <w:noProof/>
        </w:rPr>
      </w:r>
      <w:r>
        <w:rPr>
          <w:noProof/>
        </w:rPr>
        <w:fldChar w:fldCharType="separate"/>
      </w:r>
      <w:r w:rsidR="00221D93">
        <w:rPr>
          <w:noProof/>
        </w:rPr>
        <w:t>21</w:t>
      </w:r>
      <w:r>
        <w:rPr>
          <w:noProof/>
        </w:rPr>
        <w:fldChar w:fldCharType="end"/>
      </w:r>
    </w:p>
    <w:p w:rsidR="005E21E9" w:rsidRDefault="005E21E9" w14:paraId="7714BC65" w14:textId="39D1CDD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6.1</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Data Assessment Procedures</w:t>
      </w:r>
      <w:r>
        <w:rPr>
          <w:noProof/>
        </w:rPr>
        <w:tab/>
      </w:r>
      <w:r>
        <w:rPr>
          <w:noProof/>
        </w:rPr>
        <w:fldChar w:fldCharType="begin"/>
      </w:r>
      <w:r>
        <w:rPr>
          <w:noProof/>
        </w:rPr>
        <w:instrText xml:space="preserve"> PAGEREF _Toc215750161 \h </w:instrText>
      </w:r>
      <w:r>
        <w:rPr>
          <w:noProof/>
        </w:rPr>
      </w:r>
      <w:r>
        <w:rPr>
          <w:noProof/>
        </w:rPr>
        <w:fldChar w:fldCharType="separate"/>
      </w:r>
      <w:r w:rsidR="00221D93">
        <w:rPr>
          <w:noProof/>
        </w:rPr>
        <w:t>22</w:t>
      </w:r>
      <w:r>
        <w:rPr>
          <w:noProof/>
        </w:rPr>
        <w:fldChar w:fldCharType="end"/>
      </w:r>
    </w:p>
    <w:p w:rsidR="005E21E9" w:rsidRDefault="005E21E9" w14:paraId="718C7137" w14:textId="3F9D6A95">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6.2</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Data to be Included in QA Summary Reports</w:t>
      </w:r>
      <w:r>
        <w:rPr>
          <w:noProof/>
        </w:rPr>
        <w:tab/>
      </w:r>
      <w:r>
        <w:rPr>
          <w:noProof/>
        </w:rPr>
        <w:fldChar w:fldCharType="begin"/>
      </w:r>
      <w:r>
        <w:rPr>
          <w:noProof/>
        </w:rPr>
        <w:instrText xml:space="preserve"> PAGEREF _Toc215750162 \h </w:instrText>
      </w:r>
      <w:r>
        <w:rPr>
          <w:noProof/>
        </w:rPr>
      </w:r>
      <w:r>
        <w:rPr>
          <w:noProof/>
        </w:rPr>
        <w:fldChar w:fldCharType="separate"/>
      </w:r>
      <w:r w:rsidR="00221D93">
        <w:rPr>
          <w:noProof/>
        </w:rPr>
        <w:t>22</w:t>
      </w:r>
      <w:r>
        <w:rPr>
          <w:noProof/>
        </w:rPr>
        <w:fldChar w:fldCharType="end"/>
      </w:r>
    </w:p>
    <w:p w:rsidR="005E21E9" w:rsidRDefault="005E21E9" w14:paraId="33E03501" w14:textId="6EDDB622">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6.3</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Reporting Format</w:t>
      </w:r>
      <w:r>
        <w:rPr>
          <w:noProof/>
        </w:rPr>
        <w:tab/>
      </w:r>
      <w:r>
        <w:rPr>
          <w:noProof/>
        </w:rPr>
        <w:fldChar w:fldCharType="begin"/>
      </w:r>
      <w:r>
        <w:rPr>
          <w:noProof/>
        </w:rPr>
        <w:instrText xml:space="preserve"> PAGEREF _Toc215750163 \h </w:instrText>
      </w:r>
      <w:r>
        <w:rPr>
          <w:noProof/>
        </w:rPr>
      </w:r>
      <w:r>
        <w:rPr>
          <w:noProof/>
        </w:rPr>
        <w:fldChar w:fldCharType="separate"/>
      </w:r>
      <w:r w:rsidR="00221D93">
        <w:rPr>
          <w:noProof/>
        </w:rPr>
        <w:t>22</w:t>
      </w:r>
      <w:r>
        <w:rPr>
          <w:noProof/>
        </w:rPr>
        <w:fldChar w:fldCharType="end"/>
      </w:r>
    </w:p>
    <w:p w:rsidR="005E21E9" w:rsidRDefault="005E21E9" w14:paraId="3B5E421A" w14:textId="265A8FE3">
      <w:pPr>
        <w:pStyle w:val="TOC1"/>
        <w:rPr>
          <w:rFonts w:asciiTheme="minorHAnsi" w:hAnsiTheme="minorHAnsi" w:eastAsiaTheme="minorEastAsia" w:cstheme="minorBidi"/>
          <w:b w:val="0"/>
          <w:caps w:val="0"/>
          <w:noProof/>
          <w:sz w:val="24"/>
          <w:szCs w:val="24"/>
          <w14:ligatures w14:val="standardContextual"/>
        </w:rPr>
      </w:pPr>
      <w:r w:rsidRPr="00790E5A">
        <w:rPr>
          <w:smallCaps/>
          <w:noProof/>
        </w:rPr>
        <w:t>7</w:t>
      </w:r>
      <w:r>
        <w:rPr>
          <w:rFonts w:asciiTheme="minorHAnsi" w:hAnsiTheme="minorHAnsi" w:eastAsiaTheme="minorEastAsia" w:cstheme="minorBidi"/>
          <w:b w:val="0"/>
          <w:caps w:val="0"/>
          <w:noProof/>
          <w:sz w:val="24"/>
          <w:szCs w:val="24"/>
          <w14:ligatures w14:val="standardContextual"/>
        </w:rPr>
        <w:tab/>
      </w:r>
      <w:r w:rsidRPr="00790E5A">
        <w:rPr>
          <w:smallCaps/>
          <w:noProof/>
        </w:rPr>
        <w:t>DATA VALIDATION AND USABILITY</w:t>
      </w:r>
      <w:r>
        <w:rPr>
          <w:noProof/>
        </w:rPr>
        <w:tab/>
      </w:r>
      <w:r>
        <w:rPr>
          <w:noProof/>
        </w:rPr>
        <w:fldChar w:fldCharType="begin"/>
      </w:r>
      <w:r>
        <w:rPr>
          <w:noProof/>
        </w:rPr>
        <w:instrText xml:space="preserve"> PAGEREF _Toc215750164 \h </w:instrText>
      </w:r>
      <w:r>
        <w:rPr>
          <w:noProof/>
        </w:rPr>
      </w:r>
      <w:r>
        <w:rPr>
          <w:noProof/>
        </w:rPr>
        <w:fldChar w:fldCharType="separate"/>
      </w:r>
      <w:r w:rsidR="00221D93">
        <w:rPr>
          <w:noProof/>
        </w:rPr>
        <w:t>23</w:t>
      </w:r>
      <w:r>
        <w:rPr>
          <w:noProof/>
        </w:rPr>
        <w:fldChar w:fldCharType="end"/>
      </w:r>
    </w:p>
    <w:p w:rsidR="005E21E9" w:rsidRDefault="005E21E9" w14:paraId="2A1AB803" w14:textId="18FA17E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790E5A">
        <w:rPr>
          <w:rFonts w:cs="Arial"/>
          <w:noProof/>
        </w:rPr>
        <w:t>7.1</w:t>
      </w:r>
      <w:r>
        <w:rPr>
          <w:rFonts w:asciiTheme="minorHAnsi" w:hAnsiTheme="minorHAnsi" w:eastAsiaTheme="minorEastAsia" w:cstheme="minorBidi"/>
          <w:smallCaps w:val="0"/>
          <w:noProof/>
          <w:kern w:val="2"/>
          <w:sz w:val="24"/>
          <w:szCs w:val="24"/>
          <w14:ligatures w14:val="standardContextual"/>
        </w:rPr>
        <w:tab/>
      </w:r>
      <w:r w:rsidRPr="00790E5A">
        <w:rPr>
          <w:rFonts w:cs="Arial"/>
          <w:noProof/>
        </w:rPr>
        <w:t>Laboratory Data Review, Verification, and Reporting</w:t>
      </w:r>
      <w:r>
        <w:rPr>
          <w:noProof/>
        </w:rPr>
        <w:tab/>
      </w:r>
      <w:r>
        <w:rPr>
          <w:noProof/>
        </w:rPr>
        <w:fldChar w:fldCharType="begin"/>
      </w:r>
      <w:r>
        <w:rPr>
          <w:noProof/>
        </w:rPr>
        <w:instrText xml:space="preserve"> PAGEREF _Toc215750165 \h </w:instrText>
      </w:r>
      <w:r>
        <w:rPr>
          <w:noProof/>
        </w:rPr>
      </w:r>
      <w:r>
        <w:rPr>
          <w:noProof/>
        </w:rPr>
        <w:fldChar w:fldCharType="separate"/>
      </w:r>
      <w:r w:rsidR="00221D93">
        <w:rPr>
          <w:noProof/>
        </w:rPr>
        <w:t>23</w:t>
      </w:r>
      <w:r>
        <w:rPr>
          <w:noProof/>
        </w:rPr>
        <w:fldChar w:fldCharType="end"/>
      </w:r>
    </w:p>
    <w:p w:rsidR="005E21E9" w:rsidRDefault="005E21E9" w14:paraId="5E121963" w14:textId="19F78402">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7.2</w:t>
      </w:r>
      <w:r>
        <w:rPr>
          <w:rFonts w:asciiTheme="minorHAnsi" w:hAnsiTheme="minorHAnsi" w:eastAsiaTheme="minorEastAsia"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_Toc215750166 \h </w:instrText>
      </w:r>
      <w:r>
        <w:rPr>
          <w:noProof/>
        </w:rPr>
      </w:r>
      <w:r>
        <w:rPr>
          <w:noProof/>
        </w:rPr>
        <w:fldChar w:fldCharType="separate"/>
      </w:r>
      <w:r w:rsidR="00221D93">
        <w:rPr>
          <w:noProof/>
        </w:rPr>
        <w:t>23</w:t>
      </w:r>
      <w:r>
        <w:rPr>
          <w:noProof/>
        </w:rPr>
        <w:fldChar w:fldCharType="end"/>
      </w:r>
    </w:p>
    <w:p w:rsidR="005E21E9" w:rsidRDefault="005E21E9" w14:paraId="7764E40C" w14:textId="77C949DF">
      <w:pPr>
        <w:pStyle w:val="TOC1"/>
        <w:rPr>
          <w:rFonts w:asciiTheme="minorHAnsi" w:hAnsiTheme="minorHAnsi" w:eastAsiaTheme="minorEastAsia" w:cstheme="minorBidi"/>
          <w:b w:val="0"/>
          <w:caps w:val="0"/>
          <w:noProof/>
          <w:sz w:val="24"/>
          <w:szCs w:val="24"/>
          <w14:ligatures w14:val="standardContextual"/>
        </w:rPr>
      </w:pPr>
      <w:r w:rsidRPr="00790E5A">
        <w:rPr>
          <w:smallCaps/>
          <w:noProof/>
        </w:rPr>
        <w:t>8</w:t>
      </w:r>
      <w:r>
        <w:rPr>
          <w:rFonts w:asciiTheme="minorHAnsi" w:hAnsiTheme="minorHAnsi" w:eastAsiaTheme="minorEastAsia" w:cstheme="minorBidi"/>
          <w:b w:val="0"/>
          <w:caps w:val="0"/>
          <w:noProof/>
          <w:sz w:val="24"/>
          <w:szCs w:val="24"/>
          <w14:ligatures w14:val="standardContextual"/>
        </w:rPr>
        <w:tab/>
      </w:r>
      <w:r w:rsidRPr="00790E5A">
        <w:rPr>
          <w:smallCaps/>
          <w:noProof/>
        </w:rPr>
        <w:t>REFERENCES</w:t>
      </w:r>
      <w:r>
        <w:rPr>
          <w:noProof/>
        </w:rPr>
        <w:tab/>
      </w:r>
      <w:r>
        <w:rPr>
          <w:noProof/>
        </w:rPr>
        <w:fldChar w:fldCharType="begin"/>
      </w:r>
      <w:r>
        <w:rPr>
          <w:noProof/>
        </w:rPr>
        <w:instrText xml:space="preserve"> PAGEREF _Toc215750167 \h </w:instrText>
      </w:r>
      <w:r>
        <w:rPr>
          <w:noProof/>
        </w:rPr>
      </w:r>
      <w:r>
        <w:rPr>
          <w:noProof/>
        </w:rPr>
        <w:fldChar w:fldCharType="separate"/>
      </w:r>
      <w:r w:rsidR="00221D93">
        <w:rPr>
          <w:noProof/>
        </w:rPr>
        <w:t>23</w:t>
      </w:r>
      <w:r>
        <w:rPr>
          <w:noProof/>
        </w:rPr>
        <w:fldChar w:fldCharType="end"/>
      </w:r>
    </w:p>
    <w:p w:rsidR="005E21E9" w:rsidRDefault="005E21E9" w14:paraId="748D8E93" w14:textId="7C2B1217">
      <w:pPr>
        <w:pStyle w:val="TOC1"/>
        <w:rPr>
          <w:rFonts w:asciiTheme="minorHAnsi" w:hAnsiTheme="minorHAnsi" w:eastAsiaTheme="minorEastAsia" w:cstheme="minorBidi"/>
          <w:b w:val="0"/>
          <w:caps w:val="0"/>
          <w:noProof/>
          <w:sz w:val="24"/>
          <w:szCs w:val="24"/>
          <w14:ligatures w14:val="standardContextual"/>
        </w:rPr>
      </w:pPr>
      <w:r>
        <w:rPr>
          <w:noProof/>
        </w:rPr>
        <w:t>9</w:t>
      </w:r>
      <w:r>
        <w:rPr>
          <w:rFonts w:asciiTheme="minorHAnsi" w:hAnsiTheme="minorHAnsi" w:eastAsiaTheme="minorEastAsia" w:cstheme="minorBidi"/>
          <w:b w:val="0"/>
          <w:caps w:val="0"/>
          <w:noProof/>
          <w:sz w:val="24"/>
          <w:szCs w:val="24"/>
          <w14:ligatures w14:val="standardContextual"/>
        </w:rPr>
        <w:tab/>
      </w:r>
      <w:r>
        <w:rPr>
          <w:noProof/>
        </w:rPr>
        <w:t>APPENDICES</w:t>
      </w:r>
      <w:r>
        <w:rPr>
          <w:noProof/>
        </w:rPr>
        <w:tab/>
      </w:r>
      <w:r>
        <w:rPr>
          <w:noProof/>
        </w:rPr>
        <w:fldChar w:fldCharType="begin"/>
      </w:r>
      <w:r>
        <w:rPr>
          <w:noProof/>
        </w:rPr>
        <w:instrText xml:space="preserve"> PAGEREF _Toc215750168 \h </w:instrText>
      </w:r>
      <w:r>
        <w:rPr>
          <w:noProof/>
        </w:rPr>
      </w:r>
      <w:r>
        <w:rPr>
          <w:noProof/>
        </w:rPr>
        <w:fldChar w:fldCharType="separate"/>
      </w:r>
      <w:r w:rsidR="00221D93">
        <w:rPr>
          <w:noProof/>
        </w:rPr>
        <w:t>25</w:t>
      </w:r>
      <w:r>
        <w:rPr>
          <w:noProof/>
        </w:rPr>
        <w:fldChar w:fldCharType="end"/>
      </w:r>
    </w:p>
    <w:p w:rsidR="0072165B" w:rsidP="0072165B" w:rsidRDefault="0072165B" w14:paraId="61AE2CE7" w14:textId="75A3A518">
      <w:pPr>
        <w:pStyle w:val="ListParagraph"/>
        <w:rPr>
          <w:rFonts w:ascii="Arial" w:hAnsi="Arial" w:cs="Arial"/>
          <w:b/>
        </w:rPr>
      </w:pPr>
      <w:r w:rsidRPr="00495A5F">
        <w:rPr>
          <w:rFonts w:ascii="Arial" w:hAnsi="Arial" w:cs="Arial"/>
        </w:rPr>
        <w:fldChar w:fldCharType="end"/>
      </w:r>
      <w:r w:rsidRPr="00495A5F">
        <w:rPr>
          <w:rFonts w:ascii="Arial" w:hAnsi="Arial" w:cs="Arial"/>
          <w:b/>
        </w:rPr>
        <w:t>[</w:t>
      </w:r>
      <w:r w:rsidRPr="008C5F7D">
        <w:rPr>
          <w:rFonts w:ascii="Arial" w:hAnsi="Arial" w:cs="Arial"/>
          <w:b/>
          <w:highlight w:val="yellow"/>
        </w:rPr>
        <w:t>Verify numbering here and against text at completion of QAPP</w:t>
      </w:r>
      <w:r w:rsidRPr="00495A5F">
        <w:rPr>
          <w:rFonts w:ascii="Arial" w:hAnsi="Arial" w:cs="Arial"/>
          <w:b/>
        </w:rPr>
        <w:t>]</w:t>
      </w:r>
    </w:p>
    <w:p w:rsidR="0072165B" w:rsidP="0072165B" w:rsidRDefault="0072165B" w14:paraId="71FD7361" w14:textId="77777777">
      <w:pPr>
        <w:pStyle w:val="ListParagraph"/>
        <w:rPr>
          <w:rFonts w:ascii="Arial" w:hAnsi="Arial" w:cs="Arial"/>
          <w:b/>
        </w:rPr>
      </w:pPr>
    </w:p>
    <w:p w:rsidRPr="00925255" w:rsidR="0072165B" w:rsidP="0072165B" w:rsidRDefault="0072165B" w14:paraId="23404BCC" w14:textId="77777777">
      <w:pPr>
        <w:pStyle w:val="Heading1"/>
      </w:pPr>
      <w:r w:rsidRPr="00925255">
        <w:rPr>
          <w:color w:val="FF00FF"/>
          <w:sz w:val="20"/>
        </w:rPr>
        <w:br w:type="page"/>
      </w:r>
      <w:bookmarkStart w:name="_Toc215750139" w:id="1"/>
      <w:r w:rsidRPr="00925255">
        <w:t>PROJECT MANAGEMENT</w:t>
      </w:r>
      <w:bookmarkEnd w:id="1"/>
    </w:p>
    <w:p w:rsidRPr="00925255" w:rsidR="0072165B" w:rsidP="0072165B" w:rsidRDefault="0072165B" w14:paraId="74A898D0" w14:textId="77777777">
      <w:pPr>
        <w:pStyle w:val="Heading2"/>
        <w:ind w:left="0" w:firstLine="0"/>
        <w:jc w:val="both"/>
        <w:rPr>
          <w:rFonts w:cs="Arial"/>
          <w:szCs w:val="24"/>
        </w:rPr>
      </w:pPr>
      <w:bookmarkStart w:name="_Toc215750140" w:id="2"/>
      <w:r w:rsidRPr="00925255">
        <w:rPr>
          <w:rFonts w:cs="Arial"/>
          <w:smallCaps/>
          <w:szCs w:val="24"/>
        </w:rPr>
        <w:t>Contact Information</w:t>
      </w:r>
      <w:bookmarkEnd w:id="2"/>
    </w:p>
    <w:p w:rsidRPr="00925255" w:rsidR="0072165B" w:rsidP="0072165B" w:rsidRDefault="0072165B" w14:paraId="02FB5D40" w14:textId="77777777">
      <w:pPr>
        <w:jc w:val="both"/>
        <w:rPr>
          <w:rFonts w:ascii="Arial" w:hAnsi="Arial" w:cs="Arial"/>
        </w:rPr>
      </w:pPr>
    </w:p>
    <w:p w:rsidRPr="00505A57" w:rsidR="009D34B0" w:rsidP="009D34B0" w:rsidRDefault="009D34B0" w14:paraId="21C44806" w14:textId="77777777">
      <w:pPr>
        <w:pStyle w:val="BodyText"/>
        <w:overflowPunct/>
        <w:autoSpaceDE/>
        <w:autoSpaceDN/>
        <w:adjustRightInd/>
        <w:jc w:val="both"/>
        <w:textAlignment w:val="auto"/>
        <w:rPr>
          <w:rFonts w:ascii="Arial" w:hAnsi="Arial" w:cs="Arial"/>
        </w:rPr>
      </w:pPr>
      <w:bookmarkStart w:name="_Hlk89610880" w:id="3"/>
      <w:r w:rsidRPr="00505A57">
        <w:rPr>
          <w:rFonts w:ascii="Arial" w:hAnsi="Arial" w:cs="Arial"/>
        </w:rPr>
        <w:t>[</w:t>
      </w:r>
      <w:r w:rsidRPr="00505A57">
        <w:rPr>
          <w:rFonts w:ascii="Arial" w:hAnsi="Arial" w:cs="Arial"/>
          <w:highlight w:val="yellow"/>
        </w:rPr>
        <w:t>Please provide the name, organization affiliation, email, and phone number of project personnel. Include an Organization Chart. Only include project partners if they are involved in project activities discussed in the QAPP.</w:t>
      </w:r>
      <w:r w:rsidRPr="00505A57">
        <w:rPr>
          <w:rFonts w:ascii="Arial" w:hAnsi="Arial" w:cs="Arial"/>
        </w:rPr>
        <w:t>]</w:t>
      </w:r>
    </w:p>
    <w:p w:rsidRPr="00505A57" w:rsidR="009060D8" w:rsidP="009060D8" w:rsidRDefault="009060D8" w14:paraId="32B887A5" w14:textId="77777777">
      <w:pPr>
        <w:pStyle w:val="BodyText"/>
        <w:overflowPunct/>
        <w:autoSpaceDE/>
        <w:autoSpaceDN/>
        <w:adjustRightInd/>
        <w:jc w:val="both"/>
        <w:textAlignment w:val="auto"/>
        <w:rPr>
          <w:rFonts w:ascii="Arial" w:hAnsi="Arial" w:cs="Arial"/>
        </w:rPr>
      </w:pPr>
    </w:p>
    <w:p w:rsidRPr="00505A57" w:rsidR="009060D8" w:rsidP="009060D8" w:rsidRDefault="009060D8" w14:paraId="6C38A43F" w14:textId="77777777">
      <w:pPr>
        <w:jc w:val="both"/>
        <w:rPr>
          <w:rFonts w:ascii="Arial" w:hAnsi="Arial" w:cs="Arial"/>
          <w:b/>
          <w:u w:val="single"/>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rsidRPr="00505A57" w:rsidR="009060D8" w:rsidP="009060D8" w:rsidRDefault="009060D8" w14:paraId="31FDAE49" w14:textId="77777777">
      <w:pPr>
        <w:pStyle w:val="FootnoteText"/>
        <w:jc w:val="both"/>
        <w:rPr>
          <w:rFonts w:ascii="Arial" w:hAnsi="Arial" w:cs="Arial"/>
        </w:rPr>
      </w:pPr>
    </w:p>
    <w:p w:rsidRPr="00505A57" w:rsidR="009060D8" w:rsidP="009060D8" w:rsidRDefault="009060D8" w14:paraId="6C13FF4F"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9060D8" w:rsidP="009060D8" w:rsidRDefault="009060D8" w14:paraId="56365CE7"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FA28E2" w:rsidR="009060D8" w:rsidTr="00FA28E2" w14:paraId="560C1E96" w14:textId="77777777">
        <w:trPr>
          <w:trHeight w:val="215"/>
          <w:jc w:val="center"/>
        </w:trPr>
        <w:tc>
          <w:tcPr>
            <w:tcW w:w="3145" w:type="dxa"/>
            <w:tcBorders>
              <w:bottom w:val="single" w:color="auto" w:sz="8" w:space="0"/>
            </w:tcBorders>
            <w:shd w:val="clear" w:color="auto" w:fill="D0CECE" w:themeFill="background2" w:themeFillShade="E6"/>
            <w:vAlign w:val="center"/>
          </w:tcPr>
          <w:p w:rsidRPr="00FA28E2" w:rsidR="009060D8" w:rsidP="00A51A41" w:rsidRDefault="009060D8" w14:paraId="11943BF6" w14:textId="77777777">
            <w:pPr>
              <w:tabs>
                <w:tab w:val="left" w:pos="0"/>
                <w:tab w:val="left" w:pos="2304"/>
                <w:tab w:val="left" w:pos="5184"/>
                <w:tab w:val="left" w:pos="7776"/>
              </w:tabs>
              <w:jc w:val="center"/>
              <w:rPr>
                <w:rFonts w:ascii="Arial" w:hAnsi="Arial" w:cs="Arial"/>
                <w:b/>
              </w:rPr>
            </w:pPr>
            <w:r w:rsidRPr="00FA28E2">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FA28E2" w:rsidR="009060D8" w:rsidP="00A51A41" w:rsidRDefault="009060D8" w14:paraId="7ECCF846" w14:textId="77777777">
            <w:pPr>
              <w:tabs>
                <w:tab w:val="left" w:pos="0"/>
                <w:tab w:val="left" w:pos="2304"/>
                <w:tab w:val="left" w:pos="5184"/>
                <w:tab w:val="left" w:pos="7776"/>
              </w:tabs>
              <w:jc w:val="center"/>
              <w:rPr>
                <w:rFonts w:ascii="Arial" w:hAnsi="Arial" w:cs="Arial"/>
                <w:b/>
              </w:rPr>
            </w:pPr>
            <w:r w:rsidRPr="00FA28E2">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FA28E2" w:rsidR="009060D8" w:rsidP="00A51A41" w:rsidRDefault="009060D8" w14:paraId="185D8035" w14:textId="77777777">
            <w:pPr>
              <w:tabs>
                <w:tab w:val="left" w:pos="0"/>
                <w:tab w:val="left" w:pos="2304"/>
                <w:tab w:val="left" w:pos="5184"/>
                <w:tab w:val="left" w:pos="7776"/>
              </w:tabs>
              <w:jc w:val="center"/>
              <w:rPr>
                <w:rFonts w:ascii="Arial" w:hAnsi="Arial" w:cs="Arial"/>
                <w:b/>
              </w:rPr>
            </w:pPr>
            <w:r w:rsidRPr="00FA28E2">
              <w:rPr>
                <w:rFonts w:ascii="Arial" w:hAnsi="Arial" w:cs="Arial"/>
                <w:b/>
              </w:rPr>
              <w:t>Phone Number/E-mail</w:t>
            </w:r>
          </w:p>
        </w:tc>
      </w:tr>
      <w:tr w:rsidRPr="00505A57" w:rsidR="009060D8" w:rsidTr="00FA28E2" w14:paraId="20608C1C" w14:textId="77777777">
        <w:trPr>
          <w:trHeight w:val="421"/>
          <w:jc w:val="center"/>
        </w:trPr>
        <w:tc>
          <w:tcPr>
            <w:tcW w:w="3145" w:type="dxa"/>
            <w:tcBorders>
              <w:top w:val="single" w:color="auto" w:sz="8" w:space="0"/>
            </w:tcBorders>
            <w:vAlign w:val="center"/>
          </w:tcPr>
          <w:p w:rsidRPr="00505A57" w:rsidR="009060D8" w:rsidP="00A51A41" w:rsidRDefault="009060D8" w14:paraId="29FE3636" w14:textId="77777777">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color="auto" w:sz="8" w:space="0"/>
            </w:tcBorders>
            <w:vAlign w:val="center"/>
          </w:tcPr>
          <w:p w:rsidRPr="00505A57" w:rsidR="009060D8" w:rsidP="00A51A41" w:rsidRDefault="009060D8" w14:paraId="187287AB"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9060D8" w:rsidP="00A51A41" w:rsidRDefault="009060D8" w14:paraId="7CCB5A9F" w14:textId="77777777">
            <w:pPr>
              <w:tabs>
                <w:tab w:val="left" w:pos="0"/>
                <w:tab w:val="left" w:pos="2304"/>
                <w:tab w:val="left" w:pos="5184"/>
                <w:tab w:val="left" w:pos="7776"/>
              </w:tabs>
              <w:jc w:val="both"/>
              <w:rPr>
                <w:rFonts w:ascii="Arial" w:hAnsi="Arial" w:cs="Arial"/>
              </w:rPr>
            </w:pPr>
          </w:p>
        </w:tc>
      </w:tr>
      <w:tr w:rsidRPr="00505A57" w:rsidR="009060D8" w:rsidTr="00A51A41" w14:paraId="6A395ACF" w14:textId="77777777">
        <w:trPr>
          <w:trHeight w:val="431"/>
          <w:jc w:val="center"/>
        </w:trPr>
        <w:tc>
          <w:tcPr>
            <w:tcW w:w="3145" w:type="dxa"/>
            <w:vAlign w:val="center"/>
          </w:tcPr>
          <w:p w:rsidRPr="00505A57" w:rsidR="009060D8" w:rsidP="00A51A41" w:rsidRDefault="009060D8" w14:paraId="32EBDBE0" w14:textId="77777777">
            <w:pPr>
              <w:tabs>
                <w:tab w:val="left" w:pos="0"/>
                <w:tab w:val="left" w:pos="2304"/>
                <w:tab w:val="left" w:pos="5184"/>
                <w:tab w:val="left" w:pos="7776"/>
              </w:tabs>
              <w:jc w:val="both"/>
              <w:rPr>
                <w:rFonts w:ascii="Arial" w:hAnsi="Arial" w:cs="Arial"/>
              </w:rPr>
            </w:pPr>
            <w:r w:rsidRPr="00505A57">
              <w:rPr>
                <w:rFonts w:ascii="Arial" w:hAnsi="Arial" w:cs="Arial"/>
              </w:rPr>
              <w:t>Primary Field Sampler</w:t>
            </w:r>
          </w:p>
        </w:tc>
        <w:tc>
          <w:tcPr>
            <w:tcW w:w="2349" w:type="dxa"/>
            <w:vAlign w:val="center"/>
          </w:tcPr>
          <w:p w:rsidRPr="00505A57" w:rsidR="009060D8" w:rsidP="00A51A41" w:rsidRDefault="009060D8" w14:paraId="1D5EE1B7"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9060D8" w:rsidP="00A51A41" w:rsidRDefault="009060D8" w14:paraId="5C05EBF1" w14:textId="77777777">
            <w:pPr>
              <w:tabs>
                <w:tab w:val="left" w:pos="0"/>
                <w:tab w:val="left" w:pos="2304"/>
                <w:tab w:val="left" w:pos="5184"/>
                <w:tab w:val="left" w:pos="7776"/>
              </w:tabs>
              <w:jc w:val="both"/>
              <w:rPr>
                <w:rFonts w:ascii="Arial" w:hAnsi="Arial" w:cs="Arial"/>
              </w:rPr>
            </w:pPr>
          </w:p>
        </w:tc>
      </w:tr>
      <w:tr w:rsidRPr="00505A57" w:rsidR="009060D8" w:rsidTr="00A51A41" w14:paraId="5077B51C" w14:textId="77777777">
        <w:trPr>
          <w:trHeight w:val="431"/>
          <w:jc w:val="center"/>
        </w:trPr>
        <w:tc>
          <w:tcPr>
            <w:tcW w:w="3145" w:type="dxa"/>
            <w:vAlign w:val="center"/>
          </w:tcPr>
          <w:p w:rsidRPr="00505A57" w:rsidR="009060D8" w:rsidP="00A51A41" w:rsidRDefault="009060D8" w14:paraId="355DA45F" w14:textId="77777777">
            <w:pPr>
              <w:tabs>
                <w:tab w:val="left" w:pos="0"/>
                <w:tab w:val="left" w:pos="2304"/>
                <w:tab w:val="left" w:pos="5184"/>
                <w:tab w:val="left" w:pos="7776"/>
              </w:tabs>
              <w:jc w:val="both"/>
              <w:rPr>
                <w:rFonts w:ascii="Arial" w:hAnsi="Arial" w:cs="Arial"/>
              </w:rPr>
            </w:pPr>
            <w:r w:rsidRPr="00505A57">
              <w:rPr>
                <w:rFonts w:ascii="Arial" w:hAnsi="Arial" w:cs="Arial"/>
              </w:rPr>
              <w:t>Laboratory Manager</w:t>
            </w:r>
          </w:p>
        </w:tc>
        <w:tc>
          <w:tcPr>
            <w:tcW w:w="2349" w:type="dxa"/>
            <w:vAlign w:val="center"/>
          </w:tcPr>
          <w:p w:rsidRPr="00505A57" w:rsidR="009060D8" w:rsidP="00A51A41" w:rsidRDefault="009060D8" w14:paraId="64779CF0"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9060D8" w:rsidP="00A51A41" w:rsidRDefault="009060D8" w14:paraId="5BCC8784" w14:textId="77777777">
            <w:pPr>
              <w:tabs>
                <w:tab w:val="left" w:pos="0"/>
                <w:tab w:val="left" w:pos="2304"/>
                <w:tab w:val="left" w:pos="5184"/>
                <w:tab w:val="left" w:pos="7776"/>
              </w:tabs>
              <w:jc w:val="both"/>
              <w:rPr>
                <w:rFonts w:ascii="Arial" w:hAnsi="Arial" w:cs="Arial"/>
              </w:rPr>
            </w:pPr>
          </w:p>
        </w:tc>
      </w:tr>
      <w:tr w:rsidRPr="00505A57" w:rsidR="009060D8" w:rsidTr="00A51A41" w14:paraId="5F2B6F63" w14:textId="77777777">
        <w:trPr>
          <w:trHeight w:val="445"/>
          <w:jc w:val="center"/>
        </w:trPr>
        <w:tc>
          <w:tcPr>
            <w:tcW w:w="3145" w:type="dxa"/>
            <w:vAlign w:val="center"/>
          </w:tcPr>
          <w:p w:rsidRPr="00505A57" w:rsidR="009060D8" w:rsidP="00A51A41" w:rsidRDefault="009060D8" w14:paraId="1B6BCB11" w14:textId="77777777">
            <w:pPr>
              <w:tabs>
                <w:tab w:val="left" w:pos="0"/>
                <w:tab w:val="left" w:pos="2304"/>
                <w:tab w:val="left" w:pos="5184"/>
                <w:tab w:val="left" w:pos="7776"/>
              </w:tabs>
              <w:rPr>
                <w:rFonts w:ascii="Arial" w:hAnsi="Arial" w:cs="Arial"/>
              </w:rPr>
            </w:pPr>
            <w:r w:rsidRPr="00505A57">
              <w:rPr>
                <w:rFonts w:ascii="Arial" w:hAnsi="Arial" w:cs="Arial"/>
              </w:rPr>
              <w:t>Laboratory Quality Assurance/Quality Control (QA/QC) Officer</w:t>
            </w:r>
          </w:p>
        </w:tc>
        <w:tc>
          <w:tcPr>
            <w:tcW w:w="2349" w:type="dxa"/>
            <w:vAlign w:val="center"/>
          </w:tcPr>
          <w:p w:rsidRPr="00505A57" w:rsidR="009060D8" w:rsidP="00A51A41" w:rsidRDefault="009060D8" w14:paraId="115A0121"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9060D8" w:rsidP="00A51A41" w:rsidRDefault="009060D8" w14:paraId="44E9FA12" w14:textId="77777777">
            <w:pPr>
              <w:tabs>
                <w:tab w:val="left" w:pos="0"/>
                <w:tab w:val="left" w:pos="2304"/>
                <w:tab w:val="left" w:pos="5184"/>
                <w:tab w:val="left" w:pos="7776"/>
              </w:tabs>
              <w:jc w:val="both"/>
              <w:rPr>
                <w:rFonts w:ascii="Arial" w:hAnsi="Arial" w:cs="Arial"/>
              </w:rPr>
            </w:pPr>
          </w:p>
        </w:tc>
      </w:tr>
      <w:tr w:rsidRPr="00505A57" w:rsidR="009060D8" w:rsidTr="00A51A41" w14:paraId="3AF45BA7" w14:textId="77777777">
        <w:trPr>
          <w:trHeight w:val="445"/>
          <w:jc w:val="center"/>
        </w:trPr>
        <w:tc>
          <w:tcPr>
            <w:tcW w:w="3145" w:type="dxa"/>
            <w:vAlign w:val="center"/>
          </w:tcPr>
          <w:p w:rsidRPr="00505A57" w:rsidR="009060D8" w:rsidP="00A51A41" w:rsidRDefault="009060D8" w14:paraId="205D038E"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9060D8" w:rsidP="00A51A41" w:rsidRDefault="009060D8" w14:paraId="2B5E2937"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9060D8" w:rsidP="00A51A41" w:rsidRDefault="009060D8" w14:paraId="565FF986" w14:textId="77777777">
            <w:pPr>
              <w:tabs>
                <w:tab w:val="left" w:pos="0"/>
                <w:tab w:val="left" w:pos="2304"/>
                <w:tab w:val="left" w:pos="5184"/>
                <w:tab w:val="left" w:pos="7776"/>
              </w:tabs>
              <w:jc w:val="both"/>
              <w:rPr>
                <w:rFonts w:ascii="Arial" w:hAnsi="Arial" w:cs="Arial"/>
              </w:rPr>
            </w:pPr>
          </w:p>
        </w:tc>
      </w:tr>
      <w:tr w:rsidRPr="00505A57" w:rsidR="009060D8" w:rsidTr="00A51A41" w14:paraId="090BBB8A" w14:textId="77777777">
        <w:trPr>
          <w:trHeight w:val="464"/>
          <w:jc w:val="center"/>
        </w:trPr>
        <w:tc>
          <w:tcPr>
            <w:tcW w:w="3145" w:type="dxa"/>
            <w:tcBorders>
              <w:bottom w:val="single" w:color="auto" w:sz="4" w:space="0"/>
            </w:tcBorders>
            <w:vAlign w:val="center"/>
          </w:tcPr>
          <w:p w:rsidRPr="00505A57" w:rsidR="009060D8" w:rsidP="00A51A41" w:rsidRDefault="009060D8" w14:paraId="4B6CE491"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9060D8" w:rsidP="00A51A41" w:rsidRDefault="009060D8" w14:paraId="2B8972C8" w14:textId="77777777">
            <w:pPr>
              <w:tabs>
                <w:tab w:val="left" w:pos="0"/>
                <w:tab w:val="left" w:pos="2304"/>
                <w:tab w:val="left" w:pos="5184"/>
                <w:tab w:val="left" w:pos="7776"/>
              </w:tabs>
              <w:jc w:val="center"/>
              <w:rPr>
                <w:rFonts w:ascii="Arial" w:hAnsi="Arial" w:cs="Arial"/>
              </w:rPr>
            </w:pPr>
            <w:r w:rsidRPr="00505A57">
              <w:rPr>
                <w:rFonts w:ascii="Arial" w:hAnsi="Arial" w:cs="Arial"/>
                <w:bCs/>
              </w:rPr>
              <w:t>Carrie Clingan</w:t>
            </w:r>
            <w:r w:rsidRPr="00505A57">
              <w:rPr>
                <w:rFonts w:ascii="Arial" w:hAnsi="Arial" w:cs="Arial"/>
              </w:rPr>
              <w:t>, NFWF</w:t>
            </w:r>
          </w:p>
        </w:tc>
        <w:tc>
          <w:tcPr>
            <w:tcW w:w="3059" w:type="dxa"/>
            <w:tcBorders>
              <w:bottom w:val="single" w:color="auto" w:sz="4" w:space="0"/>
            </w:tcBorders>
            <w:vAlign w:val="center"/>
          </w:tcPr>
          <w:p w:rsidRPr="00505A57" w:rsidR="009060D8" w:rsidP="00A51A41" w:rsidRDefault="009060D8" w14:paraId="53052FE8" w14:textId="77777777">
            <w:pPr>
              <w:tabs>
                <w:tab w:val="left" w:pos="0"/>
                <w:tab w:val="left" w:pos="2304"/>
                <w:tab w:val="left" w:pos="5184"/>
                <w:tab w:val="left" w:pos="7776"/>
              </w:tabs>
              <w:jc w:val="both"/>
              <w:rPr>
                <w:rFonts w:ascii="Arial" w:hAnsi="Arial" w:cs="Arial"/>
              </w:rPr>
            </w:pPr>
            <w:r w:rsidRPr="00505A57">
              <w:rPr>
                <w:rFonts w:ascii="Arial" w:hAnsi="Arial" w:cs="Arial"/>
              </w:rPr>
              <w:t>202-595-2471/ Carrie.Clingan@NFWF.org</w:t>
            </w:r>
          </w:p>
        </w:tc>
      </w:tr>
      <w:tr w:rsidRPr="00505A57" w:rsidR="009060D8" w:rsidTr="00A51A41" w14:paraId="64DA06B2" w14:textId="77777777">
        <w:trPr>
          <w:trHeight w:val="508"/>
          <w:jc w:val="center"/>
        </w:trPr>
        <w:tc>
          <w:tcPr>
            <w:tcW w:w="3145" w:type="dxa"/>
            <w:tcBorders>
              <w:bottom w:val="nil"/>
            </w:tcBorders>
            <w:vAlign w:val="center"/>
          </w:tcPr>
          <w:p w:rsidRPr="00505A57" w:rsidR="009060D8" w:rsidP="00A51A41" w:rsidRDefault="009060D8" w14:paraId="222651F6" w14:textId="77777777">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 xml:space="preserve">This person should not be involved in data collection. If title does not apply to anyone on the </w:t>
            </w:r>
            <w:proofErr w:type="gramStart"/>
            <w:r w:rsidRPr="00505A57">
              <w:rPr>
                <w:rFonts w:ascii="Arial" w:hAnsi="Arial" w:cs="Arial"/>
                <w:b/>
                <w:bCs/>
                <w:highlight w:val="yellow"/>
              </w:rPr>
              <w:t>Project Team</w:t>
            </w:r>
            <w:proofErr w:type="gramEnd"/>
            <w:r w:rsidRPr="00505A57">
              <w:rPr>
                <w:rFonts w:ascii="Arial" w:hAnsi="Arial" w:cs="Arial"/>
                <w:b/>
                <w:bCs/>
                <w:highlight w:val="yellow"/>
              </w:rPr>
              <w:t xml:space="preserve"> then add “/ QA Officer” after the Project Manager Title and delete this row.</w:t>
            </w:r>
            <w:r w:rsidRPr="00505A57">
              <w:rPr>
                <w:rFonts w:ascii="Arial" w:hAnsi="Arial" w:cs="Arial"/>
                <w:b/>
                <w:bCs/>
              </w:rPr>
              <w:t>]</w:t>
            </w:r>
          </w:p>
        </w:tc>
        <w:tc>
          <w:tcPr>
            <w:tcW w:w="2349" w:type="dxa"/>
            <w:tcBorders>
              <w:bottom w:val="nil"/>
            </w:tcBorders>
            <w:vAlign w:val="center"/>
          </w:tcPr>
          <w:p w:rsidRPr="00505A57" w:rsidR="009060D8" w:rsidP="00A51A41" w:rsidRDefault="009060D8" w14:paraId="33230004" w14:textId="77777777">
            <w:pPr>
              <w:tabs>
                <w:tab w:val="left" w:pos="0"/>
                <w:tab w:val="left" w:pos="2304"/>
                <w:tab w:val="left" w:pos="5184"/>
                <w:tab w:val="left" w:pos="7776"/>
              </w:tabs>
              <w:rPr>
                <w:rFonts w:ascii="Arial" w:hAnsi="Arial" w:cs="Arial"/>
              </w:rPr>
            </w:pPr>
          </w:p>
        </w:tc>
        <w:tc>
          <w:tcPr>
            <w:tcW w:w="3059" w:type="dxa"/>
            <w:tcBorders>
              <w:bottom w:val="nil"/>
            </w:tcBorders>
            <w:vAlign w:val="center"/>
          </w:tcPr>
          <w:p w:rsidRPr="00505A57" w:rsidR="009060D8" w:rsidP="00A51A41" w:rsidRDefault="009060D8" w14:paraId="60C47563" w14:textId="77777777">
            <w:pPr>
              <w:tabs>
                <w:tab w:val="left" w:pos="0"/>
                <w:tab w:val="left" w:pos="2304"/>
                <w:tab w:val="left" w:pos="5184"/>
                <w:tab w:val="left" w:pos="7776"/>
              </w:tabs>
              <w:rPr>
                <w:rFonts w:ascii="Arial" w:hAnsi="Arial" w:cs="Arial"/>
                <w:u w:val="single"/>
              </w:rPr>
            </w:pPr>
          </w:p>
          <w:p w:rsidRPr="00505A57" w:rsidR="009060D8" w:rsidP="00A51A41" w:rsidRDefault="009060D8" w14:paraId="6BD8524B" w14:textId="77777777">
            <w:pPr>
              <w:tabs>
                <w:tab w:val="left" w:pos="0"/>
                <w:tab w:val="left" w:pos="2304"/>
                <w:tab w:val="left" w:pos="5184"/>
                <w:tab w:val="left" w:pos="7776"/>
              </w:tabs>
              <w:rPr>
                <w:rFonts w:ascii="Arial" w:hAnsi="Arial" w:cs="Arial"/>
                <w:u w:val="single"/>
              </w:rPr>
            </w:pPr>
          </w:p>
        </w:tc>
      </w:tr>
    </w:tbl>
    <w:p w:rsidRPr="00505A57" w:rsidR="009060D8" w:rsidP="009060D8" w:rsidRDefault="009060D8" w14:paraId="1B3FD9D2" w14:textId="77777777">
      <w:pPr>
        <w:pStyle w:val="FootnoteText"/>
        <w:jc w:val="both"/>
        <w:rPr>
          <w:rFonts w:ascii="Arial" w:hAnsi="Arial" w:cs="Arial"/>
        </w:rPr>
      </w:pPr>
    </w:p>
    <w:p w:rsidRPr="00505A57" w:rsidR="009060D8" w:rsidP="3F13493B" w:rsidRDefault="009060D8" w14:paraId="7B940A21" w14:textId="20637EFC">
      <w:pPr>
        <w:jc w:val="both"/>
        <w:rPr>
          <w:rFonts w:ascii="Arial" w:hAnsi="Arial" w:cs="Arial"/>
          <w:b/>
          <w:bCs/>
        </w:rPr>
      </w:pPr>
      <w:r w:rsidRPr="3F13493B">
        <w:rPr>
          <w:rFonts w:ascii="Arial" w:hAnsi="Arial" w:cs="Arial"/>
          <w:b/>
          <w:bCs/>
        </w:rPr>
        <w:t>[</w:t>
      </w:r>
      <w:r w:rsidRPr="3F13493B">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Pr="3F13493B" w:rsidR="07001D23">
        <w:rPr>
          <w:rFonts w:ascii="Arial" w:hAnsi="Arial" w:cs="Arial"/>
          <w:b/>
          <w:bCs/>
          <w:highlight w:val="yellow"/>
        </w:rPr>
        <w:t>4</w:t>
      </w:r>
      <w:r w:rsidRPr="3F13493B">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3F13493B">
        <w:rPr>
          <w:rFonts w:ascii="Arial" w:hAnsi="Arial" w:cs="Arial"/>
          <w:b/>
          <w:bCs/>
        </w:rPr>
        <w:t>]</w:t>
      </w:r>
    </w:p>
    <w:p w:rsidRPr="003F4B96" w:rsidR="00E65807" w:rsidP="009060D8" w:rsidRDefault="00E65807" w14:paraId="1DD82634" w14:textId="77777777">
      <w:pPr>
        <w:pStyle w:val="BodyText"/>
        <w:overflowPunct/>
        <w:autoSpaceDE/>
        <w:autoSpaceDN/>
        <w:adjustRightInd/>
        <w:jc w:val="both"/>
        <w:textAlignment w:val="auto"/>
        <w:rPr>
          <w:rFonts w:ascii="Arial" w:hAnsi="Arial" w:cs="Arial"/>
          <w:b w:val="0"/>
          <w:highlight w:val="yellow"/>
        </w:rPr>
      </w:pPr>
    </w:p>
    <w:bookmarkEnd w:id="3"/>
    <w:p w:rsidRPr="00505A57" w:rsidR="00822593" w:rsidP="00822593" w:rsidRDefault="00822593" w14:paraId="495E0D03" w14:textId="77777777">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rsidRPr="00505A57" w:rsidR="00822593" w:rsidP="00822593" w:rsidRDefault="00822593" w14:paraId="3825F5D2" w14:textId="77777777">
      <w:pPr>
        <w:pStyle w:val="Paragraph"/>
        <w:spacing w:line="240" w:lineRule="auto"/>
        <w:ind w:left="0"/>
        <w:rPr>
          <w:rFonts w:ascii="Arial" w:hAnsi="Arial" w:cs="Arial"/>
          <w:sz w:val="20"/>
          <w:highlight w:val="yellow"/>
        </w:rPr>
      </w:pPr>
    </w:p>
    <w:p w:rsidRPr="00505A57" w:rsidR="00822593" w:rsidP="00822593" w:rsidRDefault="00822593" w14:paraId="235448F1" w14:textId="77777777">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w:t>
      </w:r>
      <w:r w:rsidRPr="00505A57">
        <w:rPr>
          <w:rFonts w:ascii="Arial" w:hAnsi="Arial" w:cs="Arial"/>
          <w:sz w:val="20"/>
        </w:rPr>
        <w:t xml:space="preserve">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rsidRPr="00B13B4C" w:rsidR="00822593" w:rsidP="00822593" w:rsidRDefault="00822593" w14:paraId="699FEDA7" w14:textId="77777777">
      <w:pPr>
        <w:tabs>
          <w:tab w:val="left" w:pos="1195"/>
        </w:tabs>
        <w:jc w:val="both"/>
        <w:rPr>
          <w:rFonts w:ascii="Arial" w:hAnsi="Arial" w:cs="Arial"/>
          <w:smallCaps/>
          <w:sz w:val="22"/>
          <w:szCs w:val="22"/>
        </w:rPr>
      </w:pPr>
    </w:p>
    <w:p w:rsidRPr="00505A57" w:rsidR="00822593" w:rsidP="00822593" w:rsidRDefault="00822593" w14:paraId="376D07BF" w14:textId="77777777">
      <w:pPr>
        <w:pStyle w:val="Paragraph"/>
        <w:spacing w:line="240" w:lineRule="auto"/>
        <w:ind w:left="0"/>
        <w:rPr>
          <w:rFonts w:ascii="Arial" w:hAnsi="Arial" w:cs="Arial"/>
          <w:sz w:val="20"/>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rsidRPr="00505A57" w:rsidR="00822593" w:rsidP="00822593" w:rsidRDefault="00822593" w14:paraId="6CCEE953" w14:textId="77777777">
      <w:pPr>
        <w:tabs>
          <w:tab w:val="left" w:pos="1195"/>
        </w:tabs>
        <w:jc w:val="both"/>
        <w:rPr>
          <w:rFonts w:ascii="Arial" w:hAnsi="Arial" w:cs="Arial"/>
          <w:smallCaps/>
          <w:sz w:val="22"/>
          <w:szCs w:val="22"/>
        </w:rPr>
      </w:pPr>
    </w:p>
    <w:p w:rsidRPr="00505A57" w:rsidR="00822593" w:rsidP="00822593" w:rsidRDefault="00822593" w14:paraId="58DA052B" w14:textId="77777777">
      <w:pPr>
        <w:jc w:val="both"/>
        <w:rPr>
          <w:rFonts w:ascii="Arial" w:hAnsi="Arial" w:cs="Arial"/>
          <w:smallCaps/>
          <w:sz w:val="22"/>
          <w:szCs w:val="22"/>
        </w:rPr>
      </w:pPr>
      <w:r w:rsidRPr="00505A57">
        <w:rPr>
          <w:rFonts w:ascii="Arial" w:hAnsi="Arial" w:cs="Arial"/>
          <w:smallCaps/>
          <w:sz w:val="22"/>
          <w:szCs w:val="22"/>
        </w:rPr>
        <w:t>Laboratory Information</w:t>
      </w:r>
    </w:p>
    <w:p w:rsidRPr="00505A57" w:rsidR="00822593" w:rsidP="00822593" w:rsidRDefault="00822593" w14:paraId="3F0531BD" w14:textId="77777777">
      <w:pPr>
        <w:jc w:val="both"/>
        <w:rPr>
          <w:rFonts w:ascii="Arial" w:hAnsi="Arial" w:cs="Arial"/>
          <w:b/>
        </w:rPr>
      </w:pPr>
    </w:p>
    <w:p w:rsidRPr="00505A57" w:rsidR="008C75C0" w:rsidP="008C75C0" w:rsidRDefault="00822593" w14:paraId="142BA1BE" w14:textId="4E3AA688">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Add information for all labs included on the project. If you will </w:t>
      </w:r>
      <w:r w:rsidR="006E7156">
        <w:rPr>
          <w:rFonts w:ascii="Arial" w:hAnsi="Arial" w:cs="Arial"/>
          <w:b/>
          <w:bCs/>
          <w:highlight w:val="yellow"/>
        </w:rPr>
        <w:t>utilize</w:t>
      </w:r>
      <w:r w:rsidRPr="00505A57">
        <w:rPr>
          <w:rFonts w:ascii="Arial" w:hAnsi="Arial" w:cs="Arial"/>
          <w:b/>
          <w:bCs/>
          <w:highlight w:val="yellow"/>
        </w:rPr>
        <w:t xml:space="preserve"> more than one laboratory, please complete as separate tables. If </w:t>
      </w:r>
      <w:r w:rsidR="002F719D">
        <w:rPr>
          <w:rFonts w:ascii="Arial" w:hAnsi="Arial" w:cs="Arial"/>
          <w:b/>
          <w:bCs/>
          <w:highlight w:val="yellow"/>
        </w:rPr>
        <w:t>the lab does</w:t>
      </w:r>
      <w:r w:rsidRPr="00505A57">
        <w:rPr>
          <w:rFonts w:ascii="Arial" w:hAnsi="Arial" w:cs="Arial"/>
          <w:b/>
          <w:bCs/>
          <w:highlight w:val="yellow"/>
        </w:rPr>
        <w:t xml:space="preserve"> not have a lab certification, please fill in those fields of the table with N/A and address the reason for this (i.e., no certification available, certification is not required, etc</w:t>
      </w:r>
      <w:r w:rsidRPr="00505A57" w:rsidR="008C75C0">
        <w:rPr>
          <w:rFonts w:ascii="Arial" w:hAnsi="Arial" w:cs="Arial"/>
          <w:b/>
          <w:bCs/>
          <w:highlight w:val="yellow"/>
        </w:rPr>
        <w:t xml:space="preserve">.). If </w:t>
      </w:r>
      <w:r w:rsidR="008C75C0">
        <w:rPr>
          <w:rFonts w:ascii="Arial" w:hAnsi="Arial" w:cs="Arial"/>
          <w:b/>
          <w:bCs/>
          <w:highlight w:val="yellow"/>
        </w:rPr>
        <w:t>the lab is</w:t>
      </w:r>
      <w:r w:rsidRPr="00505A57" w:rsidR="008C75C0">
        <w:rPr>
          <w:rFonts w:ascii="Arial" w:hAnsi="Arial" w:cs="Arial"/>
          <w:b/>
          <w:bCs/>
          <w:highlight w:val="yellow"/>
        </w:rPr>
        <w:t xml:space="preserve"> only certified for some of your parameters, please complete the table and add a comment as to which tests/parameters are covered, and which are not (explain the reason). If unsure, add a comment and </w:t>
      </w:r>
      <w:r w:rsidR="008C75C0">
        <w:rPr>
          <w:rFonts w:ascii="Arial" w:hAnsi="Arial" w:cs="Arial"/>
          <w:b/>
          <w:bCs/>
          <w:highlight w:val="yellow"/>
        </w:rPr>
        <w:t>Stantec</w:t>
      </w:r>
      <w:r w:rsidRPr="00505A57" w:rsidR="008C75C0">
        <w:rPr>
          <w:rFonts w:ascii="Arial" w:hAnsi="Arial" w:cs="Arial"/>
          <w:b/>
          <w:bCs/>
          <w:highlight w:val="yellow"/>
        </w:rPr>
        <w:t xml:space="preserve"> can help you address during document review.</w:t>
      </w:r>
      <w:r w:rsidRPr="00505A57" w:rsidR="008C75C0">
        <w:rPr>
          <w:rFonts w:ascii="Arial" w:hAnsi="Arial" w:cs="Arial"/>
          <w:b/>
          <w:bCs/>
        </w:rPr>
        <w:t xml:space="preserve">] </w:t>
      </w:r>
    </w:p>
    <w:p w:rsidRPr="00505A57" w:rsidR="00822593" w:rsidP="00822593" w:rsidRDefault="00822593" w14:paraId="77027C78" w14:textId="68E8B017">
      <w:pPr>
        <w:jc w:val="both"/>
        <w:rPr>
          <w:rFonts w:ascii="Arial" w:hAnsi="Arial" w:cs="Arial"/>
          <w:b/>
          <w:bCs/>
        </w:rPr>
      </w:pPr>
    </w:p>
    <w:p w:rsidRPr="00505A57" w:rsidR="00822593" w:rsidP="00822593" w:rsidRDefault="00822593" w14:paraId="356DF37E"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If you have a certification to add, make sure to specify the certifying organization (i.e., </w:t>
      </w:r>
      <w:proofErr w:type="spellStart"/>
      <w:r w:rsidRPr="00505A57">
        <w:rPr>
          <w:rFonts w:ascii="Arial" w:hAnsi="Arial" w:cs="Arial"/>
          <w:b/>
          <w:bCs/>
          <w:highlight w:val="yellow"/>
        </w:rPr>
        <w:t>NELAP</w:t>
      </w:r>
      <w:proofErr w:type="spellEnd"/>
      <w:r w:rsidRPr="00505A57">
        <w:rPr>
          <w:rFonts w:ascii="Arial" w:hAnsi="Arial" w:cs="Arial"/>
          <w:b/>
          <w:bCs/>
          <w:highlight w:val="yellow"/>
        </w:rPr>
        <w:t>, State, etc.) and append that document or link to it if that is available.  Certification should not expire prior to completion of data collection and address the tests/matrices for your project.</w:t>
      </w:r>
      <w:r w:rsidRPr="00505A57">
        <w:rPr>
          <w:rFonts w:ascii="Arial" w:hAnsi="Arial" w:cs="Arial"/>
          <w:b/>
          <w:bCs/>
        </w:rPr>
        <w:t>]</w:t>
      </w:r>
    </w:p>
    <w:p w:rsidRPr="00505A57" w:rsidR="00822593" w:rsidP="00822593" w:rsidRDefault="00822593" w14:paraId="5622F1D4" w14:textId="77777777">
      <w:pPr>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73"/>
        <w:gridCol w:w="3753"/>
      </w:tblGrid>
      <w:tr w:rsidRPr="00505A57" w:rsidR="00822593" w:rsidTr="00A51A41" w14:paraId="56C5DBA2" w14:textId="77777777">
        <w:trPr>
          <w:jc w:val="center"/>
        </w:trPr>
        <w:tc>
          <w:tcPr>
            <w:tcW w:w="7326" w:type="dxa"/>
            <w:gridSpan w:val="2"/>
          </w:tcPr>
          <w:p w:rsidRPr="00505A57" w:rsidR="00822593" w:rsidP="00A51A41" w:rsidRDefault="00822593" w14:paraId="15A42FAE" w14:textId="77777777">
            <w:pPr>
              <w:pStyle w:val="WfxDate"/>
              <w:spacing w:line="360" w:lineRule="auto"/>
              <w:jc w:val="both"/>
              <w:rPr>
                <w:rFonts w:ascii="Arial" w:hAnsi="Arial" w:cs="Arial"/>
                <w:szCs w:val="24"/>
              </w:rPr>
            </w:pPr>
            <w:r w:rsidRPr="00505A57">
              <w:rPr>
                <w:rFonts w:ascii="Arial" w:hAnsi="Arial" w:cs="Arial"/>
                <w:szCs w:val="24"/>
                <w:vertAlign w:val="superscript"/>
              </w:rPr>
              <w:t>Name</w:t>
            </w:r>
          </w:p>
        </w:tc>
      </w:tr>
      <w:tr w:rsidRPr="00505A57" w:rsidR="00822593" w:rsidTr="00A51A41" w14:paraId="165A2939" w14:textId="77777777">
        <w:trPr>
          <w:jc w:val="center"/>
        </w:trPr>
        <w:tc>
          <w:tcPr>
            <w:tcW w:w="7326" w:type="dxa"/>
            <w:gridSpan w:val="2"/>
          </w:tcPr>
          <w:p w:rsidRPr="00505A57" w:rsidR="00822593" w:rsidP="00A51A41" w:rsidRDefault="00822593" w14:paraId="7F87C33E" w14:textId="77777777">
            <w:pPr>
              <w:pStyle w:val="WfxDate"/>
              <w:spacing w:line="360" w:lineRule="auto"/>
              <w:jc w:val="both"/>
              <w:rPr>
                <w:rFonts w:ascii="Arial" w:hAnsi="Arial" w:cs="Arial"/>
                <w:szCs w:val="24"/>
              </w:rPr>
            </w:pPr>
            <w:r w:rsidRPr="00505A57">
              <w:rPr>
                <w:rFonts w:ascii="Arial" w:hAnsi="Arial" w:cs="Arial"/>
                <w:szCs w:val="24"/>
                <w:vertAlign w:val="superscript"/>
              </w:rPr>
              <w:t>Address</w:t>
            </w:r>
          </w:p>
        </w:tc>
      </w:tr>
      <w:tr w:rsidRPr="00505A57" w:rsidR="00822593" w:rsidTr="00A51A41" w14:paraId="6CACF266" w14:textId="77777777">
        <w:trPr>
          <w:jc w:val="center"/>
        </w:trPr>
        <w:tc>
          <w:tcPr>
            <w:tcW w:w="3573" w:type="dxa"/>
          </w:tcPr>
          <w:p w:rsidRPr="00505A57" w:rsidR="00822593" w:rsidP="00A51A41" w:rsidRDefault="00822593" w14:paraId="1BEC2163" w14:textId="77777777">
            <w:pPr>
              <w:pStyle w:val="WfxDate"/>
              <w:spacing w:line="360" w:lineRule="auto"/>
              <w:jc w:val="both"/>
              <w:rPr>
                <w:rFonts w:ascii="Arial" w:hAnsi="Arial" w:cs="Arial"/>
                <w:szCs w:val="24"/>
              </w:rPr>
            </w:pPr>
            <w:r w:rsidRPr="00505A57">
              <w:rPr>
                <w:rFonts w:ascii="Arial" w:hAnsi="Arial" w:cs="Arial"/>
                <w:szCs w:val="24"/>
                <w:vertAlign w:val="superscript"/>
              </w:rPr>
              <w:t xml:space="preserve">Phone </w:t>
            </w:r>
          </w:p>
        </w:tc>
        <w:tc>
          <w:tcPr>
            <w:tcW w:w="3753" w:type="dxa"/>
          </w:tcPr>
          <w:p w:rsidRPr="00505A57" w:rsidR="00822593" w:rsidP="00A51A41" w:rsidRDefault="00822593" w14:paraId="4CC996D9" w14:textId="77777777">
            <w:pPr>
              <w:pStyle w:val="WfxDate"/>
              <w:spacing w:line="360" w:lineRule="auto"/>
              <w:jc w:val="both"/>
              <w:rPr>
                <w:rFonts w:ascii="Arial" w:hAnsi="Arial" w:cs="Arial"/>
                <w:szCs w:val="24"/>
              </w:rPr>
            </w:pPr>
            <w:r w:rsidRPr="00505A57">
              <w:rPr>
                <w:rFonts w:ascii="Arial" w:hAnsi="Arial" w:cs="Arial"/>
                <w:szCs w:val="24"/>
                <w:vertAlign w:val="superscript"/>
              </w:rPr>
              <w:t>Contact Name</w:t>
            </w:r>
          </w:p>
        </w:tc>
      </w:tr>
      <w:tr w:rsidRPr="00505A57" w:rsidR="00822593" w:rsidTr="00A51A41" w14:paraId="302AC5C3" w14:textId="77777777">
        <w:trPr>
          <w:jc w:val="center"/>
        </w:trPr>
        <w:tc>
          <w:tcPr>
            <w:tcW w:w="3573" w:type="dxa"/>
          </w:tcPr>
          <w:p w:rsidRPr="00505A57" w:rsidR="00822593" w:rsidP="00A51A41" w:rsidRDefault="00822593" w14:paraId="41DC1EA7" w14:textId="77777777">
            <w:pPr>
              <w:pStyle w:val="WfxDate"/>
              <w:spacing w:line="360" w:lineRule="auto"/>
              <w:jc w:val="both"/>
              <w:rPr>
                <w:rFonts w:ascii="Arial" w:hAnsi="Arial" w:cs="Arial"/>
                <w:szCs w:val="24"/>
              </w:rPr>
            </w:pPr>
            <w:r w:rsidRPr="00505A57">
              <w:rPr>
                <w:rFonts w:ascii="Arial" w:hAnsi="Arial" w:cs="Arial"/>
                <w:szCs w:val="24"/>
                <w:vertAlign w:val="superscript"/>
              </w:rPr>
              <w:t xml:space="preserve">Organization/Laboratory Certification No. </w:t>
            </w:r>
          </w:p>
        </w:tc>
        <w:tc>
          <w:tcPr>
            <w:tcW w:w="3753" w:type="dxa"/>
          </w:tcPr>
          <w:p w:rsidRPr="00505A57" w:rsidR="00822593" w:rsidP="00A51A41" w:rsidRDefault="00822593" w14:paraId="3490C037" w14:textId="77777777">
            <w:pPr>
              <w:pStyle w:val="WfxDate"/>
              <w:spacing w:line="360" w:lineRule="auto"/>
              <w:jc w:val="both"/>
              <w:rPr>
                <w:rFonts w:ascii="Arial" w:hAnsi="Arial" w:cs="Arial"/>
                <w:szCs w:val="24"/>
              </w:rPr>
            </w:pPr>
            <w:r w:rsidRPr="00505A57">
              <w:rPr>
                <w:rFonts w:ascii="Arial" w:hAnsi="Arial" w:cs="Arial"/>
                <w:szCs w:val="24"/>
                <w:vertAlign w:val="superscript"/>
              </w:rPr>
              <w:t xml:space="preserve">Expiration Date </w:t>
            </w:r>
          </w:p>
        </w:tc>
      </w:tr>
    </w:tbl>
    <w:p w:rsidR="0072165B" w:rsidP="0072165B" w:rsidRDefault="0072165B" w14:paraId="61BAB886" w14:textId="77777777">
      <w:pPr>
        <w:jc w:val="both"/>
        <w:rPr>
          <w:rFonts w:ascii="Arial" w:hAnsi="Arial" w:cs="Arial"/>
        </w:rPr>
      </w:pPr>
    </w:p>
    <w:p w:rsidR="0072165B" w:rsidP="008213FC" w:rsidRDefault="0072165B" w14:paraId="3B7B18D6" w14:textId="77777777">
      <w:pPr>
        <w:pStyle w:val="Heading2"/>
      </w:pPr>
      <w:bookmarkStart w:name="_Toc215750141" w:id="4"/>
      <w:r w:rsidRPr="00925255">
        <w:t>Project Objectives and Approach</w:t>
      </w:r>
      <w:bookmarkEnd w:id="4"/>
    </w:p>
    <w:p w:rsidR="0072165B" w:rsidP="0072165B" w:rsidRDefault="0072165B" w14:paraId="7C749D5C" w14:textId="77777777"/>
    <w:p w:rsidRPr="00505A57" w:rsidR="00D71905" w:rsidP="00D71905" w:rsidRDefault="00D71905" w14:paraId="062DD78F"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rsidRPr="00505A57" w:rsidR="007D4632" w:rsidP="007D4632" w:rsidRDefault="007D4632" w14:paraId="1371C698" w14:textId="77777777">
      <w:pPr>
        <w:rPr>
          <w:rFonts w:ascii="Arial" w:hAnsi="Arial" w:cs="Arial"/>
          <w:b/>
          <w:highlight w:val="yellow"/>
        </w:rPr>
      </w:pPr>
    </w:p>
    <w:p w:rsidRPr="00505A57" w:rsidR="007D4632" w:rsidP="007D4632" w:rsidRDefault="007D4632" w14:paraId="0EDC798F" w14:textId="77777777">
      <w:pPr>
        <w:rPr>
          <w:rFonts w:ascii="Arial" w:hAnsi="Arial" w:cs="Arial"/>
          <w:b/>
          <w:highlight w:val="yellow"/>
        </w:rPr>
      </w:pPr>
      <w:r w:rsidRPr="00505A57">
        <w:rPr>
          <w:rFonts w:ascii="Arial" w:hAnsi="Arial" w:cs="Arial"/>
          <w:b/>
          <w:highlight w:val="yellow"/>
        </w:rPr>
        <w:t>Please address the following information in this section:</w:t>
      </w:r>
    </w:p>
    <w:p w:rsidRPr="00505A57" w:rsidR="007D4632" w:rsidP="007D4632" w:rsidRDefault="007D4632" w14:paraId="3B30093D" w14:textId="77777777">
      <w:pPr>
        <w:numPr>
          <w:ilvl w:val="0"/>
          <w:numId w:val="28"/>
        </w:numPr>
        <w:ind w:left="450"/>
        <w:rPr>
          <w:rFonts w:ascii="Arial" w:hAnsi="Arial" w:cs="Arial"/>
          <w:highlight w:val="yellow"/>
        </w:rPr>
      </w:pPr>
      <w:bookmarkStart w:name="_Hlk89515516" w:id="5"/>
      <w:r w:rsidRPr="00505A57">
        <w:rPr>
          <w:rFonts w:ascii="Arial" w:hAnsi="Arial" w:cs="Arial"/>
          <w:highlight w:val="yellow"/>
        </w:rPr>
        <w:t>Clearly state or list the objectives of your project and what the project is intended to accomplish.</w:t>
      </w:r>
    </w:p>
    <w:p w:rsidRPr="00505A57" w:rsidR="007D4632" w:rsidP="007D4632" w:rsidRDefault="007D4632" w14:paraId="3CDF3C08" w14:textId="77777777">
      <w:pPr>
        <w:numPr>
          <w:ilvl w:val="0"/>
          <w:numId w:val="28"/>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rsidRPr="00505A57" w:rsidR="007D4632" w:rsidP="007D4632" w:rsidRDefault="007D4632" w14:paraId="5B0ED4B3" w14:textId="77777777">
      <w:pPr>
        <w:numPr>
          <w:ilvl w:val="0"/>
          <w:numId w:val="28"/>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rsidRPr="00505A57" w:rsidR="007D4632" w:rsidP="007D4632" w:rsidRDefault="007D4632" w14:paraId="6302B00A" w14:textId="77777777">
      <w:pPr>
        <w:numPr>
          <w:ilvl w:val="0"/>
          <w:numId w:val="28"/>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rsidRPr="00505A57" w:rsidR="007D4632" w:rsidP="007D4632" w:rsidRDefault="007D4632" w14:paraId="792867BD" w14:textId="77777777">
      <w:pPr>
        <w:numPr>
          <w:ilvl w:val="0"/>
          <w:numId w:val="28"/>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rsidRPr="00505A57" w:rsidR="007D4632" w:rsidP="007D4632" w:rsidRDefault="007D4632" w14:paraId="1E20C462" w14:textId="77777777">
      <w:pPr>
        <w:numPr>
          <w:ilvl w:val="0"/>
          <w:numId w:val="28"/>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p>
    <w:p w:rsidRPr="00925255" w:rsidR="0072165B" w:rsidP="0072165B" w:rsidRDefault="0072165B" w14:paraId="027CB006" w14:textId="77777777">
      <w:pPr>
        <w:jc w:val="both"/>
        <w:rPr>
          <w:rFonts w:ascii="Arial" w:hAnsi="Arial" w:cs="Arial"/>
        </w:rPr>
      </w:pPr>
    </w:p>
    <w:p w:rsidRPr="00505A57" w:rsidR="005A77F1" w:rsidP="005A77F1" w:rsidRDefault="005A77F1" w14:paraId="7F9F8055" w14:textId="77777777">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analyze and/or interpret </w:t>
      </w:r>
      <w:r w:rsidRPr="00505A57">
        <w:rPr>
          <w:rFonts w:ascii="Arial" w:hAnsi="Arial" w:cs="Arial"/>
          <w:b/>
        </w:rPr>
        <w:t>[</w:t>
      </w:r>
      <w:r w:rsidRPr="00505A57">
        <w:rPr>
          <w:rFonts w:ascii="Arial" w:hAnsi="Arial" w:cs="Arial"/>
          <w:b/>
          <w:highlight w:val="yellow"/>
        </w:rPr>
        <w:t>Insert measurement type (e.g., water and biota)</w:t>
      </w:r>
      <w:r w:rsidRPr="00505A57">
        <w:rPr>
          <w:rFonts w:ascii="Arial" w:hAnsi="Arial" w:cs="Arial"/>
          <w:b/>
        </w:rPr>
        <w:t>]</w:t>
      </w:r>
      <w:r w:rsidRPr="00505A57">
        <w:rPr>
          <w:rFonts w:ascii="Arial" w:hAnsi="Arial" w:cs="Arial"/>
        </w:rPr>
        <w:t xml:space="preserve"> samples.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rsidRPr="00505A57" w:rsidR="005A77F1" w:rsidP="005A77F1" w:rsidRDefault="005A77F1" w14:paraId="250B49E5" w14:textId="77777777">
      <w:pPr>
        <w:jc w:val="both"/>
        <w:rPr>
          <w:rFonts w:ascii="Arial" w:hAnsi="Arial" w:cs="Arial"/>
        </w:rPr>
      </w:pPr>
    </w:p>
    <w:p w:rsidRPr="00505A57" w:rsidR="005A77F1" w:rsidP="005A77F1" w:rsidRDefault="005A77F1" w14:paraId="3D1EAA56" w14:textId="0B638C37">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 to be sampled as part of this project. Explain the process for site selection here or in Section 1.3 if certain decision criteria were or will be applied to select sites for sampling</w:t>
      </w:r>
      <w:bookmarkStart w:name="_Hlk89515646" w:id="6"/>
      <w:r w:rsidRPr="00505A57">
        <w:rPr>
          <w:rFonts w:ascii="Arial" w:hAnsi="Arial" w:cs="Arial"/>
          <w:b/>
          <w:highlight w:val="yellow"/>
        </w:rPr>
        <w:t>. If sites are not selected yet, discuss the criteria you will use to choose sampling sites and why</w:t>
      </w:r>
      <w:bookmarkEnd w:id="6"/>
      <w:r w:rsidRPr="00505A57">
        <w:rPr>
          <w:rFonts w:ascii="Arial" w:hAnsi="Arial" w:cs="Arial"/>
          <w:b/>
          <w:highlight w:val="yellow"/>
        </w:rPr>
        <w:t>.</w:t>
      </w:r>
      <w:r w:rsidRPr="00505A57">
        <w:rPr>
          <w:rFonts w:ascii="Arial" w:hAnsi="Arial" w:cs="Arial"/>
          <w:b/>
        </w:rPr>
        <w:t>]</w:t>
      </w:r>
    </w:p>
    <w:p w:rsidRPr="00505A57" w:rsidR="005A77F1" w:rsidP="005A77F1" w:rsidRDefault="005A77F1" w14:paraId="5C797E68" w14:textId="77777777">
      <w:pPr>
        <w:jc w:val="both"/>
        <w:rPr>
          <w:rFonts w:ascii="Arial" w:hAnsi="Arial" w:cs="Arial"/>
          <w:b/>
        </w:rPr>
      </w:pPr>
    </w:p>
    <w:p w:rsidR="005A77F1" w:rsidP="005A77F1" w:rsidRDefault="005A77F1" w14:paraId="3BF33B77" w14:textId="77777777">
      <w:pPr>
        <w:jc w:val="both"/>
        <w:rPr>
          <w:rFonts w:ascii="Arial" w:hAnsi="Arial" w:cs="Arial"/>
          <w:b/>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00402E51" w:rsidP="005A77F1" w:rsidRDefault="00402E51" w14:paraId="6F726547" w14:textId="77777777">
      <w:pPr>
        <w:jc w:val="both"/>
        <w:rPr>
          <w:rFonts w:ascii="Arial" w:hAnsi="Arial" w:cs="Arial"/>
          <w:b/>
        </w:rPr>
      </w:pPr>
    </w:p>
    <w:p w:rsidRPr="00505A57" w:rsidR="00544AD2" w:rsidP="00544AD2" w:rsidRDefault="00544AD2" w14:paraId="1BA89DEF" w14:textId="77777777">
      <w:pPr>
        <w:jc w:val="both"/>
        <w:rPr>
          <w:rFonts w:ascii="Arial" w:hAnsi="Arial" w:cs="Arial"/>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Required monitoring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taken,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rsidRPr="00505A57" w:rsidR="00544AD2" w:rsidP="00544AD2" w:rsidRDefault="00544AD2" w14:paraId="2EBFA61A" w14:textId="77777777">
      <w:pPr>
        <w:jc w:val="both"/>
        <w:rPr>
          <w:rFonts w:ascii="Arial" w:hAnsi="Arial" w:cs="Arial"/>
        </w:rPr>
      </w:pPr>
    </w:p>
    <w:p w:rsidRPr="00505A57" w:rsidR="00544AD2" w:rsidP="00544AD2" w:rsidRDefault="00544AD2" w14:paraId="095409D7" w14:textId="17261721">
      <w:pPr>
        <w:jc w:val="both"/>
        <w:rPr>
          <w:rFonts w:ascii="Arial" w:hAnsi="Arial" w:cs="Arial"/>
        </w:rPr>
      </w:pPr>
      <w:r w:rsidRPr="00505A57">
        <w:rPr>
          <w:rFonts w:ascii="Arial" w:hAnsi="Arial" w:cs="Arial"/>
        </w:rPr>
        <w:t>Table 2 lists the constituents that are required to be monitored</w:t>
      </w:r>
      <w:r w:rsidR="00B6796A">
        <w:rPr>
          <w:rFonts w:ascii="Arial" w:hAnsi="Arial" w:cs="Arial"/>
        </w:rPr>
        <w:t>.</w:t>
      </w:r>
    </w:p>
    <w:p w:rsidRPr="00505A57" w:rsidR="00544AD2" w:rsidP="00544AD2" w:rsidRDefault="00544AD2" w14:paraId="780A4123" w14:textId="77777777">
      <w:pPr>
        <w:jc w:val="both"/>
        <w:rPr>
          <w:rFonts w:ascii="Arial" w:hAnsi="Arial" w:cs="Arial"/>
        </w:rPr>
      </w:pPr>
    </w:p>
    <w:p w:rsidRPr="00505A57" w:rsidR="00402E51" w:rsidP="00581A7D" w:rsidRDefault="00544AD2" w14:paraId="4585CA93" w14:textId="5B63C72F">
      <w:pPr>
        <w:rPr>
          <w:rFonts w:ascii="Arial" w:hAnsi="Arial" w:cs="Arial"/>
        </w:rPr>
      </w:pPr>
      <w:r w:rsidRPr="00505A57">
        <w:rPr>
          <w:rFonts w:ascii="Arial" w:hAnsi="Arial" w:cs="Arial"/>
          <w:b/>
          <w:bCs/>
        </w:rPr>
        <w:t>[</w:t>
      </w:r>
      <w:r w:rsidRPr="00505A57">
        <w:rPr>
          <w:rFonts w:ascii="Arial" w:hAnsi="Arial" w:cs="Arial"/>
          <w:b/>
          <w:bCs/>
          <w:highlight w:val="yellow"/>
        </w:rPr>
        <w:t>Make sure that you identify your measurement units. If you have more than one matrix type, add a column for matrix and identify each unit type.</w:t>
      </w:r>
      <w:r w:rsidRPr="00505A57">
        <w:rPr>
          <w:rFonts w:ascii="Arial" w:hAnsi="Arial" w:cs="Arial"/>
          <w:b/>
          <w:bCs/>
        </w:rPr>
        <w:t>]</w:t>
      </w:r>
      <w:r w:rsidRPr="00505A57">
        <w:rPr>
          <w:rFonts w:ascii="Arial" w:hAnsi="Arial" w:cs="Arial"/>
          <w:b/>
        </w:rPr>
        <w:t xml:space="preserve"> </w:t>
      </w:r>
    </w:p>
    <w:p w:rsidRPr="003F72F4" w:rsidR="00463443" w:rsidP="00455EA1" w:rsidRDefault="00463443" w14:paraId="0A4D4327" w14:textId="77777777">
      <w:pPr>
        <w:rPr>
          <w:rFonts w:ascii="Arial" w:hAnsi="Arial" w:cs="Arial"/>
          <w:b/>
        </w:rPr>
      </w:pPr>
    </w:p>
    <w:p w:rsidRPr="00D915C1" w:rsidR="00581A7D" w:rsidP="00AD42A6" w:rsidRDefault="00581A7D" w14:paraId="0400D323" w14:textId="77777777">
      <w:pPr>
        <w:pStyle w:val="Caption"/>
        <w:jc w:val="center"/>
        <w:rPr>
          <w:rFonts w:ascii="Arial" w:hAnsi="Arial" w:cs="Arial"/>
          <w:b w:val="0"/>
          <w:sz w:val="20"/>
        </w:rPr>
      </w:pPr>
      <w:r w:rsidRPr="00D915C1">
        <w:rPr>
          <w:rFonts w:ascii="Arial" w:hAnsi="Arial" w:cs="Arial"/>
          <w:bCs/>
          <w:sz w:val="20"/>
        </w:rPr>
        <w:t>[</w:t>
      </w:r>
      <w:r w:rsidRPr="00D915C1">
        <w:rPr>
          <w:rFonts w:ascii="Arial" w:hAnsi="Arial" w:cs="Arial"/>
          <w:sz w:val="20"/>
          <w:highlight w:val="yellow"/>
          <w:u w:val="single"/>
        </w:rPr>
        <w:t xml:space="preserve">EXAMPLE ONLY – </w:t>
      </w:r>
      <w:bookmarkStart w:name="_Hlk89515746" w:id="7"/>
      <w:r w:rsidRPr="00D915C1">
        <w:rPr>
          <w:rFonts w:ascii="Arial" w:hAnsi="Arial" w:cs="Arial"/>
          <w:sz w:val="20"/>
          <w:highlight w:val="yellow"/>
          <w:u w:val="single"/>
        </w:rPr>
        <w:t>EDIT AS NEEDED TO REFLECT YOUR PROJECT</w:t>
      </w:r>
      <w:bookmarkEnd w:id="7"/>
      <w:r w:rsidRPr="00D915C1">
        <w:rPr>
          <w:rFonts w:ascii="Arial" w:hAnsi="Arial" w:cs="Arial"/>
          <w:bCs/>
          <w:sz w:val="20"/>
        </w:rPr>
        <w:t>]</w:t>
      </w:r>
    </w:p>
    <w:p w:rsidRPr="00925255" w:rsidR="0072165B" w:rsidP="00AD42A6" w:rsidRDefault="0072165B" w14:paraId="2DC194FC" w14:textId="74914494">
      <w:pPr>
        <w:pStyle w:val="Caption"/>
        <w:jc w:val="center"/>
        <w:rPr>
          <w:rFonts w:ascii="Arial" w:hAnsi="Arial" w:cs="Arial"/>
        </w:rPr>
      </w:pPr>
      <w:r w:rsidRPr="00AD42A6">
        <w:rPr>
          <w:rFonts w:ascii="Arial" w:hAnsi="Arial" w:cs="Arial"/>
          <w:bCs/>
          <w:sz w:val="20"/>
        </w:rPr>
        <w:t xml:space="preserve">Table </w:t>
      </w:r>
      <w:r w:rsidRPr="00AD42A6" w:rsidR="00271AA7">
        <w:rPr>
          <w:rFonts w:ascii="Arial" w:hAnsi="Arial" w:cs="Arial"/>
          <w:bCs/>
          <w:sz w:val="20"/>
        </w:rPr>
        <w:t>2</w:t>
      </w:r>
      <w:r w:rsidRPr="00AD42A6" w:rsidR="00AD42A6">
        <w:rPr>
          <w:rFonts w:ascii="Arial" w:hAnsi="Arial" w:cs="Arial"/>
          <w:bCs/>
          <w:sz w:val="20"/>
        </w:rPr>
        <w:t>:</w:t>
      </w:r>
      <w:r w:rsidRPr="00AD42A6" w:rsidR="00271AA7">
        <w:rPr>
          <w:rFonts w:ascii="Arial" w:hAnsi="Arial" w:cs="Arial"/>
          <w:bCs/>
          <w:sz w:val="20"/>
        </w:rPr>
        <w:t xml:space="preserve"> </w:t>
      </w:r>
      <w:r w:rsidRPr="00AD42A6">
        <w:rPr>
          <w:rFonts w:ascii="Arial" w:hAnsi="Arial" w:cs="Arial"/>
          <w:bCs/>
          <w:sz w:val="20"/>
        </w:rPr>
        <w:t xml:space="preserve">Constituents to be </w:t>
      </w:r>
      <w:r w:rsidRPr="00AD42A6" w:rsidR="00427C37">
        <w:rPr>
          <w:rFonts w:ascii="Arial" w:hAnsi="Arial" w:cs="Arial"/>
          <w:bCs/>
          <w:sz w:val="20"/>
        </w:rPr>
        <w:t>Measured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800"/>
      </w:tblGrid>
      <w:tr w:rsidRPr="00505A57" w:rsidR="00D54490" w:rsidTr="00A51A41" w14:paraId="5E6FB016" w14:textId="77777777">
        <w:trPr>
          <w:tblHeader/>
          <w:jc w:val="center"/>
        </w:trPr>
        <w:tc>
          <w:tcPr>
            <w:tcW w:w="3060" w:type="dxa"/>
            <w:shd w:val="clear" w:color="auto" w:fill="D0CECE" w:themeFill="background2" w:themeFillShade="E6"/>
            <w:vAlign w:val="center"/>
          </w:tcPr>
          <w:p w:rsidRPr="00505A57" w:rsidR="00D54490" w:rsidP="00A51A41" w:rsidRDefault="00D54490" w14:paraId="19A803A1" w14:textId="77777777">
            <w:pPr>
              <w:spacing w:line="360" w:lineRule="auto"/>
              <w:rPr>
                <w:rFonts w:ascii="Arial" w:hAnsi="Arial" w:cs="Arial"/>
                <w:b/>
                <w:smallCaps/>
                <w:color w:val="000000"/>
              </w:rPr>
            </w:pPr>
            <w:r w:rsidRPr="00505A57">
              <w:rPr>
                <w:rFonts w:ascii="Arial" w:hAnsi="Arial" w:cs="Arial"/>
                <w:b/>
                <w:smallCaps/>
                <w:color w:val="000000"/>
              </w:rPr>
              <w:t>Constituent</w:t>
            </w:r>
          </w:p>
        </w:tc>
        <w:tc>
          <w:tcPr>
            <w:tcW w:w="1800" w:type="dxa"/>
            <w:shd w:val="clear" w:color="auto" w:fill="D0CECE" w:themeFill="background2" w:themeFillShade="E6"/>
            <w:vAlign w:val="center"/>
          </w:tcPr>
          <w:p w:rsidRPr="00505A57" w:rsidR="00D54490" w:rsidP="00A51A41" w:rsidRDefault="00D54490" w14:paraId="5DA001BE" w14:textId="77777777">
            <w:pPr>
              <w:spacing w:line="360" w:lineRule="auto"/>
              <w:rPr>
                <w:rFonts w:ascii="Arial" w:hAnsi="Arial" w:cs="Arial"/>
                <w:b/>
                <w:smallCaps/>
                <w:color w:val="000000"/>
              </w:rPr>
            </w:pPr>
            <w:r w:rsidRPr="00505A57">
              <w:rPr>
                <w:rFonts w:ascii="Arial" w:hAnsi="Arial" w:cs="Arial"/>
                <w:b/>
                <w:smallCaps/>
                <w:color w:val="000000"/>
              </w:rPr>
              <w:t>Unit</w:t>
            </w:r>
          </w:p>
        </w:tc>
      </w:tr>
      <w:tr w:rsidRPr="00505A57" w:rsidR="00D54490" w:rsidTr="00A51A41" w14:paraId="48CC4386" w14:textId="77777777">
        <w:trPr>
          <w:jc w:val="center"/>
        </w:trPr>
        <w:tc>
          <w:tcPr>
            <w:tcW w:w="3060" w:type="dxa"/>
          </w:tcPr>
          <w:p w:rsidRPr="00505A57" w:rsidR="00D54490" w:rsidP="00A51A41" w:rsidRDefault="00D54490" w14:paraId="7DC32291" w14:textId="77777777">
            <w:pPr>
              <w:spacing w:line="360" w:lineRule="auto"/>
              <w:ind w:left="72"/>
              <w:jc w:val="both"/>
              <w:rPr>
                <w:rFonts w:ascii="Arial" w:hAnsi="Arial" w:cs="Arial"/>
              </w:rPr>
            </w:pPr>
            <w:r w:rsidRPr="00505A57">
              <w:rPr>
                <w:rFonts w:ascii="Arial" w:hAnsi="Arial" w:cs="Arial"/>
              </w:rPr>
              <w:t>Flow</w:t>
            </w:r>
          </w:p>
        </w:tc>
        <w:tc>
          <w:tcPr>
            <w:tcW w:w="1800" w:type="dxa"/>
          </w:tcPr>
          <w:p w:rsidRPr="00505A57" w:rsidR="00D54490" w:rsidP="00A51A41" w:rsidRDefault="00D54490" w14:paraId="42120811" w14:textId="77777777">
            <w:pPr>
              <w:spacing w:line="360" w:lineRule="auto"/>
              <w:jc w:val="both"/>
              <w:rPr>
                <w:rFonts w:ascii="Arial" w:hAnsi="Arial" w:cs="Arial"/>
              </w:rPr>
            </w:pPr>
            <w:r w:rsidRPr="00505A57">
              <w:rPr>
                <w:rFonts w:ascii="Arial" w:hAnsi="Arial" w:cs="Arial"/>
              </w:rPr>
              <w:t>CFS (Ft</w:t>
            </w:r>
            <w:r w:rsidRPr="00505A57">
              <w:rPr>
                <w:rFonts w:ascii="Arial" w:hAnsi="Arial" w:cs="Arial"/>
                <w:vertAlign w:val="superscript"/>
              </w:rPr>
              <w:t>3</w:t>
            </w:r>
            <w:r w:rsidRPr="00505A57">
              <w:rPr>
                <w:rFonts w:ascii="Arial" w:hAnsi="Arial" w:cs="Arial"/>
              </w:rPr>
              <w:t>/Sec)</w:t>
            </w:r>
          </w:p>
        </w:tc>
      </w:tr>
      <w:tr w:rsidRPr="00505A57" w:rsidR="00D54490" w:rsidTr="00A51A41" w14:paraId="0EAE054B" w14:textId="77777777">
        <w:trPr>
          <w:jc w:val="center"/>
        </w:trPr>
        <w:tc>
          <w:tcPr>
            <w:tcW w:w="3060" w:type="dxa"/>
          </w:tcPr>
          <w:p w:rsidRPr="00505A57" w:rsidR="00D54490" w:rsidP="00A51A41" w:rsidRDefault="00D54490" w14:paraId="5F47533B" w14:textId="77777777">
            <w:pPr>
              <w:spacing w:line="360" w:lineRule="auto"/>
              <w:ind w:left="72"/>
              <w:jc w:val="both"/>
              <w:rPr>
                <w:rFonts w:ascii="Arial" w:hAnsi="Arial" w:cs="Arial"/>
              </w:rPr>
            </w:pPr>
            <w:r w:rsidRPr="00505A57">
              <w:rPr>
                <w:rFonts w:ascii="Arial" w:hAnsi="Arial" w:cs="Arial"/>
              </w:rPr>
              <w:t>PH</w:t>
            </w:r>
          </w:p>
        </w:tc>
        <w:tc>
          <w:tcPr>
            <w:tcW w:w="1800" w:type="dxa"/>
          </w:tcPr>
          <w:p w:rsidRPr="00505A57" w:rsidR="00D54490" w:rsidP="00A51A41" w:rsidRDefault="00D54490" w14:paraId="4E50D952" w14:textId="77777777">
            <w:pPr>
              <w:spacing w:line="360" w:lineRule="auto"/>
              <w:ind w:firstLine="72"/>
              <w:jc w:val="both"/>
              <w:rPr>
                <w:rFonts w:ascii="Arial" w:hAnsi="Arial" w:cs="Arial"/>
              </w:rPr>
            </w:pPr>
            <w:r w:rsidRPr="00505A57">
              <w:rPr>
                <w:rFonts w:ascii="Arial" w:hAnsi="Arial" w:cs="Arial"/>
              </w:rPr>
              <w:t>pH units</w:t>
            </w:r>
          </w:p>
        </w:tc>
      </w:tr>
      <w:tr w:rsidRPr="00505A57" w:rsidR="00D54490" w:rsidTr="00A51A41" w14:paraId="2FE4D103" w14:textId="77777777">
        <w:trPr>
          <w:jc w:val="center"/>
        </w:trPr>
        <w:tc>
          <w:tcPr>
            <w:tcW w:w="3060" w:type="dxa"/>
          </w:tcPr>
          <w:p w:rsidRPr="00505A57" w:rsidR="00D54490" w:rsidP="00A51A41" w:rsidRDefault="00D54490" w14:paraId="450DD44E" w14:textId="77777777">
            <w:pPr>
              <w:spacing w:line="360" w:lineRule="auto"/>
              <w:ind w:left="72"/>
              <w:jc w:val="both"/>
              <w:rPr>
                <w:rFonts w:ascii="Arial" w:hAnsi="Arial" w:cs="Arial"/>
              </w:rPr>
            </w:pPr>
            <w:r w:rsidRPr="00505A57">
              <w:rPr>
                <w:rFonts w:ascii="Arial" w:hAnsi="Arial" w:cs="Arial"/>
              </w:rPr>
              <w:t>Temperature</w:t>
            </w:r>
          </w:p>
        </w:tc>
        <w:tc>
          <w:tcPr>
            <w:tcW w:w="1800" w:type="dxa"/>
          </w:tcPr>
          <w:p w:rsidRPr="00505A57" w:rsidR="00D54490" w:rsidP="00A51A41" w:rsidRDefault="00D54490" w14:paraId="3E9687CE" w14:textId="77777777">
            <w:pPr>
              <w:spacing w:line="360" w:lineRule="auto"/>
              <w:ind w:firstLine="72"/>
              <w:jc w:val="both"/>
              <w:rPr>
                <w:rFonts w:ascii="Arial" w:hAnsi="Arial" w:cs="Arial"/>
              </w:rPr>
            </w:pPr>
            <w:r w:rsidRPr="00505A57">
              <w:rPr>
                <w:rFonts w:ascii="Arial" w:hAnsi="Arial" w:cs="Arial"/>
                <w:vertAlign w:val="superscript"/>
              </w:rPr>
              <w:t>0</w:t>
            </w:r>
            <w:r w:rsidRPr="00505A57">
              <w:rPr>
                <w:rFonts w:ascii="Arial" w:hAnsi="Arial" w:cs="Arial"/>
              </w:rPr>
              <w:t>F</w:t>
            </w:r>
          </w:p>
        </w:tc>
      </w:tr>
      <w:tr w:rsidRPr="00505A57" w:rsidR="00D54490" w:rsidTr="00A51A41" w14:paraId="2D2AFA26" w14:textId="77777777">
        <w:trPr>
          <w:jc w:val="center"/>
        </w:trPr>
        <w:tc>
          <w:tcPr>
            <w:tcW w:w="3060" w:type="dxa"/>
          </w:tcPr>
          <w:p w:rsidRPr="00505A57" w:rsidR="00D54490" w:rsidP="00A51A41" w:rsidRDefault="00D54490" w14:paraId="78333E7F" w14:textId="77777777">
            <w:pPr>
              <w:spacing w:line="360" w:lineRule="auto"/>
              <w:ind w:left="72"/>
              <w:jc w:val="both"/>
              <w:rPr>
                <w:rFonts w:ascii="Arial" w:hAnsi="Arial" w:cs="Arial"/>
              </w:rPr>
            </w:pPr>
            <w:r w:rsidRPr="00505A57">
              <w:rPr>
                <w:rFonts w:ascii="Arial" w:hAnsi="Arial" w:cs="Arial"/>
              </w:rPr>
              <w:t>Dissolved Oxygen</w:t>
            </w:r>
          </w:p>
        </w:tc>
        <w:tc>
          <w:tcPr>
            <w:tcW w:w="1800" w:type="dxa"/>
          </w:tcPr>
          <w:p w:rsidRPr="00505A57" w:rsidR="00D54490" w:rsidP="00A51A41" w:rsidRDefault="00D54490" w14:paraId="60F1893E"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54C19FD6" w14:textId="77777777">
        <w:trPr>
          <w:jc w:val="center"/>
        </w:trPr>
        <w:tc>
          <w:tcPr>
            <w:tcW w:w="3060" w:type="dxa"/>
          </w:tcPr>
          <w:p w:rsidRPr="00505A57" w:rsidR="00D54490" w:rsidP="00A51A41" w:rsidRDefault="00D54490" w14:paraId="64CB497C" w14:textId="77777777">
            <w:pPr>
              <w:spacing w:line="360" w:lineRule="auto"/>
              <w:ind w:left="72"/>
              <w:jc w:val="both"/>
              <w:rPr>
                <w:rFonts w:ascii="Arial" w:hAnsi="Arial" w:cs="Arial"/>
              </w:rPr>
            </w:pPr>
            <w:r w:rsidRPr="00505A57">
              <w:rPr>
                <w:rFonts w:ascii="Arial" w:hAnsi="Arial" w:cs="Arial"/>
              </w:rPr>
              <w:t>Turbidity</w:t>
            </w:r>
          </w:p>
        </w:tc>
        <w:tc>
          <w:tcPr>
            <w:tcW w:w="1800" w:type="dxa"/>
          </w:tcPr>
          <w:p w:rsidRPr="00505A57" w:rsidR="00D54490" w:rsidP="00A51A41" w:rsidRDefault="00D54490" w14:paraId="65CF1766" w14:textId="77777777">
            <w:pPr>
              <w:spacing w:line="360" w:lineRule="auto"/>
              <w:ind w:firstLine="72"/>
              <w:jc w:val="both"/>
              <w:rPr>
                <w:rFonts w:ascii="Arial" w:hAnsi="Arial" w:cs="Arial"/>
              </w:rPr>
            </w:pPr>
            <w:r w:rsidRPr="00505A57">
              <w:rPr>
                <w:rFonts w:ascii="Arial" w:hAnsi="Arial" w:cs="Arial"/>
              </w:rPr>
              <w:t>NTU</w:t>
            </w:r>
          </w:p>
        </w:tc>
      </w:tr>
      <w:tr w:rsidRPr="00505A57" w:rsidR="00D54490" w:rsidTr="00A51A41" w14:paraId="7E1884EC" w14:textId="77777777">
        <w:trPr>
          <w:jc w:val="center"/>
        </w:trPr>
        <w:tc>
          <w:tcPr>
            <w:tcW w:w="3060" w:type="dxa"/>
          </w:tcPr>
          <w:p w:rsidRPr="00505A57" w:rsidR="00D54490" w:rsidP="00A51A41" w:rsidRDefault="00D54490" w14:paraId="231DB148" w14:textId="77777777">
            <w:pPr>
              <w:spacing w:line="360" w:lineRule="auto"/>
              <w:ind w:left="72"/>
              <w:jc w:val="both"/>
              <w:rPr>
                <w:rFonts w:ascii="Arial" w:hAnsi="Arial" w:cs="Arial"/>
              </w:rPr>
            </w:pPr>
            <w:r w:rsidRPr="00505A57">
              <w:rPr>
                <w:rFonts w:ascii="Arial" w:hAnsi="Arial" w:cs="Arial"/>
              </w:rPr>
              <w:t>Total Dissolved Solids</w:t>
            </w:r>
          </w:p>
        </w:tc>
        <w:tc>
          <w:tcPr>
            <w:tcW w:w="1800" w:type="dxa"/>
          </w:tcPr>
          <w:p w:rsidRPr="00505A57" w:rsidR="00D54490" w:rsidP="00A51A41" w:rsidRDefault="00D54490" w14:paraId="4526D725"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58B36994" w14:textId="77777777">
        <w:trPr>
          <w:jc w:val="center"/>
        </w:trPr>
        <w:tc>
          <w:tcPr>
            <w:tcW w:w="3060" w:type="dxa"/>
          </w:tcPr>
          <w:p w:rsidRPr="00505A57" w:rsidR="00D54490" w:rsidP="00A51A41" w:rsidRDefault="00D54490" w14:paraId="0DB053D0" w14:textId="77777777">
            <w:pPr>
              <w:spacing w:line="360" w:lineRule="auto"/>
              <w:ind w:left="72"/>
              <w:jc w:val="both"/>
              <w:rPr>
                <w:rFonts w:ascii="Arial" w:hAnsi="Arial" w:cs="Arial"/>
              </w:rPr>
            </w:pPr>
            <w:r w:rsidRPr="00505A57">
              <w:rPr>
                <w:rFonts w:ascii="Arial" w:hAnsi="Arial" w:cs="Arial"/>
              </w:rPr>
              <w:t>Total Suspended Solids</w:t>
            </w:r>
          </w:p>
        </w:tc>
        <w:tc>
          <w:tcPr>
            <w:tcW w:w="1800" w:type="dxa"/>
          </w:tcPr>
          <w:p w:rsidRPr="00505A57" w:rsidR="00D54490" w:rsidP="00A51A41" w:rsidRDefault="00D54490" w14:paraId="408C12A0"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38E098DB" w14:textId="77777777">
        <w:trPr>
          <w:jc w:val="center"/>
        </w:trPr>
        <w:tc>
          <w:tcPr>
            <w:tcW w:w="3060" w:type="dxa"/>
          </w:tcPr>
          <w:p w:rsidRPr="00505A57" w:rsidR="00D54490" w:rsidP="00A51A41" w:rsidRDefault="00D54490" w14:paraId="75E62A5B" w14:textId="77777777">
            <w:pPr>
              <w:spacing w:line="360" w:lineRule="auto"/>
              <w:ind w:left="72"/>
              <w:jc w:val="both"/>
              <w:rPr>
                <w:rFonts w:ascii="Arial" w:hAnsi="Arial" w:cs="Arial"/>
                <w:vertAlign w:val="superscript"/>
              </w:rPr>
            </w:pPr>
            <w:r w:rsidRPr="00505A57">
              <w:rPr>
                <w:rFonts w:ascii="Arial" w:hAnsi="Arial" w:cs="Arial"/>
              </w:rPr>
              <w:t>Nitrate-Nitrogen</w:t>
            </w:r>
          </w:p>
        </w:tc>
        <w:tc>
          <w:tcPr>
            <w:tcW w:w="1800" w:type="dxa"/>
          </w:tcPr>
          <w:p w:rsidRPr="00505A57" w:rsidR="00D54490" w:rsidP="00A51A41" w:rsidRDefault="00D54490" w14:paraId="19F3CBDD"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3C933D4F" w14:textId="77777777">
        <w:trPr>
          <w:jc w:val="center"/>
        </w:trPr>
        <w:tc>
          <w:tcPr>
            <w:tcW w:w="3060" w:type="dxa"/>
          </w:tcPr>
          <w:p w:rsidRPr="00505A57" w:rsidR="00D54490" w:rsidP="00A51A41" w:rsidRDefault="00D54490" w14:paraId="1B54CC8C" w14:textId="77777777">
            <w:pPr>
              <w:spacing w:line="360" w:lineRule="auto"/>
              <w:ind w:left="72"/>
              <w:jc w:val="both"/>
              <w:rPr>
                <w:rFonts w:ascii="Arial" w:hAnsi="Arial" w:cs="Arial"/>
              </w:rPr>
            </w:pPr>
            <w:r w:rsidRPr="00505A57">
              <w:rPr>
                <w:rFonts w:ascii="Arial" w:hAnsi="Arial" w:cs="Arial"/>
              </w:rPr>
              <w:t>Phosphate</w:t>
            </w:r>
          </w:p>
        </w:tc>
        <w:tc>
          <w:tcPr>
            <w:tcW w:w="1800" w:type="dxa"/>
          </w:tcPr>
          <w:p w:rsidRPr="00505A57" w:rsidR="00D54490" w:rsidP="00A51A41" w:rsidRDefault="00D54490" w14:paraId="1F37D92C"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356FAC1F" w14:textId="77777777">
        <w:trPr>
          <w:jc w:val="center"/>
        </w:trPr>
        <w:tc>
          <w:tcPr>
            <w:tcW w:w="3060" w:type="dxa"/>
          </w:tcPr>
          <w:p w:rsidRPr="00505A57" w:rsidR="00D54490" w:rsidP="00A51A41" w:rsidRDefault="00D54490" w14:paraId="77A3CEBF" w14:textId="77777777">
            <w:pPr>
              <w:spacing w:line="360" w:lineRule="auto"/>
              <w:ind w:left="72"/>
              <w:jc w:val="both"/>
              <w:rPr>
                <w:rFonts w:ascii="Arial" w:hAnsi="Arial" w:cs="Arial"/>
              </w:rPr>
            </w:pPr>
            <w:r w:rsidRPr="00505A57">
              <w:rPr>
                <w:rFonts w:ascii="Arial" w:hAnsi="Arial" w:cs="Arial"/>
              </w:rPr>
              <w:t>Sulfate</w:t>
            </w:r>
          </w:p>
        </w:tc>
        <w:tc>
          <w:tcPr>
            <w:tcW w:w="1800" w:type="dxa"/>
          </w:tcPr>
          <w:p w:rsidRPr="00505A57" w:rsidR="00D54490" w:rsidP="00A51A41" w:rsidRDefault="00D54490" w14:paraId="623F676D" w14:textId="77777777">
            <w:pPr>
              <w:spacing w:line="360" w:lineRule="auto"/>
              <w:ind w:firstLine="72"/>
              <w:jc w:val="both"/>
              <w:rPr>
                <w:rFonts w:ascii="Arial" w:hAnsi="Arial" w:cs="Arial"/>
              </w:rPr>
            </w:pPr>
            <w:r w:rsidRPr="00505A57">
              <w:rPr>
                <w:rFonts w:ascii="Arial" w:hAnsi="Arial" w:cs="Arial"/>
              </w:rPr>
              <w:t>mg/L</w:t>
            </w:r>
          </w:p>
        </w:tc>
      </w:tr>
    </w:tbl>
    <w:p w:rsidR="0072165B" w:rsidP="0072165B" w:rsidRDefault="0072165B" w14:paraId="4F9697D9" w14:textId="77777777">
      <w:pPr>
        <w:jc w:val="both"/>
        <w:rPr>
          <w:rFonts w:ascii="Arial" w:hAnsi="Arial" w:cs="Arial"/>
        </w:rPr>
      </w:pPr>
    </w:p>
    <w:p w:rsidR="00463443" w:rsidP="00392F2A" w:rsidRDefault="0072165B" w14:paraId="19E14A68" w14:textId="43577944">
      <w:pPr>
        <w:pStyle w:val="Heading2"/>
        <w:numPr>
          <w:ilvl w:val="1"/>
          <w:numId w:val="25"/>
        </w:numPr>
        <w:ind w:left="540" w:hanging="540"/>
      </w:pPr>
      <w:bookmarkStart w:name="_Toc215750142" w:id="8"/>
      <w:r w:rsidRPr="00925255">
        <w:t>Data Quality Objectives</w:t>
      </w:r>
      <w:r w:rsidR="00837DF4">
        <w:t xml:space="preserve"> and Quality Assurance Objective Criteria</w:t>
      </w:r>
      <w:bookmarkEnd w:id="8"/>
      <w:r w:rsidR="001F5D14">
        <w:t xml:space="preserve"> </w:t>
      </w:r>
    </w:p>
    <w:p w:rsidRPr="00463443" w:rsidR="00463443" w:rsidP="00463443" w:rsidRDefault="00463443" w14:paraId="57BE2013" w14:textId="77777777">
      <w:bookmarkStart w:name="_Hlk89515977" w:id="9"/>
    </w:p>
    <w:bookmarkEnd w:id="9"/>
    <w:p w:rsidRPr="00505A57" w:rsidR="004307CD" w:rsidP="004307CD" w:rsidRDefault="004307CD" w14:paraId="3390E8D8" w14:textId="77777777">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Pr="00505A57" w:rsidR="004307CD" w:rsidP="004307CD" w:rsidRDefault="004307CD" w14:paraId="59416B7A" w14:textId="77777777">
      <w:pPr>
        <w:jc w:val="both"/>
        <w:rPr>
          <w:rFonts w:ascii="Arial" w:hAnsi="Arial" w:cs="Arial"/>
          <w:b/>
        </w:rPr>
      </w:pPr>
    </w:p>
    <w:p w:rsidRPr="00505A57" w:rsidR="00F81A0D" w:rsidP="00F81A0D" w:rsidRDefault="00F81A0D" w14:paraId="16192D8E"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 xml:space="preserve">acceptable data </w:t>
      </w:r>
      <w:r w:rsidRPr="00505A57">
        <w:rPr>
          <w:rFonts w:ascii="Arial" w:hAnsi="Arial" w:cs="Arial"/>
          <w:b/>
          <w:bCs/>
          <w:highlight w:val="yellow"/>
        </w:rPr>
        <w:t>quality and quantity</w:t>
      </w:r>
      <w:r>
        <w:rPr>
          <w:rFonts w:ascii="Arial" w:hAnsi="Arial" w:cs="Arial"/>
          <w:b/>
          <w:bCs/>
          <w:highlight w:val="yellow"/>
        </w:rPr>
        <w:t xml:space="preserve"> required</w:t>
      </w:r>
      <w:r w:rsidRPr="00505A57">
        <w:rPr>
          <w:rFonts w:ascii="Arial" w:hAnsi="Arial" w:cs="Arial"/>
          <w:b/>
          <w:bCs/>
          <w:highlight w:val="yellow"/>
        </w:rPr>
        <w:t xml:space="preserve"> for decision making on the project.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Pr="00505A57" w:rsidR="004307CD" w:rsidP="004307CD" w:rsidRDefault="004307CD" w14:paraId="4B76A04C" w14:textId="77777777">
      <w:pPr>
        <w:jc w:val="both"/>
        <w:rPr>
          <w:rFonts w:ascii="Arial" w:hAnsi="Arial" w:cs="Arial"/>
        </w:rPr>
      </w:pPr>
    </w:p>
    <w:p w:rsidRPr="00505A57" w:rsidR="004307CD" w:rsidP="004307CD" w:rsidRDefault="004307CD" w14:paraId="20F05CC7" w14:textId="77777777">
      <w:pPr>
        <w:pStyle w:val="Heading3"/>
        <w:ind w:left="810" w:hanging="810"/>
      </w:pPr>
      <w:r w:rsidRPr="00505A57">
        <w:t>Data Quality Objectives</w:t>
      </w:r>
    </w:p>
    <w:p w:rsidRPr="00505A57" w:rsidR="004307CD" w:rsidP="004307CD" w:rsidRDefault="004307CD" w14:paraId="4023F79D" w14:textId="77777777">
      <w:pPr>
        <w:jc w:val="both"/>
        <w:rPr>
          <w:rFonts w:ascii="Arial" w:hAnsi="Arial" w:cs="Arial"/>
        </w:rPr>
      </w:pPr>
    </w:p>
    <w:p w:rsidRPr="00505A57" w:rsidR="004307CD" w:rsidP="004307CD" w:rsidRDefault="004307CD" w14:paraId="3EDF1A27" w14:textId="77777777">
      <w:pPr>
        <w:jc w:val="both"/>
        <w:rPr>
          <w:rFonts w:ascii="Arial" w:hAnsi="Arial" w:cs="Arial"/>
          <w:highlight w:val="yellow"/>
        </w:rPr>
      </w:pPr>
      <w:r w:rsidRPr="00505A57">
        <w:rPr>
          <w:rFonts w:ascii="Arial" w:hAnsi="Arial" w:cs="Arial"/>
          <w:highlight w:val="yellow"/>
        </w:rPr>
        <w:t>Data quality objectives (</w:t>
      </w:r>
      <w:proofErr w:type="spellStart"/>
      <w:r w:rsidRPr="00505A57">
        <w:rPr>
          <w:rFonts w:ascii="Arial" w:hAnsi="Arial" w:cs="Arial"/>
          <w:highlight w:val="yellow"/>
        </w:rPr>
        <w:t>DQOs</w:t>
      </w:r>
      <w:proofErr w:type="spellEnd"/>
      <w:r w:rsidRPr="00505A57">
        <w:rPr>
          <w:rFonts w:ascii="Arial" w:hAnsi="Arial" w:cs="Arial"/>
          <w:highlight w:val="yellow"/>
        </w:rPr>
        <w:t>) will define your data collection design, including</w:t>
      </w:r>
      <w:r>
        <w:rPr>
          <w:rFonts w:ascii="Arial" w:hAnsi="Arial" w:cs="Arial"/>
          <w:highlight w:val="yellow"/>
        </w:rPr>
        <w:t>:</w:t>
      </w:r>
    </w:p>
    <w:p w:rsidRPr="00505A57" w:rsidR="004307CD" w:rsidP="004307CD" w:rsidRDefault="004307CD" w14:paraId="0FFB1506" w14:textId="77777777">
      <w:pPr>
        <w:ind w:left="450"/>
        <w:jc w:val="both"/>
        <w:rPr>
          <w:rFonts w:ascii="Arial" w:hAnsi="Arial" w:cs="Arial"/>
          <w:highlight w:val="yellow"/>
        </w:rPr>
      </w:pPr>
      <w:r w:rsidRPr="00505A57">
        <w:rPr>
          <w:rFonts w:ascii="Arial" w:hAnsi="Arial" w:cs="Arial"/>
          <w:highlight w:val="yellow"/>
        </w:rPr>
        <w:t>1) when and where to collect samples (if identified in Section 1.2, state here and reference Section 1.2),</w:t>
      </w:r>
    </w:p>
    <w:p w:rsidRPr="00505A57" w:rsidR="004307CD" w:rsidP="004307CD" w:rsidRDefault="004307CD" w14:paraId="2E624C44" w14:textId="77777777">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rsidRPr="00505A57" w:rsidR="004307CD" w:rsidP="004307CD" w:rsidRDefault="004307CD" w14:paraId="0C149251" w14:textId="7AD7DCF3">
      <w:pPr>
        <w:ind w:left="450"/>
        <w:jc w:val="both"/>
        <w:rPr>
          <w:rFonts w:ascii="Arial" w:hAnsi="Arial" w:cs="Arial"/>
          <w:highlight w:val="yellow"/>
        </w:rPr>
      </w:pPr>
      <w:r w:rsidRPr="268FF5B0">
        <w:rPr>
          <w:rFonts w:ascii="Arial" w:hAnsi="Arial" w:cs="Arial"/>
          <w:highlight w:val="yellow"/>
        </w:rPr>
        <w:t xml:space="preserve">3) how many samples to collect (what does the conceptual site model/sampling plan look like) and why this sampling/study design </w:t>
      </w:r>
      <w:r w:rsidRPr="268FF5B0" w:rsidR="1217F079">
        <w:rPr>
          <w:rFonts w:ascii="Arial" w:hAnsi="Arial" w:cs="Arial"/>
          <w:highlight w:val="yellow"/>
        </w:rPr>
        <w:t xml:space="preserve">was </w:t>
      </w:r>
      <w:r w:rsidRPr="268FF5B0">
        <w:rPr>
          <w:rFonts w:ascii="Arial" w:hAnsi="Arial" w:cs="Arial"/>
          <w:highlight w:val="yellow"/>
        </w:rPr>
        <w:t>chosen to meet project objectives,</w:t>
      </w:r>
    </w:p>
    <w:p w:rsidRPr="00505A57" w:rsidR="004307CD" w:rsidP="004307CD" w:rsidRDefault="004307CD" w14:paraId="0C3DD717" w14:textId="77777777">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the data type you are collecting is appropriate to meet your project objectives, and</w:t>
      </w:r>
    </w:p>
    <w:p w:rsidRPr="00505A57" w:rsidR="004307CD" w:rsidP="004307CD" w:rsidRDefault="004307CD" w14:paraId="3B714088" w14:textId="79B11DF4">
      <w:pPr>
        <w:ind w:left="450"/>
        <w:jc w:val="both"/>
        <w:rPr>
          <w:rFonts w:ascii="Arial" w:hAnsi="Arial" w:cs="Arial"/>
          <w:highlight w:val="yellow"/>
        </w:rPr>
      </w:pPr>
      <w:r w:rsidRPr="268FF5B0">
        <w:rPr>
          <w:rFonts w:ascii="Arial" w:hAnsi="Arial" w:cs="Arial"/>
          <w:highlight w:val="yellow"/>
        </w:rPr>
        <w:t>5) who is making these decisions, how, and when were they made</w:t>
      </w:r>
      <w:r w:rsidRPr="268FF5B0" w:rsidR="0217EC8B">
        <w:rPr>
          <w:rFonts w:ascii="Arial" w:hAnsi="Arial" w:cs="Arial"/>
          <w:highlight w:val="yellow"/>
        </w:rPr>
        <w:t>.</w:t>
      </w:r>
    </w:p>
    <w:p w:rsidRPr="00505A57" w:rsidR="004307CD" w:rsidP="004307CD" w:rsidRDefault="004307CD" w14:paraId="02C57D92" w14:textId="77777777">
      <w:pPr>
        <w:jc w:val="both"/>
        <w:rPr>
          <w:rFonts w:ascii="Arial" w:hAnsi="Arial" w:cs="Arial"/>
          <w:highlight w:val="yellow"/>
        </w:rPr>
      </w:pPr>
    </w:p>
    <w:p w:rsidRPr="00505A57" w:rsidR="004307CD" w:rsidP="004307CD" w:rsidRDefault="004307CD" w14:paraId="6D6F0D8C" w14:textId="77777777">
      <w:pPr>
        <w:jc w:val="both"/>
        <w:rPr>
          <w:rFonts w:ascii="Arial" w:hAnsi="Arial" w:cs="Arial"/>
          <w:highlight w:val="yellow"/>
        </w:rPr>
      </w:pPr>
      <w:r w:rsidRPr="00505A57">
        <w:rPr>
          <w:rFonts w:ascii="Arial" w:hAnsi="Arial" w:cs="Arial"/>
          <w:highlight w:val="yellow"/>
        </w:rPr>
        <w:t>Consider the following when completing this section:</w:t>
      </w:r>
    </w:p>
    <w:p w:rsidRPr="00505A57" w:rsidR="004307CD" w:rsidP="004307CD" w:rsidRDefault="004307CD" w14:paraId="5867A6F3" w14:textId="77777777">
      <w:pPr>
        <w:numPr>
          <w:ilvl w:val="0"/>
          <w:numId w:val="29"/>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rsidRPr="00505A57" w:rsidR="004307CD" w:rsidP="004307CD" w:rsidRDefault="004307CD" w14:paraId="1B7CA932" w14:textId="77777777">
      <w:pPr>
        <w:numPr>
          <w:ilvl w:val="1"/>
          <w:numId w:val="29"/>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rsidRPr="00505A57" w:rsidR="004307CD" w:rsidP="004307CD" w:rsidRDefault="004307CD" w14:paraId="1873B2BE" w14:textId="77777777">
      <w:pPr>
        <w:numPr>
          <w:ilvl w:val="1"/>
          <w:numId w:val="29"/>
        </w:numPr>
        <w:jc w:val="both"/>
        <w:rPr>
          <w:rFonts w:ascii="Arial" w:hAnsi="Arial" w:cs="Arial"/>
          <w:highlight w:val="yellow"/>
        </w:rPr>
      </w:pPr>
      <w:r w:rsidRPr="00505A57">
        <w:rPr>
          <w:rFonts w:ascii="Arial" w:hAnsi="Arial" w:cs="Arial"/>
          <w:highlight w:val="yellow"/>
        </w:rPr>
        <w:t>explanation of proper training and oversight of data collectors,</w:t>
      </w:r>
    </w:p>
    <w:p w:rsidRPr="00505A57" w:rsidR="004307CD" w:rsidP="004307CD" w:rsidRDefault="004307CD" w14:paraId="299CD2C1" w14:textId="77777777">
      <w:pPr>
        <w:numPr>
          <w:ilvl w:val="1"/>
          <w:numId w:val="29"/>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name="_Hlk89516354" w:id="10"/>
      <w:r w:rsidRPr="00505A57">
        <w:rPr>
          <w:rFonts w:ascii="Arial" w:hAnsi="Arial" w:cs="Arial"/>
          <w:highlight w:val="yellow"/>
        </w:rPr>
        <w:t xml:space="preserve">including citations for methods and protocols, </w:t>
      </w:r>
      <w:bookmarkEnd w:id="10"/>
      <w:r w:rsidRPr="00505A57">
        <w:rPr>
          <w:rFonts w:ascii="Arial" w:hAnsi="Arial" w:cs="Arial"/>
          <w:highlight w:val="yellow"/>
        </w:rPr>
        <w:t>and/or</w:t>
      </w:r>
    </w:p>
    <w:p w:rsidRPr="00505A57" w:rsidR="004307CD" w:rsidP="004307CD" w:rsidRDefault="004307CD" w14:paraId="004E04A4" w14:textId="77777777">
      <w:pPr>
        <w:numPr>
          <w:ilvl w:val="1"/>
          <w:numId w:val="29"/>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rsidRPr="00505A57" w:rsidR="004307CD" w:rsidP="004307CD" w:rsidRDefault="004307CD" w14:paraId="4C14C8D7" w14:textId="77777777">
      <w:pPr>
        <w:numPr>
          <w:ilvl w:val="0"/>
          <w:numId w:val="30"/>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rsidRPr="00505A57" w:rsidR="004307CD" w:rsidP="004307CD" w:rsidRDefault="004307CD" w14:paraId="5469C1F6" w14:textId="77777777">
      <w:pPr>
        <w:numPr>
          <w:ilvl w:val="1"/>
          <w:numId w:val="30"/>
        </w:numPr>
        <w:jc w:val="both"/>
        <w:rPr>
          <w:rFonts w:ascii="Arial" w:hAnsi="Arial" w:cs="Arial"/>
          <w:highlight w:val="yellow"/>
        </w:rPr>
      </w:pPr>
      <w:r w:rsidRPr="00505A57">
        <w:rPr>
          <w:rFonts w:ascii="Arial" w:hAnsi="Arial" w:cs="Arial"/>
          <w:bCs/>
          <w:highlight w:val="yellow"/>
        </w:rPr>
        <w:t>Why are the sites selected for sampling appropriate to achieve the project objectives?</w:t>
      </w:r>
    </w:p>
    <w:p w:rsidRPr="00505A57" w:rsidR="004307CD" w:rsidP="004307CD" w:rsidRDefault="004307CD" w14:paraId="7842EB22" w14:textId="77777777">
      <w:pPr>
        <w:numPr>
          <w:ilvl w:val="1"/>
          <w:numId w:val="30"/>
        </w:numPr>
        <w:jc w:val="both"/>
        <w:rPr>
          <w:rFonts w:ascii="Arial" w:hAnsi="Arial" w:cs="Arial"/>
          <w:highlight w:val="yellow"/>
        </w:rPr>
      </w:pPr>
      <w:r w:rsidRPr="00505A57">
        <w:rPr>
          <w:rFonts w:ascii="Arial" w:hAnsi="Arial" w:cs="Arial"/>
          <w:bCs/>
          <w:highlight w:val="yellow"/>
        </w:rPr>
        <w:t xml:space="preserve">What were the decision criteria to select sites for sampling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rsidRPr="00505A57" w:rsidR="004307CD" w:rsidP="004307CD" w:rsidRDefault="004307CD" w14:paraId="3A435F5A" w14:textId="77777777">
      <w:pPr>
        <w:numPr>
          <w:ilvl w:val="1"/>
          <w:numId w:val="30"/>
        </w:numPr>
        <w:jc w:val="both"/>
        <w:rPr>
          <w:rFonts w:ascii="Arial" w:hAnsi="Arial" w:cs="Arial"/>
          <w:highlight w:val="yellow"/>
        </w:rPr>
      </w:pPr>
      <w:r w:rsidRPr="00505A57">
        <w:rPr>
          <w:rFonts w:ascii="Arial" w:hAnsi="Arial" w:cs="Arial"/>
          <w:bCs/>
          <w:highlight w:val="yellow"/>
        </w:rPr>
        <w:t>If sample locations have not been selected, please explain the criteria/data required for their selection and who on the project team will determine these locations, and when.</w:t>
      </w:r>
    </w:p>
    <w:p w:rsidRPr="00505A57" w:rsidR="004307CD" w:rsidP="004307CD" w:rsidRDefault="004307CD" w14:paraId="45ADDE08" w14:textId="77777777">
      <w:pPr>
        <w:numPr>
          <w:ilvl w:val="0"/>
          <w:numId w:val="30"/>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rsidRPr="00505A57" w:rsidR="004307CD" w:rsidP="004307CD" w:rsidRDefault="004307CD" w14:paraId="3A2BA6AF" w14:textId="77777777">
      <w:pPr>
        <w:numPr>
          <w:ilvl w:val="0"/>
          <w:numId w:val="30"/>
        </w:numPr>
        <w:jc w:val="both"/>
        <w:rPr>
          <w:rFonts w:ascii="Arial" w:hAnsi="Arial" w:cs="Arial"/>
          <w:highlight w:val="yellow"/>
        </w:rPr>
      </w:pPr>
      <w:bookmarkStart w:name="_Hlk89598456" w:id="11"/>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p w:rsidR="004307CD" w:rsidP="004307CD" w:rsidRDefault="004307CD" w14:paraId="37A64FE1" w14:textId="77777777">
      <w:pPr>
        <w:numPr>
          <w:ilvl w:val="0"/>
          <w:numId w:val="30"/>
        </w:numPr>
        <w:jc w:val="both"/>
        <w:rPr>
          <w:rFonts w:ascii="Arial" w:hAnsi="Arial" w:cs="Arial"/>
          <w:highlight w:val="yellow"/>
        </w:rPr>
      </w:pPr>
      <w:r w:rsidRPr="00505A57">
        <w:rPr>
          <w:rFonts w:ascii="Arial" w:hAnsi="Arial" w:cs="Arial"/>
          <w:highlight w:val="yellow"/>
        </w:rPr>
        <w:t>Make sure to identify units in this section to clarify requirements</w:t>
      </w:r>
      <w:r>
        <w:rPr>
          <w:rFonts w:ascii="Arial" w:hAnsi="Arial" w:cs="Arial"/>
          <w:highlight w:val="yellow"/>
        </w:rPr>
        <w:t>.</w:t>
      </w:r>
      <w:r w:rsidRPr="00505A57">
        <w:rPr>
          <w:rFonts w:ascii="Arial" w:hAnsi="Arial" w:cs="Arial"/>
          <w:highlight w:val="yellow"/>
        </w:rPr>
        <w:t xml:space="preserve"> </w:t>
      </w:r>
      <w:r>
        <w:rPr>
          <w:rFonts w:ascii="Arial" w:hAnsi="Arial" w:cs="Arial"/>
          <w:highlight w:val="yellow"/>
        </w:rPr>
        <w:t>S</w:t>
      </w:r>
      <w:r w:rsidRPr="00505A57">
        <w:rPr>
          <w:rFonts w:ascii="Arial" w:hAnsi="Arial" w:cs="Arial"/>
          <w:highlight w:val="yellow"/>
        </w:rPr>
        <w:t>imilarly</w:t>
      </w:r>
      <w:r>
        <w:rPr>
          <w:rFonts w:ascii="Arial" w:hAnsi="Arial" w:cs="Arial"/>
          <w:highlight w:val="yellow"/>
        </w:rPr>
        <w:t>,</w:t>
      </w:r>
      <w:r w:rsidRPr="00505A57">
        <w:rPr>
          <w:rFonts w:ascii="Arial" w:hAnsi="Arial" w:cs="Arial"/>
          <w:highlight w:val="yellow"/>
        </w:rPr>
        <w:t xml:space="preserve"> make sure to define terms for clarify as appropriate. Footnotes are fine unless more discussion is needed. Footnotes on </w:t>
      </w:r>
      <w:r>
        <w:rPr>
          <w:rFonts w:ascii="Arial" w:hAnsi="Arial" w:cs="Arial"/>
          <w:highlight w:val="yellow"/>
        </w:rPr>
        <w:t>t</w:t>
      </w:r>
      <w:r w:rsidRPr="00505A57">
        <w:rPr>
          <w:rFonts w:ascii="Arial" w:hAnsi="Arial" w:cs="Arial"/>
          <w:highlight w:val="yellow"/>
        </w:rPr>
        <w:t>ables to clarify acronyms or other key identifiers are encouraged.</w:t>
      </w:r>
    </w:p>
    <w:p w:rsidR="00234D24" w:rsidP="00234D24" w:rsidRDefault="00234D24" w14:paraId="020F83A6" w14:textId="77777777">
      <w:pPr>
        <w:jc w:val="both"/>
        <w:rPr>
          <w:rFonts w:ascii="Arial" w:hAnsi="Arial" w:cs="Arial"/>
          <w:highlight w:val="yellow"/>
        </w:rPr>
      </w:pPr>
    </w:p>
    <w:p w:rsidRPr="00505A57" w:rsidR="00234D24" w:rsidP="00234D24" w:rsidRDefault="00234D24" w14:paraId="4332E103" w14:textId="77777777">
      <w:pPr>
        <w:jc w:val="both"/>
        <w:rPr>
          <w:rFonts w:ascii="Arial" w:hAnsi="Arial" w:cs="Arial"/>
          <w:highlight w:val="yellow"/>
        </w:rPr>
      </w:pPr>
    </w:p>
    <w:p w:rsidRPr="00505A57" w:rsidR="004307CD" w:rsidP="004307CD" w:rsidRDefault="004307CD" w14:paraId="714522C2" w14:textId="77777777">
      <w:pPr>
        <w:pStyle w:val="BlockText"/>
        <w:ind w:left="0" w:right="0"/>
        <w:jc w:val="both"/>
        <w:rPr>
          <w:rFonts w:ascii="Arial" w:hAnsi="Arial" w:cs="Arial"/>
          <w:b w:val="0"/>
          <w:sz w:val="20"/>
        </w:rPr>
      </w:pPr>
      <w:bookmarkStart w:name="_Hlk87791431" w:id="12"/>
      <w:bookmarkEnd w:id="11"/>
    </w:p>
    <w:p w:rsidRPr="00505A57" w:rsidR="004307CD" w:rsidP="004307CD" w:rsidRDefault="004307CD" w14:paraId="045351DC" w14:textId="77777777">
      <w:pPr>
        <w:pStyle w:val="Heading3"/>
        <w:ind w:left="810" w:hanging="810"/>
      </w:pPr>
      <w:r w:rsidRPr="00505A57">
        <w:t>Quality Assurance Objectives</w:t>
      </w:r>
    </w:p>
    <w:p w:rsidRPr="00505A57" w:rsidR="004307CD" w:rsidP="004307CD" w:rsidRDefault="004307CD" w14:paraId="0B782630" w14:textId="77777777"/>
    <w:p w:rsidRPr="00505A57" w:rsidR="004307CD" w:rsidP="004307CD" w:rsidRDefault="004307CD" w14:paraId="1B5DBAEF" w14:textId="77777777">
      <w:pPr>
        <w:pStyle w:val="BlockText"/>
        <w:ind w:left="0" w:right="0"/>
        <w:jc w:val="both"/>
        <w:rPr>
          <w:rFonts w:ascii="Arial" w:hAnsi="Arial" w:cs="Arial"/>
          <w:b w:val="0"/>
          <w:sz w:val="20"/>
        </w:rPr>
      </w:pPr>
      <w:r w:rsidRPr="00505A57">
        <w:rPr>
          <w:rFonts w:ascii="Arial" w:hAnsi="Arial" w:cs="Arial"/>
          <w:b w:val="0"/>
          <w:sz w:val="20"/>
        </w:rPr>
        <w:t>Quality Assurance Objectives (</w:t>
      </w:r>
      <w:proofErr w:type="spellStart"/>
      <w:r w:rsidRPr="00505A57">
        <w:rPr>
          <w:rFonts w:ascii="Arial" w:hAnsi="Arial" w:cs="Arial"/>
          <w:b w:val="0"/>
          <w:sz w:val="20"/>
        </w:rPr>
        <w:t>QAOs</w:t>
      </w:r>
      <w:proofErr w:type="spellEnd"/>
      <w:r w:rsidRPr="00505A57">
        <w:rPr>
          <w:rFonts w:ascii="Arial" w:hAnsi="Arial" w:cs="Arial"/>
          <w:b w:val="0"/>
          <w:sz w:val="20"/>
        </w:rPr>
        <w:t xml:space="preserve">) define a tolerable level of potential decision error for data collected on a project. They help to further clarify the </w:t>
      </w:r>
      <w:proofErr w:type="spellStart"/>
      <w:r w:rsidRPr="00505A57">
        <w:rPr>
          <w:rFonts w:ascii="Arial" w:hAnsi="Arial" w:cs="Arial"/>
          <w:b w:val="0"/>
          <w:sz w:val="20"/>
        </w:rPr>
        <w:t>DQOs</w:t>
      </w:r>
      <w:proofErr w:type="spellEnd"/>
      <w:r w:rsidRPr="00505A57">
        <w:rPr>
          <w:rFonts w:ascii="Arial" w:hAnsi="Arial" w:cs="Arial"/>
          <w:b w:val="0"/>
          <w:sz w:val="20"/>
        </w:rPr>
        <w:t xml:space="preserve"> and the project objectives, providing key metrics that should be met for usability of data on the project. The </w:t>
      </w:r>
      <w:proofErr w:type="spellStart"/>
      <w:r w:rsidRPr="00505A57">
        <w:rPr>
          <w:rFonts w:ascii="Arial" w:hAnsi="Arial" w:cs="Arial"/>
          <w:b w:val="0"/>
          <w:sz w:val="20"/>
        </w:rPr>
        <w:t>QAOs</w:t>
      </w:r>
      <w:proofErr w:type="spellEnd"/>
      <w:r w:rsidRPr="00505A57">
        <w:rPr>
          <w:rFonts w:ascii="Arial" w:hAnsi="Arial" w:cs="Arial"/>
          <w:b w:val="0"/>
          <w:sz w:val="20"/>
        </w:rPr>
        <w:t xml:space="preserve">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Pr="00505A57" w:rsidR="004307CD" w:rsidP="004307CD" w:rsidRDefault="004307CD" w14:paraId="75D91ED7" w14:textId="77777777">
      <w:pPr>
        <w:pStyle w:val="BlockText"/>
        <w:ind w:left="0" w:right="0"/>
        <w:jc w:val="both"/>
        <w:rPr>
          <w:rFonts w:ascii="Arial" w:hAnsi="Arial" w:cs="Arial"/>
          <w:b w:val="0"/>
          <w:sz w:val="20"/>
        </w:rPr>
      </w:pPr>
    </w:p>
    <w:p w:rsidRPr="00505A57" w:rsidR="004307CD" w:rsidP="004307CD" w:rsidRDefault="004307CD" w14:paraId="25810AE7" w14:textId="77777777">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4307CD" w:rsidP="004307CD" w:rsidRDefault="004307CD" w14:paraId="628C0FDD" w14:textId="77777777">
      <w:pPr>
        <w:numPr>
          <w:ilvl w:val="0"/>
          <w:numId w:val="29"/>
        </w:numPr>
        <w:jc w:val="both"/>
        <w:rPr>
          <w:rFonts w:ascii="Arial" w:hAnsi="Arial" w:cs="Arial"/>
          <w:highlight w:val="yellow"/>
        </w:rPr>
      </w:pPr>
      <w:bookmarkStart w:name="_Hlk89516911" w:id="13"/>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t>
      </w:r>
      <w:proofErr w:type="gramStart"/>
      <w:r w:rsidRPr="00505A57">
        <w:rPr>
          <w:rFonts w:ascii="Arial" w:hAnsi="Arial" w:cs="Arial"/>
          <w:highlight w:val="yellow"/>
        </w:rPr>
        <w:t>will want</w:t>
      </w:r>
      <w:proofErr w:type="gramEnd"/>
      <w:r w:rsidRPr="00505A57">
        <w:rPr>
          <w:rFonts w:ascii="Arial" w:hAnsi="Arial" w:cs="Arial"/>
          <w:highlight w:val="yellow"/>
        </w:rPr>
        <w:t xml:space="preserve">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4.0 and 6.0).</w:t>
      </w:r>
    </w:p>
    <w:bookmarkEnd w:id="13"/>
    <w:p w:rsidRPr="00505A57" w:rsidR="004307CD" w:rsidP="004307CD" w:rsidRDefault="004307CD" w14:paraId="32498A38" w14:textId="77777777">
      <w:pPr>
        <w:numPr>
          <w:ilvl w:val="0"/>
          <w:numId w:val="29"/>
        </w:numPr>
        <w:jc w:val="both"/>
        <w:rPr>
          <w:rFonts w:ascii="Arial" w:hAnsi="Arial" w:cs="Arial"/>
          <w:highlight w:val="yellow"/>
          <w:u w:val="single"/>
        </w:rPr>
      </w:pPr>
      <w:r w:rsidRPr="00505A57">
        <w:rPr>
          <w:rFonts w:ascii="Arial" w:hAnsi="Arial" w:cs="Arial"/>
          <w:highlight w:val="yellow"/>
        </w:rPr>
        <w:t>Identify key indicators of data quality associated with your data: Precision, Accuracy/bias, Representativeness (may be identified in section 1.2; reference to it here), Comparability, and Completeness</w:t>
      </w:r>
      <w:r w:rsidRPr="00505A57">
        <w:rPr>
          <w:rFonts w:ascii="Arial" w:hAnsi="Arial" w:cs="Arial"/>
          <w:bCs/>
          <w:highlight w:val="yellow"/>
        </w:rPr>
        <w:t>.</w:t>
      </w:r>
      <w:r w:rsidRPr="00505A57">
        <w:rPr>
          <w:rFonts w:ascii="Arial" w:hAnsi="Arial" w:cs="Arial"/>
          <w:b/>
          <w:highlight w:val="yellow"/>
        </w:rPr>
        <w:t xml:space="preserve"> </w:t>
      </w:r>
      <w:bookmarkStart w:name="_Hlk89516984" w:id="14"/>
      <w:r w:rsidRPr="00505A57">
        <w:rPr>
          <w:rFonts w:ascii="Arial" w:hAnsi="Arial" w:cs="Arial"/>
          <w:b/>
          <w:highlight w:val="yellow"/>
        </w:rPr>
        <w:t xml:space="preserve">NOTE: Not all data will have every indicator represented; this should be specific and relative to your project. You should consider how </w:t>
      </w:r>
      <w:proofErr w:type="gramStart"/>
      <w:r w:rsidRPr="00505A57">
        <w:rPr>
          <w:rFonts w:ascii="Arial" w:hAnsi="Arial" w:cs="Arial"/>
          <w:b/>
          <w:highlight w:val="yellow"/>
        </w:rPr>
        <w:t>each of these is important</w:t>
      </w:r>
      <w:proofErr w:type="gramEnd"/>
      <w:r w:rsidRPr="00505A57">
        <w:rPr>
          <w:rFonts w:ascii="Arial" w:hAnsi="Arial" w:cs="Arial"/>
          <w:b/>
          <w:highlight w:val="yellow"/>
        </w:rPr>
        <w:t xml:space="preserve"> to </w:t>
      </w:r>
      <w:proofErr w:type="gramStart"/>
      <w:r w:rsidRPr="00505A57">
        <w:rPr>
          <w:rFonts w:ascii="Arial" w:hAnsi="Arial" w:cs="Arial"/>
          <w:b/>
          <w:highlight w:val="yellow"/>
        </w:rPr>
        <w:t>understanding</w:t>
      </w:r>
      <w:proofErr w:type="gramEnd"/>
      <w:r w:rsidRPr="00505A57">
        <w:rPr>
          <w:rFonts w:ascii="Arial" w:hAnsi="Arial" w:cs="Arial"/>
          <w:b/>
          <w:highlight w:val="yellow"/>
        </w:rPr>
        <w:t xml:space="preserve"> your data quality further.</w:t>
      </w:r>
    </w:p>
    <w:p w:rsidRPr="00505A57" w:rsidR="004307CD" w:rsidP="004307CD" w:rsidRDefault="004307CD" w14:paraId="4A4866A0" w14:textId="2C6CE11B">
      <w:pPr>
        <w:numPr>
          <w:ilvl w:val="0"/>
          <w:numId w:val="29"/>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14"/>
    <w:p w:rsidRPr="00505A57" w:rsidR="004307CD" w:rsidP="004307CD" w:rsidRDefault="004307CD" w14:paraId="5695F19F" w14:textId="77777777">
      <w:pPr>
        <w:numPr>
          <w:ilvl w:val="1"/>
          <w:numId w:val="29"/>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rsidRPr="00505A57" w:rsidR="004307CD" w:rsidP="004307CD" w:rsidRDefault="004307CD" w14:paraId="5163575F" w14:textId="77777777">
      <w:pPr>
        <w:numPr>
          <w:ilvl w:val="1"/>
          <w:numId w:val="29"/>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rsidRPr="00505A57" w:rsidR="004307CD" w:rsidP="004307CD" w:rsidRDefault="004307CD" w14:paraId="6B1BC5F4" w14:textId="77777777">
      <w:pPr>
        <w:numPr>
          <w:ilvl w:val="1"/>
          <w:numId w:val="29"/>
        </w:numPr>
        <w:jc w:val="both"/>
        <w:rPr>
          <w:rFonts w:ascii="Arial" w:hAnsi="Arial" w:cs="Arial"/>
          <w:highlight w:val="yellow"/>
        </w:rPr>
      </w:pPr>
      <w:proofErr w:type="gramStart"/>
      <w:r w:rsidRPr="00505A57">
        <w:rPr>
          <w:rFonts w:ascii="Arial" w:hAnsi="Arial" w:cs="Arial"/>
          <w:highlight w:val="yellow"/>
          <w:u w:val="single"/>
        </w:rPr>
        <w:t>Representativeness</w:t>
      </w:r>
      <w:proofErr w:type="gramEnd"/>
      <w:r w:rsidRPr="00505A57">
        <w:rPr>
          <w:rFonts w:ascii="Arial" w:hAnsi="Arial" w:cs="Arial"/>
          <w:highlight w:val="yellow"/>
          <w:u w:val="single"/>
        </w:rPr>
        <w:t>:</w:t>
      </w:r>
      <w:r w:rsidRPr="00505A57">
        <w:rPr>
          <w:rFonts w:ascii="Arial" w:hAnsi="Arial" w:cs="Arial"/>
          <w:highlight w:val="yellow"/>
        </w:rPr>
        <w:t xml:space="preserve"> Refers to how well the data collected </w:t>
      </w:r>
      <w:proofErr w:type="gramStart"/>
      <w:r w:rsidRPr="00505A57">
        <w:rPr>
          <w:rFonts w:ascii="Arial" w:hAnsi="Arial" w:cs="Arial"/>
          <w:highlight w:val="yellow"/>
        </w:rPr>
        <w:t>are representing</w:t>
      </w:r>
      <w:proofErr w:type="gramEnd"/>
      <w:r w:rsidRPr="00505A57">
        <w:rPr>
          <w:rFonts w:ascii="Arial" w:hAnsi="Arial" w:cs="Arial"/>
          <w:highlight w:val="yellow"/>
        </w:rPr>
        <w:t xml:space="preserve"> the area of interest. This may be a discussion of why sampling points were chosen as a representation for your study.</w:t>
      </w:r>
    </w:p>
    <w:p w:rsidRPr="00505A57" w:rsidR="004307CD" w:rsidP="004307CD" w:rsidRDefault="004307CD" w14:paraId="238617CE" w14:textId="77777777">
      <w:pPr>
        <w:numPr>
          <w:ilvl w:val="1"/>
          <w:numId w:val="29"/>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w:t>
      </w:r>
      <w:proofErr w:type="gramStart"/>
      <w:r w:rsidRPr="00505A57">
        <w:rPr>
          <w:rFonts w:ascii="Arial" w:hAnsi="Arial" w:cs="Arial"/>
          <w:highlight w:val="yellow"/>
        </w:rPr>
        <w:t>Typically</w:t>
      </w:r>
      <w:proofErr w:type="gramEnd"/>
      <w:r w:rsidRPr="00505A57">
        <w:rPr>
          <w:rFonts w:ascii="Arial" w:hAnsi="Arial" w:cs="Arial"/>
          <w:highlight w:val="yellow"/>
        </w:rPr>
        <w:t xml:space="preserve"> a qualitative discussion on how data being collected will be comparable to other datasets.</w:t>
      </w:r>
    </w:p>
    <w:p w:rsidRPr="00505A57" w:rsidR="004307CD" w:rsidP="004307CD" w:rsidRDefault="004307CD" w14:paraId="6A4BFE8B" w14:textId="77777777">
      <w:pPr>
        <w:numPr>
          <w:ilvl w:val="1"/>
          <w:numId w:val="29"/>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xml:space="preserve">: Completeness is a project/study level metric. It identifies the measure of the amount of valid data collected as compared to the amount of data planned. </w:t>
      </w:r>
    </w:p>
    <w:p w:rsidRPr="00505A57" w:rsidR="004307CD" w:rsidP="004307CD" w:rsidRDefault="004307CD" w14:paraId="007109FE" w14:textId="77777777">
      <w:pPr>
        <w:numPr>
          <w:ilvl w:val="1"/>
          <w:numId w:val="29"/>
        </w:numPr>
        <w:jc w:val="both"/>
        <w:rPr>
          <w:rFonts w:ascii="Arial" w:hAnsi="Arial" w:cs="Arial"/>
          <w:highlight w:val="yellow"/>
        </w:rPr>
      </w:pPr>
      <w:r w:rsidRPr="00505A57">
        <w:rPr>
          <w:rFonts w:ascii="Arial" w:hAnsi="Arial" w:cs="Arial"/>
          <w:highlight w:val="yellow"/>
          <w:u w:val="single"/>
        </w:rPr>
        <w:t>Sensitivity</w:t>
      </w:r>
      <w:r w:rsidRPr="00505A57">
        <w:rPr>
          <w:rFonts w:ascii="Arial" w:hAnsi="Arial" w:cs="Arial"/>
          <w:highlight w:val="yellow"/>
        </w:rPr>
        <w:t>: Sensitivity identifies the capability of a method or an instrument to detect a given analyte at that concentration.</w:t>
      </w:r>
    </w:p>
    <w:p w:rsidRPr="00505A57" w:rsidR="004307CD" w:rsidP="004307CD" w:rsidRDefault="004307CD" w14:paraId="0B99138B" w14:textId="77777777">
      <w:pPr>
        <w:numPr>
          <w:ilvl w:val="0"/>
          <w:numId w:val="29"/>
        </w:numPr>
        <w:jc w:val="both"/>
        <w:rPr>
          <w:rFonts w:ascii="Arial" w:hAnsi="Arial" w:cs="Arial"/>
          <w:highlight w:val="yellow"/>
        </w:rPr>
      </w:pPr>
      <w:r w:rsidRPr="00505A57">
        <w:rPr>
          <w:rFonts w:ascii="Arial" w:hAnsi="Arial" w:cs="Arial"/>
          <w:b/>
          <w:highlight w:val="yellow"/>
        </w:rPr>
        <w:t>Typical ways that these indicators may be presented in lab data:</w:t>
      </w:r>
    </w:p>
    <w:p w:rsidRPr="00505A57" w:rsidR="004307CD" w:rsidP="004307CD" w:rsidRDefault="004307CD" w14:paraId="0A8F6CCE" w14:textId="77777777">
      <w:pPr>
        <w:numPr>
          <w:ilvl w:val="1"/>
          <w:numId w:val="29"/>
        </w:numPr>
        <w:jc w:val="both"/>
        <w:rPr>
          <w:rFonts w:ascii="Arial" w:hAnsi="Arial" w:cs="Arial"/>
          <w:highlight w:val="yellow"/>
        </w:rPr>
      </w:pPr>
      <w:r w:rsidRPr="00505A57">
        <w:rPr>
          <w:rFonts w:ascii="Arial" w:hAnsi="Arial" w:cs="Arial"/>
          <w:highlight w:val="yellow"/>
          <w:u w:val="single"/>
        </w:rPr>
        <w:t>Precision:</w:t>
      </w:r>
      <w:r w:rsidRPr="00505A57">
        <w:rPr>
          <w:rFonts w:ascii="Arial" w:hAnsi="Arial" w:cs="Arial"/>
          <w:highlight w:val="yellow"/>
        </w:rPr>
        <w:t xml:space="preserve"> Precision is typically measured through Duplicates/Replicates, Matrix Spike Duplicate, Laboratory Control Spike Duplicate (as represented by RPD, RSD, %D).</w:t>
      </w:r>
    </w:p>
    <w:p w:rsidRPr="00505A57" w:rsidR="004307CD" w:rsidP="004307CD" w:rsidRDefault="004307CD" w14:paraId="3B4DC762" w14:textId="2624E590">
      <w:pPr>
        <w:numPr>
          <w:ilvl w:val="1"/>
          <w:numId w:val="29"/>
        </w:numPr>
        <w:jc w:val="both"/>
        <w:rPr>
          <w:rFonts w:ascii="Arial" w:hAnsi="Arial" w:cs="Arial"/>
          <w:highlight w:val="yellow"/>
        </w:rPr>
      </w:pPr>
      <w:r w:rsidRPr="6AC296F9" w:rsidR="63C538D3">
        <w:rPr>
          <w:rFonts w:ascii="Arial" w:hAnsi="Arial" w:cs="Arial"/>
          <w:highlight w:val="yellow"/>
          <w:u w:val="single"/>
        </w:rPr>
        <w:t>Accuracy/bias:</w:t>
      </w:r>
      <w:r w:rsidRPr="6AC296F9" w:rsidR="63C538D3">
        <w:rPr>
          <w:rFonts w:ascii="Arial" w:hAnsi="Arial" w:cs="Arial"/>
          <w:highlight w:val="yellow"/>
        </w:rPr>
        <w:t xml:space="preserve"> Matrix Spike, Laboratory Control Sample, Performance Evaluation Samples, Standards Checks, Calibration Verification (commonly </w:t>
      </w:r>
      <w:r w:rsidRPr="6AC296F9" w:rsidR="63C538D3">
        <w:rPr>
          <w:rFonts w:ascii="Arial" w:hAnsi="Arial" w:cs="Arial"/>
          <w:highlight w:val="yellow"/>
        </w:rPr>
        <w:t>represented</w:t>
      </w:r>
      <w:r w:rsidRPr="6AC296F9" w:rsidR="63C538D3">
        <w:rPr>
          <w:rFonts w:ascii="Arial" w:hAnsi="Arial" w:cs="Arial"/>
          <w:highlight w:val="yellow"/>
        </w:rPr>
        <w:t xml:space="preserve"> by % recovery range). Bias is also identified with blank contamination; in this case </w:t>
      </w:r>
      <w:r w:rsidRPr="6AC296F9" w:rsidR="63C538D3">
        <w:rPr>
          <w:rFonts w:ascii="Arial" w:hAnsi="Arial" w:cs="Arial"/>
          <w:highlight w:val="yellow"/>
        </w:rPr>
        <w:t>identify</w:t>
      </w:r>
      <w:r w:rsidRPr="6AC296F9" w:rsidR="63C538D3">
        <w:rPr>
          <w:rFonts w:ascii="Arial" w:hAnsi="Arial" w:cs="Arial"/>
          <w:highlight w:val="yellow"/>
        </w:rPr>
        <w:t xml:space="preserve"> the criteria surrounding the blank acceptance (e.g., ≤</w:t>
      </w:r>
      <w:r w:rsidRPr="6AC296F9" w:rsidR="428CEF86">
        <w:rPr>
          <w:rFonts w:ascii="Arial" w:hAnsi="Arial" w:cs="Arial"/>
          <w:highlight w:val="yellow"/>
        </w:rPr>
        <w:t xml:space="preserve"> </w:t>
      </w:r>
      <w:r w:rsidRPr="6AC296F9" w:rsidR="63C538D3">
        <w:rPr>
          <w:rFonts w:ascii="Arial" w:hAnsi="Arial" w:cs="Arial"/>
          <w:highlight w:val="yellow"/>
        </w:rPr>
        <w:t>RL</w:t>
      </w:r>
      <w:r w:rsidRPr="6AC296F9" w:rsidR="63C538D3">
        <w:rPr>
          <w:rFonts w:ascii="Arial" w:hAnsi="Arial" w:cs="Arial"/>
          <w:highlight w:val="yellow"/>
        </w:rPr>
        <w:t>).</w:t>
      </w:r>
    </w:p>
    <w:p w:rsidRPr="00505A57" w:rsidR="004307CD" w:rsidP="004307CD" w:rsidRDefault="004307CD" w14:paraId="31E6C0B3" w14:textId="77777777">
      <w:pPr>
        <w:numPr>
          <w:ilvl w:val="1"/>
          <w:numId w:val="29"/>
        </w:numPr>
        <w:jc w:val="both"/>
        <w:rPr>
          <w:rFonts w:cs="Arial"/>
          <w:highlight w:val="yellow"/>
        </w:rPr>
      </w:pPr>
      <w:r w:rsidRPr="00505A57">
        <w:rPr>
          <w:rFonts w:ascii="Arial" w:hAnsi="Arial" w:cs="Arial"/>
          <w:highlight w:val="yellow"/>
          <w:u w:val="single"/>
        </w:rPr>
        <w:t xml:space="preserve">Comparability: </w:t>
      </w:r>
      <w:r w:rsidRPr="00505A57">
        <w:rPr>
          <w:rFonts w:ascii="Arial" w:hAnsi="Arial" w:cs="Arial"/>
          <w:highlight w:val="yellow"/>
        </w:rPr>
        <w:t xml:space="preserve">The use of standard or similar techniques for sample collection or analysis. For secondary data this may be identification of data quality aspects that </w:t>
      </w:r>
      <w:proofErr w:type="gramStart"/>
      <w:r w:rsidRPr="00505A57">
        <w:rPr>
          <w:rFonts w:ascii="Arial" w:hAnsi="Arial" w:cs="Arial"/>
          <w:highlight w:val="yellow"/>
        </w:rPr>
        <w:t>allows</w:t>
      </w:r>
      <w:proofErr w:type="gramEnd"/>
      <w:r w:rsidRPr="00505A57">
        <w:rPr>
          <w:rFonts w:ascii="Arial" w:hAnsi="Arial" w:cs="Arial"/>
          <w:highlight w:val="yellow"/>
        </w:rPr>
        <w:t xml:space="preserve"> for comparison.</w:t>
      </w:r>
    </w:p>
    <w:p w:rsidRPr="00505A57" w:rsidR="004307CD" w:rsidP="004307CD" w:rsidRDefault="004307CD" w14:paraId="7C7B56C2" w14:textId="534AC6DA">
      <w:pPr>
        <w:numPr>
          <w:ilvl w:val="1"/>
          <w:numId w:val="29"/>
        </w:numPr>
        <w:jc w:val="both"/>
        <w:rPr>
          <w:highlight w:val="yellow"/>
        </w:rPr>
      </w:pPr>
      <w:r w:rsidRPr="21357407" w:rsidR="004307CD">
        <w:rPr>
          <w:rFonts w:ascii="Arial" w:hAnsi="Arial" w:cs="Arial"/>
          <w:highlight w:val="yellow"/>
          <w:u w:val="single"/>
        </w:rPr>
        <w:t>Completeness</w:t>
      </w:r>
      <w:r w:rsidRPr="21357407" w:rsidR="004307CD">
        <w:rPr>
          <w:rFonts w:ascii="Arial" w:hAnsi="Arial" w:cs="Arial"/>
          <w:highlight w:val="yellow"/>
        </w:rPr>
        <w:t xml:space="preserve">: Completeness is typically seen as a number below 100% (although certain circumstances or regulatory requirements could dictate that 100% is needed) to account for unplanned events or data </w:t>
      </w:r>
      <w:r w:rsidRPr="21357407" w:rsidR="004307CD">
        <w:rPr>
          <w:rFonts w:ascii="Arial" w:hAnsi="Arial" w:cs="Arial"/>
          <w:highlight w:val="yellow"/>
        </w:rPr>
        <w:t>issues but</w:t>
      </w:r>
      <w:r w:rsidRPr="21357407" w:rsidR="004307CD">
        <w:rPr>
          <w:rFonts w:ascii="Arial" w:hAnsi="Arial" w:cs="Arial"/>
          <w:highlight w:val="yellow"/>
        </w:rPr>
        <w:t xml:space="preserve"> should </w:t>
      </w:r>
      <w:r w:rsidRPr="21357407" w:rsidR="004307CD">
        <w:rPr>
          <w:rFonts w:ascii="Arial" w:hAnsi="Arial" w:cs="Arial"/>
          <w:highlight w:val="yellow"/>
        </w:rPr>
        <w:t>represent</w:t>
      </w:r>
      <w:r w:rsidRPr="21357407" w:rsidR="004307CD">
        <w:rPr>
          <w:rFonts w:ascii="Arial" w:hAnsi="Arial" w:cs="Arial"/>
          <w:highlight w:val="yellow"/>
        </w:rPr>
        <w:t xml:space="preserve"> the amount of valid data acceptable to the project/study for a usable dataset.</w:t>
      </w:r>
    </w:p>
    <w:p w:rsidRPr="00505A57" w:rsidR="004307CD" w:rsidP="004307CD" w:rsidRDefault="004307CD" w14:paraId="22BC5879" w14:textId="77777777">
      <w:pPr>
        <w:numPr>
          <w:ilvl w:val="1"/>
          <w:numId w:val="29"/>
        </w:numPr>
        <w:jc w:val="both"/>
        <w:rPr>
          <w:highlight w:val="yellow"/>
        </w:rPr>
      </w:pPr>
      <w:r w:rsidRPr="00505A57">
        <w:rPr>
          <w:rFonts w:ascii="Arial" w:hAnsi="Arial" w:cs="Arial"/>
          <w:highlight w:val="yellow"/>
          <w:u w:val="single"/>
        </w:rPr>
        <w:t>Sensitivity</w:t>
      </w:r>
      <w:r w:rsidRPr="00505A57">
        <w:rPr>
          <w:rFonts w:ascii="Arial" w:hAnsi="Arial" w:cs="Arial"/>
          <w:highlight w:val="yellow"/>
        </w:rPr>
        <w:t>: Typically, sensitivity is related to the detection limits that are being met by a particular method or instrument. Your lab should be able to provide this information.</w:t>
      </w:r>
    </w:p>
    <w:p w:rsidRPr="00505A57" w:rsidR="004307CD" w:rsidP="004307CD" w:rsidRDefault="004307CD" w14:paraId="2E9AE782" w14:textId="77777777">
      <w:pPr>
        <w:jc w:val="both"/>
        <w:rPr>
          <w:rFonts w:ascii="Arial" w:hAnsi="Arial" w:cs="Arial"/>
        </w:rPr>
      </w:pPr>
      <w:bookmarkStart w:name="_Hlk87791517" w:id="15"/>
      <w:bookmarkEnd w:id="12"/>
    </w:p>
    <w:p w:rsidRPr="00505A57" w:rsidR="004307CD" w:rsidP="004307CD" w:rsidRDefault="004307CD" w14:paraId="07B03FFF" w14:textId="77777777">
      <w:pPr>
        <w:jc w:val="both"/>
        <w:rPr>
          <w:rFonts w:ascii="Arial" w:hAnsi="Arial" w:cs="Arial"/>
        </w:rPr>
      </w:pPr>
      <w:r w:rsidRPr="00505A57">
        <w:rPr>
          <w:rFonts w:ascii="Arial" w:hAnsi="Arial" w:cs="Arial"/>
        </w:rPr>
        <w:t>The quality assurance objectives are listed in Table 3a and 3b.</w:t>
      </w:r>
      <w:r w:rsidRPr="00505A57">
        <w:rPr>
          <w:rFonts w:ascii="Arial" w:hAnsi="Arial" w:cs="Arial"/>
          <w:b/>
          <w:bCs/>
        </w:rPr>
        <w:t xml:space="preserve"> </w:t>
      </w:r>
      <w:bookmarkStart w:name="_Hlk89517477" w:id="16"/>
      <w:r w:rsidRPr="00505A57">
        <w:rPr>
          <w:rFonts w:ascii="Arial" w:hAnsi="Arial" w:cs="Arial"/>
          <w:b/>
          <w:bCs/>
        </w:rPr>
        <w:t>[</w:t>
      </w:r>
      <w:r w:rsidRPr="00505A57">
        <w:rPr>
          <w:rFonts w:ascii="Arial" w:hAnsi="Arial" w:cs="Arial"/>
          <w:b/>
          <w:bCs/>
          <w:highlight w:val="yellow"/>
        </w:rPr>
        <w:t xml:space="preserve">Add more discussion as applicable to explain the source for the </w:t>
      </w:r>
      <w:proofErr w:type="spellStart"/>
      <w:r w:rsidRPr="00505A57">
        <w:rPr>
          <w:rFonts w:ascii="Arial" w:hAnsi="Arial" w:cs="Arial"/>
          <w:b/>
          <w:bCs/>
          <w:highlight w:val="yellow"/>
        </w:rPr>
        <w:t>QAOs</w:t>
      </w:r>
      <w:proofErr w:type="spellEnd"/>
      <w:r w:rsidRPr="00505A57">
        <w:rPr>
          <w:rFonts w:ascii="Arial" w:hAnsi="Arial" w:cs="Arial"/>
          <w:b/>
          <w:bCs/>
          <w:highlight w:val="yellow"/>
        </w:rPr>
        <w:t xml:space="preserve"> outlined in Table 3a and 3b.</w:t>
      </w:r>
      <w:bookmarkEnd w:id="15"/>
      <w:r w:rsidRPr="00505A57">
        <w:rPr>
          <w:rFonts w:ascii="Arial" w:hAnsi="Arial" w:cs="Arial"/>
          <w:b/>
          <w:bCs/>
          <w:highlight w:val="yellow"/>
        </w:rPr>
        <w:t xml:space="preserve"> NOTE: </w:t>
      </w:r>
      <w:r w:rsidRPr="00505A57">
        <w:rPr>
          <w:rFonts w:ascii="Arial" w:hAnsi="Arial" w:cs="Arial"/>
          <w:b/>
          <w:bCs/>
          <w:highlight w:val="yellow"/>
        </w:rPr>
        <w:t>Comparability and Representativeness are not listed in these tables – make sure these indicators are addressed in the text. Detection and reporting limits should be added to the QAPP as applicable for your project. If detection and reporting limits are extensive, they should be added as an appendix and referenced here. For completeness, please provide an explanation regarding the acceptable percentage for your project.</w:t>
      </w:r>
      <w:r w:rsidRPr="00505A57">
        <w:rPr>
          <w:rFonts w:ascii="Arial" w:hAnsi="Arial" w:cs="Arial"/>
          <w:b/>
          <w:bCs/>
        </w:rPr>
        <w:t>]</w:t>
      </w:r>
      <w:bookmarkEnd w:id="16"/>
    </w:p>
    <w:p w:rsidRPr="00505A57" w:rsidR="004307CD" w:rsidP="004307CD" w:rsidRDefault="004307CD" w14:paraId="0F93BDFB" w14:textId="77777777">
      <w:pPr>
        <w:pStyle w:val="Caption"/>
        <w:rPr>
          <w:rFonts w:ascii="Arial" w:hAnsi="Arial" w:cs="Arial"/>
          <w:bCs/>
          <w:sz w:val="20"/>
        </w:rPr>
      </w:pPr>
      <w:r w:rsidRPr="00505A57">
        <w:rPr>
          <w:rFonts w:ascii="Arial" w:hAnsi="Arial" w:cs="Arial"/>
          <w:bCs/>
          <w:sz w:val="20"/>
        </w:rPr>
        <w:t xml:space="preserve">Table 3a: </w:t>
      </w:r>
      <w:proofErr w:type="spellStart"/>
      <w:r w:rsidRPr="00505A57">
        <w:rPr>
          <w:rFonts w:ascii="Arial" w:hAnsi="Arial" w:cs="Arial"/>
          <w:bCs/>
          <w:sz w:val="20"/>
        </w:rPr>
        <w:t>QAOs</w:t>
      </w:r>
      <w:proofErr w:type="spellEnd"/>
      <w:r w:rsidRPr="00505A57">
        <w:rPr>
          <w:rFonts w:ascii="Arial" w:hAnsi="Arial" w:cs="Arial"/>
          <w:bCs/>
          <w:sz w:val="20"/>
        </w:rPr>
        <w:t xml:space="preserve"> for Field-Related Measurements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4307CD" w:rsidTr="00A51A41" w14:paraId="24C6CB28"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31EBFD55"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456273BB"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6CFE9C35"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7EBB7DD5"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79D759D3"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559DE0D2" w14:textId="77777777">
            <w:pPr>
              <w:jc w:val="center"/>
              <w:rPr>
                <w:rFonts w:ascii="Arial" w:hAnsi="Arial" w:cs="Arial"/>
                <w:b/>
              </w:rPr>
            </w:pPr>
            <w:r w:rsidRPr="00505A57">
              <w:rPr>
                <w:rFonts w:ascii="Arial" w:hAnsi="Arial" w:cs="Arial"/>
                <w:b/>
              </w:rPr>
              <w:t>Completeness</w:t>
            </w:r>
          </w:p>
        </w:tc>
      </w:tr>
      <w:tr w:rsidRPr="00505A57" w:rsidR="004307CD" w:rsidTr="00A51A41" w14:paraId="5A564094" w14:textId="77777777">
        <w:trPr>
          <w:cantSplit/>
        </w:trPr>
        <w:tc>
          <w:tcPr>
            <w:tcW w:w="1368"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796C8276" w14:textId="77777777">
            <w:pPr>
              <w:pStyle w:val="Footer"/>
              <w:tabs>
                <w:tab w:val="clear" w:pos="4320"/>
                <w:tab w:val="clear" w:pos="8640"/>
              </w:tabs>
              <w:jc w:val="both"/>
              <w:rPr>
                <w:rFonts w:ascii="Arial" w:hAnsi="Arial" w:cs="Arial"/>
              </w:rPr>
            </w:pPr>
            <w:r w:rsidRPr="00505A57">
              <w:rPr>
                <w:rFonts w:ascii="Arial" w:hAnsi="Arial" w:cs="Arial"/>
              </w:rPr>
              <w:t>Dissolved Oxygen</w:t>
            </w:r>
          </w:p>
        </w:tc>
        <w:tc>
          <w:tcPr>
            <w:tcW w:w="162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52D5ED44" w14:textId="77777777">
            <w:pPr>
              <w:jc w:val="both"/>
              <w:rPr>
                <w:rFonts w:ascii="Arial" w:hAnsi="Arial" w:cs="Arial"/>
              </w:rPr>
            </w:pPr>
            <w:proofErr w:type="spellStart"/>
            <w:r w:rsidRPr="00505A57">
              <w:rPr>
                <w:rFonts w:ascii="Arial" w:hAnsi="Arial" w:cs="Arial"/>
              </w:rPr>
              <w:t>YSI</w:t>
            </w:r>
            <w:proofErr w:type="spellEnd"/>
            <w:r w:rsidRPr="00505A57">
              <w:rPr>
                <w:rFonts w:ascii="Arial" w:hAnsi="Arial" w:cs="Arial"/>
              </w:rPr>
              <w:t xml:space="preserve"> Field Meter</w:t>
            </w:r>
          </w:p>
        </w:tc>
        <w:tc>
          <w:tcPr>
            <w:tcW w:w="126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73FC220A" w14:textId="77777777">
            <w:pPr>
              <w:jc w:val="both"/>
              <w:rPr>
                <w:rFonts w:ascii="Arial" w:hAnsi="Arial" w:cs="Arial"/>
              </w:rPr>
            </w:pPr>
            <w:r w:rsidRPr="00505A57">
              <w:rPr>
                <w:rFonts w:ascii="Arial" w:hAnsi="Arial" w:cs="Arial"/>
              </w:rPr>
              <w:t>.5 mg/L</w:t>
            </w:r>
          </w:p>
        </w:tc>
        <w:tc>
          <w:tcPr>
            <w:tcW w:w="135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2AB2DFC2" w14:textId="77777777">
            <w:pPr>
              <w:jc w:val="both"/>
              <w:rPr>
                <w:rFonts w:ascii="Arial" w:hAnsi="Arial" w:cs="Arial"/>
              </w:rPr>
            </w:pPr>
            <w:r w:rsidRPr="00505A57">
              <w:rPr>
                <w:rFonts w:ascii="Arial" w:hAnsi="Arial" w:cs="Arial"/>
              </w:rPr>
              <w:t>Field Duplicates: 10%RPD</w:t>
            </w:r>
            <w:r w:rsidRPr="00505A57">
              <w:rPr>
                <w:rStyle w:val="FootnoteReference"/>
                <w:rFonts w:ascii="Arial" w:hAnsi="Arial" w:cs="Arial"/>
              </w:rPr>
              <w:footnoteReference w:id="1"/>
            </w:r>
            <w:r w:rsidRPr="00505A57">
              <w:rPr>
                <w:rFonts w:ascii="Arial" w:hAnsi="Arial" w:cs="Arial"/>
              </w:rPr>
              <w:t xml:space="preserve"> </w:t>
            </w:r>
          </w:p>
        </w:tc>
        <w:tc>
          <w:tcPr>
            <w:tcW w:w="162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2B3ECE59" w14:textId="77777777">
            <w:pPr>
              <w:jc w:val="both"/>
              <w:rPr>
                <w:rFonts w:ascii="Arial" w:hAnsi="Arial" w:cs="Arial"/>
              </w:rPr>
            </w:pPr>
            <w:r w:rsidRPr="00505A57">
              <w:rPr>
                <w:rFonts w:ascii="Arial" w:hAnsi="Arial" w:cs="Arial"/>
              </w:rPr>
              <w:t>Adherence to sampling protocols mfg. instructions</w:t>
            </w:r>
          </w:p>
        </w:tc>
        <w:tc>
          <w:tcPr>
            <w:tcW w:w="162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237F0101" w14:textId="77777777">
            <w:pPr>
              <w:jc w:val="center"/>
              <w:rPr>
                <w:rFonts w:ascii="Arial" w:hAnsi="Arial" w:cs="Arial"/>
              </w:rPr>
            </w:pPr>
            <w:r w:rsidRPr="00505A57">
              <w:rPr>
                <w:rFonts w:ascii="Arial" w:hAnsi="Arial" w:cs="Arial"/>
              </w:rPr>
              <w:t>90%</w:t>
            </w:r>
          </w:p>
        </w:tc>
      </w:tr>
      <w:tr w:rsidRPr="00505A57" w:rsidR="004307CD" w:rsidTr="00A51A41" w14:paraId="5664D61F"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39F856F7"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72D1C79"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8AA0028"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5CD4F331"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708297E2"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5D09A752" w14:textId="77777777">
            <w:pPr>
              <w:jc w:val="center"/>
              <w:rPr>
                <w:rFonts w:ascii="Arial" w:hAnsi="Arial" w:cs="Arial"/>
              </w:rPr>
            </w:pPr>
          </w:p>
        </w:tc>
      </w:tr>
      <w:tr w:rsidRPr="00505A57" w:rsidR="004307CD" w:rsidTr="00A51A41" w14:paraId="6FCBED62"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Del="0097565A" w:rsidP="00A51A41" w:rsidRDefault="004307CD" w14:paraId="75773B39"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7A280359"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C156118"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B3AC7FD"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916E889"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Del="0097565A" w:rsidP="00A51A41" w:rsidRDefault="004307CD" w14:paraId="2EE3AF61" w14:textId="77777777">
            <w:pPr>
              <w:jc w:val="center"/>
              <w:rPr>
                <w:rFonts w:ascii="Arial" w:hAnsi="Arial" w:cs="Arial"/>
              </w:rPr>
            </w:pPr>
          </w:p>
        </w:tc>
      </w:tr>
      <w:tr w:rsidRPr="00505A57" w:rsidR="004307CD" w:rsidTr="00A51A41" w14:paraId="48F16B05"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Del="0097565A" w:rsidP="00A51A41" w:rsidRDefault="004307CD" w14:paraId="7D5EBDF0"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36A98B69"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2156124A"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7E085DDF"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22062EA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Del="0097565A" w:rsidP="00A51A41" w:rsidRDefault="004307CD" w14:paraId="62393D4C" w14:textId="77777777">
            <w:pPr>
              <w:jc w:val="center"/>
              <w:rPr>
                <w:rFonts w:ascii="Arial" w:hAnsi="Arial" w:cs="Arial"/>
              </w:rPr>
            </w:pPr>
          </w:p>
        </w:tc>
      </w:tr>
    </w:tbl>
    <w:p w:rsidRPr="00505A57" w:rsidR="004307CD" w:rsidP="004307CD" w:rsidRDefault="004307CD" w14:paraId="70A3738F" w14:textId="77777777">
      <w:pPr>
        <w:jc w:val="both"/>
        <w:rPr>
          <w:rFonts w:ascii="Arial" w:hAnsi="Arial" w:cs="Arial"/>
          <w:sz w:val="16"/>
          <w:szCs w:val="16"/>
        </w:rPr>
      </w:pPr>
      <w:bookmarkStart w:name="B_Ref385744805" w:id="17"/>
    </w:p>
    <w:p w:rsidRPr="00505A57" w:rsidR="004307CD" w:rsidP="004307CD" w:rsidRDefault="004307CD" w14:paraId="49951F7F" w14:textId="77777777">
      <w:pPr>
        <w:pStyle w:val="Caption"/>
        <w:rPr>
          <w:rFonts w:ascii="Arial" w:hAnsi="Arial" w:cs="Arial"/>
          <w:bCs/>
        </w:rPr>
      </w:pPr>
      <w:r w:rsidRPr="00505A57">
        <w:rPr>
          <w:rFonts w:ascii="Arial" w:hAnsi="Arial" w:cs="Arial"/>
          <w:bCs/>
          <w:sz w:val="20"/>
        </w:rPr>
        <w:t xml:space="preserve">Table 3b: </w:t>
      </w:r>
      <w:proofErr w:type="spellStart"/>
      <w:r w:rsidRPr="00505A57">
        <w:rPr>
          <w:rFonts w:ascii="Arial" w:hAnsi="Arial" w:cs="Arial"/>
          <w:bCs/>
          <w:sz w:val="20"/>
        </w:rPr>
        <w:t>QAOs</w:t>
      </w:r>
      <w:proofErr w:type="spellEnd"/>
      <w:r w:rsidRPr="00505A57">
        <w:rPr>
          <w:rFonts w:ascii="Arial" w:hAnsi="Arial" w:cs="Arial"/>
          <w:bCs/>
          <w:sz w:val="20"/>
        </w:rPr>
        <w:t xml:space="preserve"> for Laboratory-Related Measurements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4307CD" w:rsidTr="00A51A41" w14:paraId="07CD8AE1"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78E6305D"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31DA48D6"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1E2906B2"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26F2A30C"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4565C8AB"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6CD022A2" w14:textId="77777777">
            <w:pPr>
              <w:jc w:val="center"/>
              <w:rPr>
                <w:rFonts w:ascii="Arial" w:hAnsi="Arial" w:cs="Arial"/>
                <w:b/>
              </w:rPr>
            </w:pPr>
            <w:r w:rsidRPr="00505A57">
              <w:rPr>
                <w:rFonts w:ascii="Arial" w:hAnsi="Arial" w:cs="Arial"/>
                <w:b/>
              </w:rPr>
              <w:t>Completeness</w:t>
            </w:r>
          </w:p>
        </w:tc>
      </w:tr>
      <w:tr w:rsidRPr="00505A57" w:rsidR="004307CD" w:rsidTr="00A51A41" w14:paraId="75B83335" w14:textId="77777777">
        <w:trPr>
          <w:cantSplit/>
        </w:trPr>
        <w:tc>
          <w:tcPr>
            <w:tcW w:w="1368"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73558E1C" w14:textId="77777777">
            <w:pPr>
              <w:jc w:val="both"/>
              <w:rPr>
                <w:rFonts w:ascii="Arial" w:hAnsi="Arial" w:cs="Arial"/>
              </w:rPr>
            </w:pPr>
            <w:r w:rsidRPr="00505A57">
              <w:rPr>
                <w:rFonts w:ascii="Arial" w:hAnsi="Arial" w:cs="Arial"/>
              </w:rPr>
              <w:t>Nitrate</w:t>
            </w:r>
          </w:p>
        </w:tc>
        <w:tc>
          <w:tcPr>
            <w:tcW w:w="162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3439C71A" w14:textId="77777777">
            <w:pPr>
              <w:jc w:val="both"/>
              <w:rPr>
                <w:rFonts w:ascii="Arial" w:hAnsi="Arial" w:cs="Arial"/>
              </w:rPr>
            </w:pPr>
            <w:r w:rsidRPr="00505A57">
              <w:rPr>
                <w:rFonts w:ascii="Arial" w:hAnsi="Arial" w:cs="Arial"/>
              </w:rPr>
              <w:t>EPA Method 353.3</w:t>
            </w:r>
          </w:p>
        </w:tc>
        <w:tc>
          <w:tcPr>
            <w:tcW w:w="126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2797FEE6" w14:textId="77777777">
            <w:pPr>
              <w:jc w:val="both"/>
              <w:rPr>
                <w:rFonts w:ascii="Arial" w:hAnsi="Arial" w:cs="Arial"/>
              </w:rPr>
            </w:pPr>
            <w:r w:rsidRPr="00505A57">
              <w:rPr>
                <w:rFonts w:ascii="Arial" w:hAnsi="Arial" w:cs="Arial"/>
              </w:rPr>
              <w:t>.5 mg/L</w:t>
            </w:r>
          </w:p>
        </w:tc>
        <w:tc>
          <w:tcPr>
            <w:tcW w:w="135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0D1A77DA" w14:textId="77777777">
            <w:pPr>
              <w:jc w:val="both"/>
              <w:rPr>
                <w:rFonts w:ascii="Arial" w:hAnsi="Arial" w:cs="Arial"/>
              </w:rPr>
            </w:pPr>
            <w:r w:rsidRPr="00505A57">
              <w:rPr>
                <w:rFonts w:ascii="Arial" w:hAnsi="Arial" w:cs="Arial"/>
              </w:rPr>
              <w:t>10% RPD</w:t>
            </w:r>
            <w:r w:rsidRPr="00505A57">
              <w:rPr>
                <w:rStyle w:val="FootnoteReference"/>
                <w:rFonts w:ascii="Arial" w:hAnsi="Arial" w:cs="Arial"/>
              </w:rPr>
              <w:footnoteReference w:id="2"/>
            </w:r>
            <w:r w:rsidRPr="00505A57">
              <w:rPr>
                <w:rFonts w:ascii="Arial" w:hAnsi="Arial" w:cs="Arial"/>
                <w:vertAlign w:val="superscript"/>
              </w:rPr>
              <w:t xml:space="preserve"> </w:t>
            </w:r>
          </w:p>
        </w:tc>
        <w:tc>
          <w:tcPr>
            <w:tcW w:w="162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4B74A5CF" w14:textId="77777777">
            <w:pPr>
              <w:jc w:val="both"/>
              <w:rPr>
                <w:rFonts w:ascii="Arial" w:hAnsi="Arial" w:cs="Arial"/>
              </w:rPr>
            </w:pPr>
            <w:r w:rsidRPr="00505A57">
              <w:rPr>
                <w:rFonts w:ascii="Arial" w:hAnsi="Arial" w:cs="Arial"/>
              </w:rPr>
              <w:t>90-110% recovery</w:t>
            </w:r>
            <w:r w:rsidRPr="00505A57">
              <w:rPr>
                <w:rStyle w:val="FootnoteReference"/>
                <w:rFonts w:ascii="Arial" w:hAnsi="Arial" w:cs="Arial"/>
              </w:rPr>
              <w:footnoteReference w:id="3"/>
            </w:r>
          </w:p>
        </w:tc>
        <w:tc>
          <w:tcPr>
            <w:tcW w:w="162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5509D834" w14:textId="77777777">
            <w:pPr>
              <w:jc w:val="center"/>
              <w:rPr>
                <w:rFonts w:ascii="Arial" w:hAnsi="Arial" w:cs="Arial"/>
              </w:rPr>
            </w:pPr>
            <w:r w:rsidRPr="00505A57">
              <w:rPr>
                <w:rFonts w:ascii="Arial" w:hAnsi="Arial" w:cs="Arial"/>
              </w:rPr>
              <w:t>90%</w:t>
            </w:r>
          </w:p>
        </w:tc>
      </w:tr>
      <w:tr w:rsidRPr="00505A57" w:rsidR="004307CD" w:rsidTr="00A51A41" w14:paraId="12AB91B6"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36915CCF"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1A2420D"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48CC9FD3"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D1C36D8"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E70F5ED"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7E976FDE" w14:textId="77777777">
            <w:pPr>
              <w:jc w:val="center"/>
              <w:rPr>
                <w:rFonts w:ascii="Arial" w:hAnsi="Arial" w:cs="Arial"/>
              </w:rPr>
            </w:pPr>
          </w:p>
        </w:tc>
      </w:tr>
      <w:tr w:rsidRPr="00505A57" w:rsidR="004307CD" w:rsidTr="00A51A41" w14:paraId="2061BD0C"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5B01A28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8C5ADDF"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2AC3C20"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248B519F"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FC70ADF"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1F8C9C7" w14:textId="77777777">
            <w:pPr>
              <w:jc w:val="center"/>
              <w:rPr>
                <w:rFonts w:ascii="Arial" w:hAnsi="Arial" w:cs="Arial"/>
              </w:rPr>
            </w:pPr>
          </w:p>
        </w:tc>
      </w:tr>
      <w:tr w:rsidRPr="00505A57" w:rsidR="004307CD" w:rsidTr="00A51A41" w14:paraId="25E66DC0"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09E4275"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32687F30"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DE41180"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1805D20"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148177C2"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45DC0CDE" w14:textId="77777777">
            <w:pPr>
              <w:jc w:val="center"/>
              <w:rPr>
                <w:rFonts w:ascii="Arial" w:hAnsi="Arial" w:cs="Arial"/>
              </w:rPr>
            </w:pPr>
          </w:p>
        </w:tc>
      </w:tr>
    </w:tbl>
    <w:p w:rsidRPr="00505A57" w:rsidR="004307CD" w:rsidP="004307CD" w:rsidRDefault="004307CD" w14:paraId="140D3512" w14:textId="77777777">
      <w:pPr>
        <w:jc w:val="both"/>
        <w:rPr>
          <w:rFonts w:ascii="Arial" w:hAnsi="Arial" w:cs="Arial"/>
          <w:sz w:val="16"/>
          <w:szCs w:val="16"/>
        </w:rPr>
      </w:pPr>
    </w:p>
    <w:p w:rsidRPr="00505A57" w:rsidR="004307CD" w:rsidP="004307CD" w:rsidRDefault="004307CD" w14:paraId="59B9B09B" w14:textId="77777777">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name="_Hlk89517785" w:id="18"/>
      <w:r w:rsidRPr="00505A57">
        <w:rPr>
          <w:rFonts w:ascii="Arial" w:hAnsi="Arial" w:cs="Arial"/>
          <w:bCs/>
          <w:highlight w:val="yellow"/>
        </w:rPr>
        <w:t xml:space="preserve">All columns may not apply to all parameters. The term “N/A” may be added for certain parameters; however, reasoning for use of the term “N/A” must be clarified with an explanation after Tables 3a and 3b. </w:t>
      </w:r>
      <w:bookmarkStart w:name="_Hlk87961016" w:id="19"/>
      <w:r w:rsidRPr="00505A57">
        <w:rPr>
          <w:rFonts w:ascii="Arial" w:hAnsi="Arial" w:cs="Arial"/>
          <w:bCs/>
          <w:highlight w:val="yellow"/>
        </w:rPr>
        <w:t>Accuracy and completeness should apply to all parameters.</w:t>
      </w:r>
      <w:bookmarkEnd w:id="19"/>
      <w:r w:rsidRPr="00505A57">
        <w:rPr>
          <w:rFonts w:ascii="Arial" w:hAnsi="Arial" w:cs="Arial"/>
          <w:bCs/>
          <w:highlight w:val="yellow"/>
        </w:rPr>
        <w:t xml:space="preserve"> When completing </w:t>
      </w:r>
      <w:r>
        <w:rPr>
          <w:rFonts w:ascii="Arial" w:hAnsi="Arial" w:cs="Arial"/>
          <w:bCs/>
          <w:highlight w:val="yellow"/>
        </w:rPr>
        <w:t>t</w:t>
      </w:r>
      <w:r w:rsidRPr="00505A57">
        <w:rPr>
          <w:rFonts w:ascii="Arial" w:hAnsi="Arial" w:cs="Arial"/>
          <w:bCs/>
          <w:highlight w:val="yellow"/>
        </w:rPr>
        <w:t>ables, make sure to identify all acronyms in a footnote and make sure that values in the table are clearly identified as to what they represent (for example, 10% RPD for field duplicates). This can be identified in the cell of the table (see dissolved oxygen) or footnoted at the bottom of the table (see Nitrate). If you have both field measurements and lab related methods, make sure that these are separate tables, and the titles of the tables define this. If it is clearer to the reader to include an individual table per analysis, please create additional tables</w:t>
      </w:r>
      <w:bookmarkEnd w:id="18"/>
      <w:r w:rsidRPr="00505A57">
        <w:rPr>
          <w:rFonts w:ascii="Arial" w:hAnsi="Arial" w:cs="Arial"/>
          <w:bCs/>
          <w:highlight w:val="yellow"/>
        </w:rPr>
        <w:t>.</w:t>
      </w:r>
      <w:r w:rsidRPr="00505A57">
        <w:rPr>
          <w:rFonts w:ascii="Arial" w:hAnsi="Arial" w:cs="Arial"/>
          <w:bCs/>
        </w:rPr>
        <w:t>]</w:t>
      </w:r>
      <w:bookmarkEnd w:id="17"/>
    </w:p>
    <w:p w:rsidR="0089110F" w:rsidP="007B3E5F" w:rsidRDefault="0089110F" w14:paraId="43123F96" w14:textId="77777777">
      <w:pPr>
        <w:pStyle w:val="BodyText"/>
        <w:overflowPunct/>
        <w:autoSpaceDE/>
        <w:autoSpaceDN/>
        <w:adjustRightInd/>
        <w:jc w:val="both"/>
        <w:textAlignment w:val="auto"/>
        <w:rPr>
          <w:rFonts w:ascii="Arial" w:hAnsi="Arial" w:cs="Arial"/>
          <w:b w:val="0"/>
        </w:rPr>
      </w:pPr>
    </w:p>
    <w:p w:rsidRPr="00925255" w:rsidR="0072165B" w:rsidP="007B3E5F" w:rsidRDefault="0072165B" w14:paraId="64659BBB" w14:textId="50089CB8">
      <w:pPr>
        <w:pStyle w:val="Heading2"/>
      </w:pPr>
      <w:bookmarkStart w:name="_Toc215750143" w:id="20"/>
      <w:r w:rsidRPr="00925255">
        <w:t>Documentation and Records</w:t>
      </w:r>
      <w:bookmarkEnd w:id="20"/>
    </w:p>
    <w:p w:rsidRPr="00F4234E" w:rsidR="0002545A" w:rsidP="00A753FD" w:rsidRDefault="0002545A" w14:paraId="3D9E2AFA" w14:textId="77777777">
      <w:pPr>
        <w:pStyle w:val="BodyText3"/>
        <w:jc w:val="both"/>
        <w:rPr>
          <w:rFonts w:ascii="Arial" w:hAnsi="Arial" w:cs="Arial"/>
          <w:b/>
          <w:i w:val="0"/>
          <w:color w:val="auto"/>
          <w:highlight w:val="yellow"/>
        </w:rPr>
      </w:pPr>
    </w:p>
    <w:p w:rsidRPr="00505A57" w:rsidR="001C4A7E" w:rsidP="001C4A7E" w:rsidRDefault="001C4A7E" w14:paraId="15FD50E0" w14:textId="7777777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1C4A7E" w:rsidP="001C4A7E" w:rsidRDefault="001C4A7E" w14:paraId="32144DA9" w14:textId="77777777">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rsidRPr="00505A57" w:rsidR="001C4A7E" w:rsidP="001C4A7E" w:rsidRDefault="001C4A7E" w14:paraId="4FF40D48" w14:textId="77777777">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rsidRPr="00505A57" w:rsidR="001C4A7E" w:rsidP="001C4A7E" w:rsidRDefault="001C4A7E" w14:paraId="60AE6888" w14:textId="77777777">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rsidRPr="00505A57" w:rsidR="001C4A7E" w:rsidP="001C4A7E" w:rsidRDefault="001C4A7E" w14:paraId="1DED2065" w14:textId="77777777">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rsidRPr="00505A57" w:rsidR="001C4A7E" w:rsidP="001C4A7E" w:rsidRDefault="001C4A7E" w14:paraId="2D008741" w14:textId="77777777">
      <w:pPr>
        <w:pStyle w:val="BodyText3"/>
        <w:jc w:val="both"/>
        <w:rPr>
          <w:rFonts w:ascii="Arial" w:hAnsi="Arial" w:cs="Arial"/>
          <w:i w:val="0"/>
          <w:color w:val="auto"/>
        </w:rPr>
      </w:pPr>
    </w:p>
    <w:p w:rsidRPr="00505A57" w:rsidR="001C4A7E" w:rsidP="001C4A7E" w:rsidRDefault="001C4A7E" w14:paraId="085183CF" w14:textId="77777777">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Records stored for this project will include all laboratory records pertinent to this project. Copies of records held by the laboratory will be </w:t>
      </w:r>
      <w:r w:rsidRPr="00AC3547">
        <w:rPr>
          <w:rFonts w:ascii="Arial" w:hAnsi="Arial" w:cs="Arial"/>
          <w:i w:val="0"/>
          <w:color w:val="000000" w:themeColor="text1"/>
        </w:rPr>
        <w:t xml:space="preserve">provided to project manager </w:t>
      </w:r>
      <w:r w:rsidRPr="00505A57">
        <w:rPr>
          <w:rFonts w:ascii="Arial" w:hAnsi="Arial" w:cs="Arial"/>
          <w:i w:val="0"/>
          <w:color w:val="auto"/>
        </w:rPr>
        <w:t>and maintained in the project file.</w:t>
      </w:r>
    </w:p>
    <w:p w:rsidRPr="00505A57" w:rsidR="001C4A7E" w:rsidP="001C4A7E" w:rsidRDefault="001C4A7E" w14:paraId="3A3A62B5" w14:textId="77777777">
      <w:pPr>
        <w:pStyle w:val="BodyText3"/>
        <w:jc w:val="both"/>
        <w:rPr>
          <w:rFonts w:ascii="Arial" w:hAnsi="Arial" w:cs="Arial"/>
          <w:i w:val="0"/>
          <w:color w:val="auto"/>
        </w:rPr>
      </w:pPr>
    </w:p>
    <w:p w:rsidRPr="00505A57" w:rsidR="001C4A7E" w:rsidP="001C4A7E" w:rsidRDefault="001C4A7E" w14:paraId="6CE990AB" w14:textId="77777777">
      <w:pPr>
        <w:pStyle w:val="BodyText3"/>
        <w:jc w:val="both"/>
        <w:rPr>
          <w:rFonts w:ascii="Arial" w:hAnsi="Arial" w:cs="Arial"/>
          <w:i w:val="0"/>
          <w:color w:val="auto"/>
        </w:rPr>
      </w:pPr>
      <w:r w:rsidRPr="00505A57">
        <w:rPr>
          <w:rFonts w:ascii="Arial" w:hAnsi="Arial" w:cs="Arial"/>
          <w:i w:val="0"/>
          <w:color w:val="auto"/>
        </w:rPr>
        <w:t xml:space="preserve">Copies of this QAPP will be distributed to all parties involved </w:t>
      </w:r>
      <w:proofErr w:type="gramStart"/>
      <w:r w:rsidRPr="00505A57">
        <w:rPr>
          <w:rFonts w:ascii="Arial" w:hAnsi="Arial" w:cs="Arial"/>
          <w:i w:val="0"/>
          <w:color w:val="auto"/>
        </w:rPr>
        <w:t>with</w:t>
      </w:r>
      <w:proofErr w:type="gramEnd"/>
      <w:r w:rsidRPr="00505A57">
        <w:rPr>
          <w:rFonts w:ascii="Arial" w:hAnsi="Arial" w:cs="Arial"/>
          <w:i w:val="0"/>
          <w:color w:val="auto"/>
        </w:rPr>
        <w:t xml:space="preserve"> the project, including signatories and field sampling and laboratory personnel. Any future changes or amendments to the QAPP will be held and distributed in the same fashion. Copies of previous versions of the QAPP will be clearly marked as “superseded by Revision #” so as not to create confusion.</w:t>
      </w:r>
    </w:p>
    <w:p w:rsidRPr="00505A57" w:rsidR="001C4A7E" w:rsidP="001C4A7E" w:rsidRDefault="001C4A7E" w14:paraId="575FE4EF" w14:textId="77777777">
      <w:pPr>
        <w:jc w:val="both"/>
        <w:rPr>
          <w:rFonts w:ascii="Arial" w:hAnsi="Arial" w:cs="Arial"/>
        </w:rPr>
      </w:pPr>
    </w:p>
    <w:p w:rsidRPr="00505A57" w:rsidR="001C4A7E" w:rsidP="001C4A7E" w:rsidRDefault="001C4A7E" w14:paraId="14DE858F" w14:textId="77777777">
      <w:pPr>
        <w:jc w:val="both"/>
        <w:rPr>
          <w:rFonts w:ascii="Arial" w:hAnsi="Arial" w:cs="Arial"/>
          <w:snapToGrid w:val="0"/>
        </w:rPr>
      </w:pPr>
      <w:r w:rsidRPr="00505A57">
        <w:rPr>
          <w:rFonts w:ascii="Arial" w:hAnsi="Arial" w:cs="Arial"/>
          <w:snapToGrid w:val="0"/>
        </w:rPr>
        <w:t>The records of all project information and data used to complete the activities of the project will be retained for at least seven years from the date of sampling, measurement, report, or application.</w:t>
      </w:r>
    </w:p>
    <w:p w:rsidR="0072165B" w:rsidP="0072165B" w:rsidRDefault="0072165B" w14:paraId="2C51B7ED" w14:textId="77777777">
      <w:pPr>
        <w:pStyle w:val="Heading1"/>
        <w:jc w:val="both"/>
        <w:rPr>
          <w:rFonts w:cs="Arial"/>
          <w:smallCaps/>
          <w:szCs w:val="28"/>
        </w:rPr>
      </w:pPr>
      <w:bookmarkStart w:name="_Toc215750144" w:id="21"/>
      <w:r w:rsidRPr="00925255">
        <w:rPr>
          <w:rFonts w:cs="Arial"/>
          <w:smallCaps/>
          <w:szCs w:val="28"/>
        </w:rPr>
        <w:t>DATA ACQUISITION</w:t>
      </w:r>
      <w:bookmarkEnd w:id="21"/>
    </w:p>
    <w:p w:rsidRPr="00505A57" w:rsidR="00DF3042" w:rsidP="00DF3042" w:rsidRDefault="00DF3042" w14:paraId="493E4EE0" w14:textId="77777777">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rsidR="0072165B" w:rsidP="0072165B" w:rsidRDefault="0072165B" w14:paraId="52D720BB" w14:textId="77777777">
      <w:pPr>
        <w:pStyle w:val="Heading2"/>
        <w:jc w:val="both"/>
        <w:rPr>
          <w:rFonts w:cs="Arial"/>
          <w:smallCaps/>
          <w:szCs w:val="24"/>
        </w:rPr>
      </w:pPr>
      <w:bookmarkStart w:name="_Toc215750145" w:id="22"/>
      <w:r w:rsidRPr="00925255">
        <w:rPr>
          <w:rFonts w:cs="Arial"/>
          <w:smallCaps/>
          <w:szCs w:val="24"/>
        </w:rPr>
        <w:t>Sampling Information</w:t>
      </w:r>
      <w:bookmarkEnd w:id="22"/>
      <w:r w:rsidRPr="00925255">
        <w:rPr>
          <w:rFonts w:cs="Arial"/>
          <w:smallCaps/>
          <w:szCs w:val="24"/>
        </w:rPr>
        <w:t xml:space="preserve"> </w:t>
      </w:r>
    </w:p>
    <w:p w:rsidRPr="006A091A" w:rsidR="0072165B" w:rsidP="0072165B" w:rsidRDefault="0072165B" w14:paraId="220F7B34" w14:textId="77777777"/>
    <w:p w:rsidRPr="00505A57" w:rsidR="00D41A21" w:rsidP="00D41A21" w:rsidRDefault="00D41A21" w14:paraId="166E641E" w14:textId="77777777">
      <w:pPr>
        <w:tabs>
          <w:tab w:val="left" w:pos="-180"/>
          <w:tab w:val="left" w:pos="90"/>
        </w:tabs>
        <w:jc w:val="both"/>
        <w:rPr>
          <w:rFonts w:ascii="Arial" w:hAnsi="Arial" w:cs="Arial"/>
        </w:rPr>
      </w:pPr>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Please note if sample locations are identified in Appendix A or elsewhere in the QAPP.</w:t>
      </w:r>
      <w:r w:rsidRPr="00505A57">
        <w:rPr>
          <w:rFonts w:ascii="Arial" w:hAnsi="Arial" w:cs="Arial"/>
          <w:b/>
          <w:bCs/>
        </w:rPr>
        <w:t xml:space="preserve">] </w:t>
      </w:r>
      <w:r w:rsidRPr="00505A57">
        <w:rPr>
          <w:rFonts w:ascii="Arial" w:hAnsi="Arial" w:cs="Arial"/>
        </w:rPr>
        <w:t xml:space="preserve">Methods for sample collection in the field will be done according to </w:t>
      </w:r>
      <w:bookmarkStart w:name="_Hlk87792880" w:id="23"/>
      <w:r w:rsidRPr="00505A57">
        <w:rPr>
          <w:rFonts w:ascii="Arial" w:hAnsi="Arial" w:cs="Arial"/>
          <w:b/>
          <w:bCs/>
        </w:rPr>
        <w:t>[</w:t>
      </w:r>
      <w:r w:rsidRPr="00505A57">
        <w:rPr>
          <w:rFonts w:ascii="Arial" w:hAnsi="Arial" w:cs="Arial"/>
          <w:b/>
          <w:bCs/>
          <w:highlight w:val="yellow"/>
        </w:rPr>
        <w:t>describe methods/procedures for each sampling type or refer to discussion in Section 1.2</w:t>
      </w:r>
      <w:bookmarkEnd w:id="23"/>
      <w:r w:rsidRPr="00505A57">
        <w:rPr>
          <w:rFonts w:ascii="Arial" w:hAnsi="Arial" w:cs="Arial"/>
          <w:b/>
          <w:bCs/>
        </w:rPr>
        <w:t>]</w:t>
      </w:r>
      <w:r w:rsidRPr="00505A57">
        <w:rPr>
          <w:rFonts w:ascii="Arial" w:hAnsi="Arial" w:cs="Arial"/>
        </w:rPr>
        <w:t xml:space="preserve">. </w:t>
      </w:r>
      <w:bookmarkStart w:name="_Hlk87792890" w:id="24"/>
      <w:r w:rsidRPr="00505A57">
        <w:rPr>
          <w:rFonts w:ascii="Arial" w:hAnsi="Arial" w:cs="Arial"/>
        </w:rPr>
        <w:t xml:space="preserve">The project team will ensure that a representative sample is collected by adhering to </w:t>
      </w:r>
      <w:r w:rsidRPr="00505A57">
        <w:rPr>
          <w:rFonts w:ascii="Arial" w:hAnsi="Arial" w:cs="Arial"/>
          <w:b/>
          <w:bCs/>
        </w:rPr>
        <w:t>[</w:t>
      </w:r>
      <w:r w:rsidRPr="00505A57">
        <w:rPr>
          <w:rFonts w:ascii="Arial" w:hAnsi="Arial" w:cs="Arial"/>
          <w:b/>
          <w:bCs/>
          <w:highlight w:val="yellow"/>
        </w:rPr>
        <w:t>discuss or reference sampling techniques, protocols, and methods</w:t>
      </w:r>
      <w:r w:rsidRPr="00505A57">
        <w:rPr>
          <w:rFonts w:ascii="Arial" w:hAnsi="Arial" w:cs="Arial"/>
          <w:b/>
          <w:bCs/>
        </w:rPr>
        <w:t>]</w:t>
      </w:r>
      <w:bookmarkEnd w:id="24"/>
      <w:r w:rsidRPr="00505A57">
        <w:rPr>
          <w:rFonts w:ascii="Arial" w:hAnsi="Arial" w:cs="Arial"/>
        </w:rPr>
        <w:t>.</w:t>
      </w:r>
    </w:p>
    <w:p w:rsidRPr="00505A57" w:rsidR="00D41A21" w:rsidP="00D41A21" w:rsidRDefault="00D41A21" w14:paraId="24039C41" w14:textId="77777777">
      <w:pPr>
        <w:tabs>
          <w:tab w:val="left" w:pos="-180"/>
          <w:tab w:val="left" w:pos="90"/>
        </w:tabs>
        <w:jc w:val="both"/>
        <w:rPr>
          <w:rFonts w:ascii="Arial" w:hAnsi="Arial" w:cs="Arial"/>
        </w:rPr>
      </w:pPr>
    </w:p>
    <w:p w:rsidRPr="00505A57" w:rsidR="00D41A21" w:rsidP="00D41A21" w:rsidRDefault="00D41A21" w14:paraId="398E3CC9" w14:textId="77777777">
      <w:pPr>
        <w:tabs>
          <w:tab w:val="left" w:pos="-180"/>
          <w:tab w:val="left" w:pos="90"/>
        </w:tabs>
        <w:jc w:val="both"/>
        <w:rPr>
          <w:rFonts w:ascii="Arial" w:hAnsi="Arial" w:cs="Arial"/>
          <w:bCs/>
        </w:rPr>
      </w:pPr>
      <w:bookmarkStart w:name="_Hlk87792975" w:id="25"/>
      <w:r w:rsidRPr="00505A57">
        <w:rPr>
          <w:rFonts w:ascii="Arial" w:hAnsi="Arial" w:cs="Arial"/>
          <w:bCs/>
          <w:highlight w:val="yellow"/>
        </w:rPr>
        <w:t>Expand on this discussion and address the following, or clarify that these actions are not applicable to this project:</w:t>
      </w:r>
    </w:p>
    <w:p w:rsidRPr="00505A57" w:rsidR="00D41A21" w:rsidP="00D41A21" w:rsidRDefault="00D41A21" w14:paraId="20BEB653" w14:textId="77777777">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Discuss any preparation required by the sampling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rsidRPr="00505A57" w:rsidR="00D41A21" w:rsidP="00D41A21" w:rsidRDefault="00D41A21" w14:paraId="4F6556AF" w14:textId="77777777">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Clarify which team members will participate in sampling events and who provides sampling equipment to team members.</w:t>
      </w:r>
    </w:p>
    <w:p w:rsidRPr="00505A57" w:rsidR="00D41A21" w:rsidP="00D41A21" w:rsidRDefault="00D41A21" w14:paraId="7DBB4AD1" w14:textId="77777777">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Explain how site locations are selected for each sampling event, when the sites are selected, and who on the project makes this decision (reference previous QAPP section if already discussed).</w:t>
      </w:r>
    </w:p>
    <w:bookmarkEnd w:id="25"/>
    <w:p w:rsidRPr="00505A57" w:rsidR="00D41A21" w:rsidP="00D41A21" w:rsidRDefault="00D41A21" w14:paraId="15322C90" w14:textId="6CA9359A">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Discuss your methods for any non-laboratory related data in this section</w:t>
      </w:r>
      <w:r>
        <w:rPr>
          <w:rFonts w:ascii="Arial" w:hAnsi="Arial" w:cs="Arial"/>
          <w:bCs/>
          <w:highlight w:val="yellow"/>
        </w:rPr>
        <w:t xml:space="preserve">, including </w:t>
      </w:r>
      <w:r w:rsidRPr="00505A57">
        <w:rPr>
          <w:rFonts w:ascii="Arial" w:hAnsi="Arial" w:cs="Arial"/>
          <w:bCs/>
          <w:highlight w:val="yellow"/>
        </w:rPr>
        <w:t xml:space="preserve">observations </w:t>
      </w:r>
      <w:r>
        <w:rPr>
          <w:rFonts w:ascii="Arial" w:hAnsi="Arial" w:cs="Arial"/>
          <w:bCs/>
          <w:highlight w:val="yellow"/>
        </w:rPr>
        <w:t>and/</w:t>
      </w:r>
      <w:r w:rsidRPr="00505A57">
        <w:rPr>
          <w:rFonts w:ascii="Arial" w:hAnsi="Arial" w:cs="Arial"/>
          <w:bCs/>
          <w:highlight w:val="yellow"/>
        </w:rPr>
        <w:t>or assessment methods.</w:t>
      </w:r>
    </w:p>
    <w:p w:rsidRPr="006A091A" w:rsidR="00F2704F" w:rsidP="00F2704F" w:rsidRDefault="00F2704F" w14:paraId="6A2531E6" w14:textId="77777777"/>
    <w:p w:rsidRPr="00505A57" w:rsidR="00BB4A23" w:rsidP="00BB4A23" w:rsidRDefault="00BB4A23" w14:paraId="1010CC5E" w14:textId="77777777">
      <w:pPr>
        <w:rPr>
          <w:caps/>
          <w:sz w:val="22"/>
          <w:szCs w:val="22"/>
        </w:rPr>
      </w:pPr>
      <w:r w:rsidRPr="00505A57">
        <w:rPr>
          <w:caps/>
          <w:sz w:val="22"/>
          <w:szCs w:val="22"/>
        </w:rPr>
        <w:t>Field Measurements and Observational Data</w:t>
      </w:r>
    </w:p>
    <w:p w:rsidRPr="00505A57" w:rsidR="00BB4A23" w:rsidP="00BB4A23" w:rsidRDefault="00BB4A23" w14:paraId="6F7CFAFA" w14:textId="77777777">
      <w:pPr>
        <w:tabs>
          <w:tab w:val="left" w:pos="8550"/>
        </w:tabs>
        <w:ind w:left="-180" w:right="-630"/>
        <w:jc w:val="both"/>
        <w:rPr>
          <w:rFonts w:ascii="Arial" w:hAnsi="Arial" w:cs="Arial"/>
          <w:u w:val="single"/>
        </w:rPr>
      </w:pPr>
    </w:p>
    <w:p w:rsidRPr="00505A57" w:rsidR="00BB4A23" w:rsidP="00BB4A23" w:rsidRDefault="00BB4A23" w14:paraId="28B537F1" w14:textId="77777777">
      <w:pPr>
        <w:tabs>
          <w:tab w:val="left" w:pos="8550"/>
        </w:tabs>
        <w:jc w:val="both"/>
        <w:rPr>
          <w:rFonts w:ascii="Arial" w:hAnsi="Arial" w:cs="Arial"/>
        </w:rPr>
      </w:pPr>
      <w:bookmarkStart w:name="_Hlk89519574" w:id="26"/>
      <w:r w:rsidRPr="00505A57">
        <w:rPr>
          <w:rFonts w:ascii="Arial" w:hAnsi="Arial" w:cs="Arial"/>
          <w:highlight w:val="yellow"/>
        </w:rPr>
        <w:t>This section should discuss any field measurements that you will be taking in the field to support your sampling. For example:</w:t>
      </w:r>
    </w:p>
    <w:bookmarkEnd w:id="26"/>
    <w:p w:rsidRPr="00505A57" w:rsidR="00BB4A23" w:rsidP="00BB4A23" w:rsidRDefault="00BB4A23" w14:paraId="4B2FDA6A" w14:textId="77777777">
      <w:pPr>
        <w:tabs>
          <w:tab w:val="left" w:pos="8550"/>
        </w:tabs>
        <w:jc w:val="both"/>
        <w:rPr>
          <w:rFonts w:ascii="Arial" w:hAnsi="Arial" w:cs="Arial"/>
        </w:rPr>
      </w:pPr>
    </w:p>
    <w:p w:rsidRPr="00505A57" w:rsidR="00F43377" w:rsidP="00F43377" w:rsidRDefault="00F43377" w14:paraId="7D067503" w14:textId="543A75E0">
      <w:pPr>
        <w:tabs>
          <w:tab w:val="left" w:pos="8550"/>
        </w:tabs>
        <w:jc w:val="both"/>
        <w:rPr>
          <w:rFonts w:ascii="Arial" w:hAnsi="Arial" w:cs="Arial"/>
        </w:rPr>
      </w:pPr>
      <w:bookmarkStart w:name="_Hlk89519591" w:id="27"/>
      <w:r w:rsidRPr="00505A57">
        <w:rPr>
          <w:rFonts w:ascii="Arial" w:hAnsi="Arial" w:cs="Arial"/>
        </w:rPr>
        <w:t xml:space="preserve">Water quality parameters including </w:t>
      </w:r>
      <w:r w:rsidRPr="00505A57">
        <w:rPr>
          <w:rFonts w:ascii="Arial" w:hAnsi="Arial" w:cs="Arial"/>
          <w:b/>
        </w:rPr>
        <w:t>[</w:t>
      </w:r>
      <w:r w:rsidRPr="00505A57">
        <w:rPr>
          <w:rFonts w:ascii="Arial" w:hAnsi="Arial" w:cs="Arial"/>
          <w:b/>
          <w:highlight w:val="yellow"/>
        </w:rPr>
        <w:t>Insert project-specific information, such as weather, GPS, flow rate, pH, dissolved oxygen, and temperature</w:t>
      </w:r>
      <w:r w:rsidRPr="00505A57">
        <w:rPr>
          <w:rFonts w:ascii="Arial" w:hAnsi="Arial" w:cs="Arial"/>
          <w:b/>
        </w:rPr>
        <w:t>]</w:t>
      </w:r>
      <w:r w:rsidRPr="00505A57">
        <w:rPr>
          <w:rFonts w:ascii="Arial" w:hAnsi="Arial" w:cs="Arial"/>
        </w:rPr>
        <w:t xml:space="preserve"> will be measured prior to collecting samples </w:t>
      </w:r>
      <w:bookmarkEnd w:id="27"/>
      <w:r w:rsidRPr="00505A57">
        <w:rPr>
          <w:rFonts w:ascii="Arial" w:hAnsi="Arial" w:cs="Arial"/>
        </w:rPr>
        <w:t xml:space="preserve">for laboratory analyses. </w:t>
      </w:r>
      <w:r w:rsidRPr="00533B48">
        <w:rPr>
          <w:rFonts w:ascii="Arial" w:hAnsi="Arial" w:cs="Arial"/>
          <w:b/>
          <w:bCs/>
        </w:rPr>
        <w:t>[</w:t>
      </w:r>
      <w:r w:rsidRPr="00505A57">
        <w:rPr>
          <w:rFonts w:ascii="Arial" w:hAnsi="Arial" w:cs="Arial"/>
          <w:b/>
          <w:bCs/>
          <w:highlight w:val="yellow"/>
        </w:rPr>
        <w:t xml:space="preserve">Describe measurements to be collected in the field, or reference discussion in another section. </w:t>
      </w:r>
      <w:r w:rsidRPr="00505A57">
        <w:rPr>
          <w:rFonts w:ascii="Arial" w:hAnsi="Arial" w:cs="Arial"/>
          <w:b/>
          <w:highlight w:val="yellow"/>
        </w:rPr>
        <w:t xml:space="preserve">If visual or photo documentation </w:t>
      </w:r>
      <w:proofErr w:type="gramStart"/>
      <w:r w:rsidRPr="00505A57">
        <w:rPr>
          <w:rFonts w:ascii="Arial" w:hAnsi="Arial" w:cs="Arial"/>
          <w:b/>
          <w:highlight w:val="yellow"/>
        </w:rPr>
        <w:t>will occur</w:t>
      </w:r>
      <w:proofErr w:type="gramEnd"/>
      <w:r w:rsidRPr="00505A57">
        <w:rPr>
          <w:rFonts w:ascii="Arial" w:hAnsi="Arial" w:cs="Arial"/>
          <w:b/>
          <w:highlight w:val="yellow"/>
        </w:rPr>
        <w:t xml:space="preserve"> on your project, note procedure for taking photos or recording visual observations here</w:t>
      </w:r>
      <w:r>
        <w:rPr>
          <w:rFonts w:ascii="Arial" w:hAnsi="Arial" w:cs="Arial"/>
          <w:b/>
          <w:highlight w:val="yellow"/>
        </w:rPr>
        <w:t xml:space="preserve"> </w:t>
      </w:r>
      <w:r w:rsidRPr="00505A57">
        <w:rPr>
          <w:rFonts w:ascii="Arial" w:hAnsi="Arial" w:cs="Arial"/>
          <w:b/>
          <w:bCs/>
          <w:highlight w:val="yellow"/>
        </w:rPr>
        <w:t>(e.g., 1 north facing photo will be taken per site visit). If you will be collecting geospatial points, then please note in this section and in Table 2a</w:t>
      </w:r>
      <w:r>
        <w:rPr>
          <w:rFonts w:ascii="Arial" w:hAnsi="Arial" w:cs="Arial"/>
          <w:b/>
          <w:bCs/>
          <w:highlight w:val="yellow"/>
        </w:rPr>
        <w:t xml:space="preserve"> and </w:t>
      </w:r>
      <w:r w:rsidRPr="00505A57">
        <w:rPr>
          <w:rFonts w:ascii="Arial" w:hAnsi="Arial" w:cs="Arial"/>
          <w:b/>
          <w:bCs/>
          <w:highlight w:val="yellow"/>
        </w:rPr>
        <w:t>discuss protocols for collecting location information if applicable.</w:t>
      </w:r>
      <w:r w:rsidRPr="00505A57">
        <w:rPr>
          <w:rFonts w:ascii="Arial" w:hAnsi="Arial" w:cs="Arial"/>
          <w:b/>
          <w:bCs/>
        </w:rPr>
        <w:t>]</w:t>
      </w:r>
    </w:p>
    <w:p w:rsidRPr="00925255" w:rsidR="00F2704F" w:rsidP="00F2704F" w:rsidRDefault="00F2704F" w14:paraId="7CB59844" w14:textId="77777777">
      <w:pPr>
        <w:tabs>
          <w:tab w:val="left" w:pos="8550"/>
        </w:tabs>
        <w:jc w:val="both"/>
        <w:rPr>
          <w:rFonts w:ascii="Arial" w:hAnsi="Arial" w:cs="Arial"/>
        </w:rPr>
      </w:pPr>
    </w:p>
    <w:p w:rsidR="007043E6" w:rsidP="00BA3E6B" w:rsidRDefault="007043E6" w14:paraId="5E6236C3" w14:textId="77777777">
      <w:pPr>
        <w:rPr>
          <w:sz w:val="22"/>
        </w:rPr>
      </w:pPr>
    </w:p>
    <w:p w:rsidRPr="00505A57" w:rsidR="00BA3E6B" w:rsidP="00BA3E6B" w:rsidRDefault="00BA3E6B" w14:paraId="2D777D8C" w14:textId="03AEA7A6">
      <w:pPr>
        <w:rPr>
          <w:sz w:val="22"/>
        </w:rPr>
      </w:pPr>
      <w:r w:rsidRPr="00505A57">
        <w:rPr>
          <w:sz w:val="22"/>
        </w:rPr>
        <w:t>QC SAMPLE COLLECTION</w:t>
      </w:r>
    </w:p>
    <w:p w:rsidRPr="00505A57" w:rsidR="00BA3E6B" w:rsidP="00BA3E6B" w:rsidRDefault="00BA3E6B" w14:paraId="5C182259" w14:textId="77777777">
      <w:pPr>
        <w:tabs>
          <w:tab w:val="left" w:pos="8550"/>
        </w:tabs>
        <w:jc w:val="both"/>
        <w:rPr>
          <w:rFonts w:ascii="Arial" w:hAnsi="Arial" w:cs="Arial"/>
        </w:rPr>
      </w:pPr>
    </w:p>
    <w:p w:rsidRPr="00606137" w:rsidR="00BA3E6B" w:rsidP="268FF5B0" w:rsidRDefault="00BA3E6B" w14:paraId="24EA9CE8" w14:textId="7351D310">
      <w:pPr>
        <w:tabs>
          <w:tab w:val="left" w:pos="8550"/>
        </w:tabs>
        <w:jc w:val="both"/>
        <w:rPr>
          <w:rFonts w:ascii="Arial" w:hAnsi="Arial" w:cs="Arial"/>
          <w:b/>
          <w:bCs/>
          <w:color w:val="000000" w:themeColor="text1"/>
          <w:highlight w:val="yellow"/>
        </w:rPr>
      </w:pPr>
      <w:r w:rsidRPr="268FF5B0">
        <w:rPr>
          <w:rFonts w:ascii="Arial" w:hAnsi="Arial" w:cs="Arial"/>
          <w:b/>
          <w:bCs/>
          <w:color w:val="000000" w:themeColor="text1"/>
        </w:rPr>
        <w:t>[</w:t>
      </w:r>
      <w:r w:rsidRPr="268FF5B0">
        <w:rPr>
          <w:rFonts w:ascii="Arial" w:hAnsi="Arial" w:cs="Arial"/>
          <w:b/>
          <w:bCs/>
          <w:color w:val="000000" w:themeColor="text1"/>
          <w:highlight w:val="yellow"/>
        </w:rPr>
        <w:t xml:space="preserve">This section should discuss any field QC sample collection that is taking place – this can include </w:t>
      </w:r>
      <w:r w:rsidRPr="268FF5B0" w:rsidR="68BC4017">
        <w:rPr>
          <w:rFonts w:ascii="Arial" w:hAnsi="Arial" w:cs="Arial"/>
          <w:b/>
          <w:bCs/>
          <w:color w:val="000000" w:themeColor="text1"/>
          <w:highlight w:val="yellow"/>
        </w:rPr>
        <w:t>f</w:t>
      </w:r>
      <w:r w:rsidRPr="268FF5B0">
        <w:rPr>
          <w:rFonts w:ascii="Arial" w:hAnsi="Arial" w:cs="Arial"/>
          <w:b/>
          <w:bCs/>
          <w:color w:val="000000" w:themeColor="text1"/>
          <w:highlight w:val="yellow"/>
        </w:rPr>
        <w:t xml:space="preserve">ield blanks, </w:t>
      </w:r>
      <w:r w:rsidRPr="268FF5B0" w:rsidR="6ED85D65">
        <w:rPr>
          <w:rFonts w:ascii="Arial" w:hAnsi="Arial" w:cs="Arial"/>
          <w:b/>
          <w:bCs/>
          <w:color w:val="000000" w:themeColor="text1"/>
          <w:highlight w:val="yellow"/>
        </w:rPr>
        <w:t>e</w:t>
      </w:r>
      <w:r w:rsidRPr="268FF5B0">
        <w:rPr>
          <w:rFonts w:ascii="Arial" w:hAnsi="Arial" w:cs="Arial"/>
          <w:b/>
          <w:bCs/>
          <w:color w:val="000000" w:themeColor="text1"/>
          <w:highlight w:val="yellow"/>
        </w:rPr>
        <w:t xml:space="preserve">quipment blanks, field duplicates, matrix spikes, or other key QC samples that are being collected to address quality of your data collection procedures. Please address the type of QC sample being collected, the frequency of collection (1:20 samples, 10%, etc.) and any </w:t>
      </w:r>
      <w:proofErr w:type="gramStart"/>
      <w:r w:rsidRPr="268FF5B0">
        <w:rPr>
          <w:rFonts w:ascii="Arial" w:hAnsi="Arial" w:cs="Arial"/>
          <w:b/>
          <w:bCs/>
          <w:color w:val="000000" w:themeColor="text1"/>
          <w:highlight w:val="yellow"/>
        </w:rPr>
        <w:t>particular situations</w:t>
      </w:r>
      <w:proofErr w:type="gramEnd"/>
      <w:r w:rsidRPr="268FF5B0">
        <w:rPr>
          <w:rFonts w:ascii="Arial" w:hAnsi="Arial" w:cs="Arial"/>
          <w:b/>
          <w:bCs/>
          <w:color w:val="000000" w:themeColor="text1"/>
          <w:highlight w:val="yellow"/>
        </w:rPr>
        <w:t xml:space="preserve"> that support this collection (e.g., “Samples need to be collected in duplicate. This will be done by…. Duplicate samples will be added to the COC as blind entries and should meet the criteria identified in section 4.0.”).</w:t>
      </w:r>
      <w:r w:rsidRPr="268FF5B0">
        <w:rPr>
          <w:rFonts w:ascii="Arial" w:hAnsi="Arial" w:cs="Arial"/>
          <w:b/>
          <w:bCs/>
          <w:color w:val="000000" w:themeColor="text1"/>
        </w:rPr>
        <w:t>]</w:t>
      </w:r>
    </w:p>
    <w:p w:rsidRPr="00606137" w:rsidR="00BA3E6B" w:rsidP="00BA3E6B" w:rsidRDefault="00BA3E6B" w14:paraId="57922B53" w14:textId="77777777">
      <w:pPr>
        <w:tabs>
          <w:tab w:val="left" w:pos="8550"/>
        </w:tabs>
        <w:jc w:val="both"/>
        <w:rPr>
          <w:rFonts w:ascii="Arial" w:hAnsi="Arial" w:cs="Arial"/>
          <w:color w:val="000000" w:themeColor="text1"/>
          <w:highlight w:val="yellow"/>
        </w:rPr>
      </w:pPr>
    </w:p>
    <w:p w:rsidRPr="00505A57" w:rsidR="00BA3E6B" w:rsidP="00BA3E6B" w:rsidRDefault="00BA3E6B" w14:paraId="1D94EE17" w14:textId="5C90C7D2">
      <w:pPr>
        <w:tabs>
          <w:tab w:val="left" w:pos="8550"/>
        </w:tabs>
        <w:jc w:val="both"/>
        <w:rPr>
          <w:rFonts w:ascii="Arial" w:hAnsi="Arial" w:cs="Arial"/>
        </w:rPr>
      </w:pPr>
      <w:r w:rsidRPr="1AE18A6F">
        <w:rPr>
          <w:rFonts w:ascii="Arial" w:hAnsi="Arial" w:cs="Arial"/>
          <w:b/>
          <w:bCs/>
          <w:color w:val="000000" w:themeColor="text1"/>
        </w:rPr>
        <w:t>[</w:t>
      </w:r>
      <w:r w:rsidRPr="1AE18A6F">
        <w:rPr>
          <w:rFonts w:ascii="Arial" w:hAnsi="Arial" w:cs="Arial"/>
          <w:b/>
          <w:bCs/>
          <w:color w:val="000000" w:themeColor="text1"/>
          <w:highlight w:val="yellow"/>
        </w:rPr>
        <w:t>Complete this section to</w:t>
      </w:r>
      <w:r w:rsidRPr="1AE18A6F">
        <w:rPr>
          <w:rFonts w:ascii="Arial" w:hAnsi="Arial" w:cs="Arial"/>
          <w:color w:val="000000" w:themeColor="text1"/>
          <w:highlight w:val="yellow"/>
        </w:rPr>
        <w:t xml:space="preserve"> </w:t>
      </w:r>
      <w:r w:rsidRPr="1AE18A6F">
        <w:rPr>
          <w:rFonts w:ascii="Arial" w:hAnsi="Arial" w:cs="Arial"/>
          <w:b/>
          <w:bCs/>
          <w:color w:val="000000" w:themeColor="text1"/>
          <w:highlight w:val="yellow"/>
        </w:rPr>
        <w:t xml:space="preserve">be specific to </w:t>
      </w:r>
      <w:r w:rsidRPr="1AE18A6F">
        <w:rPr>
          <w:rFonts w:ascii="Arial" w:hAnsi="Arial" w:cs="Arial"/>
          <w:b/>
          <w:bCs/>
          <w:highlight w:val="yellow"/>
        </w:rPr>
        <w:t xml:space="preserve">your project. If you are not collecting QC Samples then note this section is not applicable, explain why, and remove references to QC samples in the boilerplate text in other sections. </w:t>
      </w:r>
      <w:bookmarkStart w:name="_Hlk89521747" w:id="28"/>
      <w:r w:rsidRPr="1AE18A6F">
        <w:rPr>
          <w:rFonts w:ascii="Arial" w:hAnsi="Arial" w:cs="Arial"/>
          <w:b/>
          <w:bCs/>
          <w:highlight w:val="yellow"/>
        </w:rPr>
        <w:t xml:space="preserve">Alternatively, only discuss types of QC samples being collected. Identify the type of QC sample, frequency of collection, and reference to either Table 3 or Section </w:t>
      </w:r>
      <w:r w:rsidRPr="1AE18A6F" w:rsidR="6634FB03">
        <w:rPr>
          <w:rFonts w:ascii="Arial" w:hAnsi="Arial" w:cs="Arial"/>
          <w:b/>
          <w:bCs/>
          <w:highlight w:val="yellow"/>
        </w:rPr>
        <w:t>4</w:t>
      </w:r>
      <w:r w:rsidRPr="1AE18A6F">
        <w:rPr>
          <w:rFonts w:ascii="Arial" w:hAnsi="Arial" w:cs="Arial"/>
          <w:b/>
          <w:bCs/>
          <w:highlight w:val="yellow"/>
        </w:rPr>
        <w:t>.0 and discuss QC acceptance criteria.</w:t>
      </w:r>
      <w:bookmarkEnd w:id="28"/>
      <w:r w:rsidRPr="1AE18A6F">
        <w:rPr>
          <w:rFonts w:ascii="Arial" w:hAnsi="Arial" w:cs="Arial"/>
          <w:b/>
          <w:bCs/>
        </w:rPr>
        <w:t>]</w:t>
      </w:r>
    </w:p>
    <w:p w:rsidRPr="00925255" w:rsidR="00F2704F" w:rsidP="00F2704F" w:rsidRDefault="00F2704F" w14:paraId="40E12E01" w14:textId="77777777">
      <w:pPr>
        <w:tabs>
          <w:tab w:val="left" w:pos="8550"/>
        </w:tabs>
        <w:ind w:left="-180" w:right="-630"/>
        <w:jc w:val="both"/>
        <w:rPr>
          <w:rFonts w:ascii="Arial" w:hAnsi="Arial" w:cs="Arial"/>
        </w:rPr>
      </w:pPr>
    </w:p>
    <w:p w:rsidRPr="00505A57" w:rsidR="00897050" w:rsidP="00897050" w:rsidRDefault="00897050" w14:paraId="1A9A666F" w14:textId="77777777">
      <w:r w:rsidRPr="00505A57">
        <w:rPr>
          <w:sz w:val="22"/>
        </w:rPr>
        <w:t>FIELD INSTRUMENT CALIBRATION</w:t>
      </w:r>
    </w:p>
    <w:p w:rsidRPr="00505A57" w:rsidR="00897050" w:rsidP="00897050" w:rsidRDefault="00897050" w14:paraId="305875C9" w14:textId="77777777">
      <w:pPr>
        <w:tabs>
          <w:tab w:val="left" w:pos="8550"/>
        </w:tabs>
        <w:ind w:left="-180" w:right="-630"/>
        <w:jc w:val="both"/>
        <w:rPr>
          <w:rFonts w:ascii="Arial" w:hAnsi="Arial" w:cs="Arial"/>
        </w:rPr>
      </w:pPr>
    </w:p>
    <w:p w:rsidRPr="00505A57" w:rsidR="00897050" w:rsidP="00897050" w:rsidRDefault="00897050" w14:paraId="4CAB621B" w14:textId="77777777">
      <w:pPr>
        <w:tabs>
          <w:tab w:val="left" w:pos="8550"/>
        </w:tabs>
        <w:jc w:val="both"/>
        <w:rPr>
          <w:rFonts w:ascii="Arial" w:hAnsi="Arial" w:cs="Arial"/>
        </w:rPr>
      </w:pPr>
      <w:bookmarkStart w:name="_Hlk87793998" w:id="29"/>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Explain what instruments will be used on this project, or reference discussion elsewhere in the QAPP (e.g., Section 5.0),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29"/>
    <w:p w:rsidR="00F2704F" w:rsidP="00F2704F" w:rsidRDefault="00F2704F" w14:paraId="46EB57FB" w14:textId="77777777">
      <w:pPr>
        <w:rPr>
          <w:sz w:val="22"/>
        </w:rPr>
      </w:pPr>
    </w:p>
    <w:p w:rsidRPr="00505A57" w:rsidR="00882488" w:rsidP="00882488" w:rsidRDefault="00882488" w14:paraId="6F3D8BE1" w14:textId="77777777">
      <w:pPr>
        <w:rPr>
          <w:rFonts w:cs="Arial"/>
          <w:smallCaps/>
          <w:sz w:val="24"/>
          <w:szCs w:val="22"/>
        </w:rPr>
      </w:pPr>
      <w:r w:rsidRPr="00505A57">
        <w:rPr>
          <w:sz w:val="22"/>
        </w:rPr>
        <w:t>DECONTAMINATION PROCEDURES</w:t>
      </w:r>
    </w:p>
    <w:p w:rsidRPr="00505A57" w:rsidR="00882488" w:rsidP="00882488" w:rsidRDefault="00882488" w14:paraId="272C21D0" w14:textId="77777777">
      <w:pPr>
        <w:tabs>
          <w:tab w:val="left" w:pos="8550"/>
        </w:tabs>
        <w:ind w:left="-180" w:right="-630"/>
        <w:jc w:val="both"/>
        <w:rPr>
          <w:rFonts w:ascii="Arial" w:hAnsi="Arial" w:cs="Arial"/>
        </w:rPr>
      </w:pPr>
    </w:p>
    <w:p w:rsidRPr="00505A57" w:rsidR="00882488" w:rsidP="00882488" w:rsidRDefault="00882488" w14:paraId="6319F1C4" w14:textId="77777777">
      <w:pPr>
        <w:tabs>
          <w:tab w:val="left" w:pos="8550"/>
        </w:tabs>
        <w:jc w:val="both"/>
        <w:rPr>
          <w:rFonts w:ascii="Arial" w:hAnsi="Arial" w:cs="Arial"/>
        </w:rPr>
      </w:pPr>
      <w:bookmarkStart w:name="_Hlk89520588" w:id="30"/>
      <w:r w:rsidRPr="00505A57">
        <w:rPr>
          <w:rFonts w:ascii="Arial" w:hAnsi="Arial" w:cs="Arial"/>
          <w:b/>
          <w:bCs/>
        </w:rPr>
        <w:t>[</w:t>
      </w:r>
      <w:r w:rsidRPr="00505A57">
        <w:rPr>
          <w:rFonts w:ascii="Arial" w:hAnsi="Arial" w:cs="Arial"/>
          <w:b/>
          <w:bCs/>
          <w:highlight w:val="yellow"/>
        </w:rPr>
        <w:t>Describe decontamination area location, how decontamination would occur, and who would determine the placement for this site. If decontamination procedures are not required (i.e., all equipment is one time use/not used for additional samples or project does not require formal decontamination procedures) then clarify here and briefly state cleaning procedures as applicable.</w:t>
      </w:r>
      <w:r w:rsidRPr="00505A57">
        <w:rPr>
          <w:rFonts w:ascii="Arial" w:hAnsi="Arial" w:cs="Arial"/>
          <w:b/>
          <w:bCs/>
        </w:rPr>
        <w:t>]</w:t>
      </w:r>
      <w:bookmarkEnd w:id="30"/>
    </w:p>
    <w:p w:rsidRPr="00925255" w:rsidR="00F2704F" w:rsidP="00F2704F" w:rsidRDefault="00F2704F" w14:paraId="7DB363AB" w14:textId="77777777">
      <w:pPr>
        <w:tabs>
          <w:tab w:val="left" w:pos="8550"/>
        </w:tabs>
        <w:ind w:left="-180" w:right="-630"/>
        <w:jc w:val="both"/>
        <w:rPr>
          <w:rFonts w:ascii="Arial" w:hAnsi="Arial" w:cs="Arial"/>
        </w:rPr>
      </w:pPr>
    </w:p>
    <w:p w:rsidRPr="00505A57" w:rsidR="0089126E" w:rsidP="0089126E" w:rsidRDefault="0089126E" w14:paraId="188829E1" w14:textId="77777777">
      <w:pPr>
        <w:rPr>
          <w:sz w:val="22"/>
        </w:rPr>
      </w:pPr>
      <w:r w:rsidRPr="00505A57">
        <w:rPr>
          <w:sz w:val="22"/>
        </w:rPr>
        <w:t>FIELD DOCUMENTATION PROCEDURES</w:t>
      </w:r>
    </w:p>
    <w:p w:rsidRPr="00505A57" w:rsidR="0089126E" w:rsidP="0089126E" w:rsidRDefault="0089126E" w14:paraId="3ABB5802" w14:textId="77777777">
      <w:pPr>
        <w:tabs>
          <w:tab w:val="left" w:pos="8550"/>
        </w:tabs>
        <w:ind w:left="-180" w:right="-630"/>
        <w:jc w:val="both"/>
        <w:rPr>
          <w:rFonts w:ascii="Arial" w:hAnsi="Arial" w:cs="Arial"/>
          <w:u w:val="single"/>
        </w:rPr>
      </w:pPr>
    </w:p>
    <w:p w:rsidRPr="00505A57" w:rsidR="0089126E" w:rsidP="0089126E" w:rsidRDefault="0089126E" w14:paraId="5AD659C3" w14:textId="77777777">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name="_Hlk89521486" w:id="31"/>
      <w:r w:rsidRPr="00505A57">
        <w:rPr>
          <w:rFonts w:ascii="Arial" w:hAnsi="Arial" w:cs="Arial"/>
          <w:b/>
          <w:bCs/>
          <w:highlight w:val="yellow"/>
        </w:rPr>
        <w:t>and reference any QA discussion (Section 4.0) or data management procedures (Section 6.0) for this documentation</w:t>
      </w:r>
      <w:bookmarkEnd w:id="31"/>
      <w:r w:rsidRPr="00505A57">
        <w:rPr>
          <w:rFonts w:ascii="Arial" w:hAnsi="Arial" w:cs="Arial"/>
          <w:b/>
          <w:bCs/>
          <w:highlight w:val="yellow"/>
        </w:rPr>
        <w:t>.</w:t>
      </w:r>
      <w:r w:rsidRPr="00505A57">
        <w:rPr>
          <w:rFonts w:ascii="Arial" w:hAnsi="Arial" w:cs="Arial"/>
          <w:b/>
          <w:bCs/>
        </w:rPr>
        <w:t>]</w:t>
      </w:r>
    </w:p>
    <w:p w:rsidRPr="00505A57" w:rsidR="0089126E" w:rsidP="0089126E" w:rsidRDefault="0089126E" w14:paraId="6C3E6AF9" w14:textId="77777777">
      <w:pPr>
        <w:tabs>
          <w:tab w:val="left" w:pos="8550"/>
        </w:tabs>
        <w:jc w:val="both"/>
        <w:rPr>
          <w:rFonts w:ascii="Arial" w:hAnsi="Arial" w:cs="Arial"/>
        </w:rPr>
      </w:pPr>
    </w:p>
    <w:p w:rsidRPr="00505A57" w:rsidR="0089126E" w:rsidP="44D2678B" w:rsidRDefault="00A568C8" w14:paraId="319ACA32" w14:textId="6A89C2A7">
      <w:pPr>
        <w:tabs>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Insert field project-specific sampling/measurement parameters, such as width, depth, flow rate of the stream, the surface water condition, crop and cultivation practices, sediment management, and location of the tributaries</w:t>
      </w:r>
      <w:r w:rsidRPr="00505A57">
        <w:rPr>
          <w:rFonts w:ascii="Arial" w:hAnsi="Arial" w:cs="Arial"/>
          <w:b/>
        </w:rPr>
        <w:t>]</w:t>
      </w:r>
      <w:r w:rsidRPr="00505A57">
        <w:rPr>
          <w:rFonts w:ascii="Arial" w:hAnsi="Arial" w:cs="Arial"/>
        </w:rPr>
        <w:t xml:space="preserve"> will be recorded on the field data</w:t>
      </w:r>
      <w:r>
        <w:rPr>
          <w:rFonts w:ascii="Arial" w:hAnsi="Arial" w:cs="Arial"/>
        </w:rPr>
        <w:t xml:space="preserve"> </w:t>
      </w:r>
      <w:r w:rsidRPr="00505A57">
        <w:rPr>
          <w:rFonts w:ascii="Arial" w:hAnsi="Arial" w:cs="Arial"/>
        </w:rPr>
        <w:t xml:space="preserve">sheets. </w:t>
      </w:r>
      <w:r w:rsidRPr="00505A57">
        <w:rPr>
          <w:rFonts w:ascii="Arial" w:hAnsi="Arial" w:cs="Arial"/>
          <w:b/>
          <w:bCs/>
        </w:rPr>
        <w:t>[</w:t>
      </w:r>
      <w:r w:rsidRPr="00505A57">
        <w:rPr>
          <w:rFonts w:ascii="Arial" w:hAnsi="Arial" w:cs="Arial"/>
          <w:b/>
          <w:bCs/>
          <w:highlight w:val="yellow"/>
        </w:rPr>
        <w:t>Provide field data</w:t>
      </w:r>
      <w:r>
        <w:rPr>
          <w:rFonts w:ascii="Arial" w:hAnsi="Arial" w:cs="Arial"/>
          <w:b/>
          <w:bCs/>
          <w:highlight w:val="yellow"/>
        </w:rPr>
        <w:t xml:space="preserve"> </w:t>
      </w:r>
      <w:r w:rsidRPr="00505A57">
        <w:rPr>
          <w:rFonts w:ascii="Arial" w:hAnsi="Arial" w:cs="Arial"/>
          <w:b/>
          <w:bCs/>
          <w:highlight w:val="yellow"/>
        </w:rPr>
        <w:t>sheets as an appendix and reference here. Explain whether data w</w:t>
      </w:r>
      <w:r>
        <w:rPr>
          <w:rFonts w:ascii="Arial" w:hAnsi="Arial" w:cs="Arial"/>
          <w:b/>
          <w:bCs/>
          <w:highlight w:val="yellow"/>
        </w:rPr>
        <w:t>ill</w:t>
      </w:r>
      <w:r w:rsidRPr="00505A57">
        <w:rPr>
          <w:rFonts w:ascii="Arial" w:hAnsi="Arial" w:cs="Arial"/>
          <w:b/>
          <w:bCs/>
          <w:highlight w:val="yellow"/>
        </w:rPr>
        <w:t xml:space="preserve"> be recorded electronically and on what device, or in hard copy (e.g., data sheets or a logbook), and who </w:t>
      </w:r>
      <w:proofErr w:type="gramStart"/>
      <w:r w:rsidRPr="00505A57">
        <w:rPr>
          <w:rFonts w:ascii="Arial" w:hAnsi="Arial" w:cs="Arial"/>
          <w:b/>
          <w:bCs/>
          <w:highlight w:val="yellow"/>
        </w:rPr>
        <w:t>would</w:t>
      </w:r>
      <w:proofErr w:type="gramEnd"/>
      <w:r w:rsidRPr="00505A57">
        <w:rPr>
          <w:rFonts w:ascii="Arial" w:hAnsi="Arial" w:cs="Arial"/>
          <w:b/>
          <w:bCs/>
          <w:highlight w:val="yellow"/>
        </w:rPr>
        <w:t xml:space="preserve"> do this</w:t>
      </w:r>
      <w:r w:rsidRPr="00A57E77">
        <w:rPr>
          <w:rFonts w:ascii="Arial" w:hAnsi="Arial" w:cs="Arial"/>
          <w:b/>
          <w:bCs/>
          <w:highlight w:val="yellow"/>
        </w:rPr>
        <w:t>. Note how datasheets and photos would be labeled for file storage.</w:t>
      </w:r>
      <w:r w:rsidRPr="00505A57">
        <w:rPr>
          <w:rFonts w:ascii="Arial" w:hAnsi="Arial" w:cs="Arial"/>
          <w:b/>
          <w:bCs/>
        </w:rPr>
        <w:t>]</w:t>
      </w:r>
    </w:p>
    <w:p w:rsidRPr="00505A57" w:rsidR="0089126E" w:rsidP="0089126E" w:rsidRDefault="0089126E" w14:paraId="1A4B9DD5" w14:textId="77777777">
      <w:pPr>
        <w:tabs>
          <w:tab w:val="left" w:pos="-180"/>
          <w:tab w:val="left" w:pos="90"/>
        </w:tabs>
        <w:jc w:val="both"/>
        <w:rPr>
          <w:rFonts w:ascii="Arial" w:hAnsi="Arial" w:cs="Arial"/>
          <w:b/>
          <w:bCs/>
        </w:rPr>
      </w:pPr>
    </w:p>
    <w:p w:rsidRPr="00505A57" w:rsidR="0089126E" w:rsidP="0089126E" w:rsidRDefault="0089126E" w14:paraId="61F2BAA9" w14:textId="77777777">
      <w:pPr>
        <w:tabs>
          <w:tab w:val="left" w:pos="8550"/>
        </w:tabs>
        <w:jc w:val="both"/>
        <w:rPr>
          <w:rFonts w:ascii="Arial" w:hAnsi="Arial" w:cs="Arial"/>
        </w:rPr>
      </w:pPr>
      <w:bookmarkStart w:name="_Hlk87965943" w:id="32"/>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32"/>
      <w:r w:rsidRPr="00505A57">
        <w:rPr>
          <w:rFonts w:ascii="Arial" w:hAnsi="Arial" w:cs="Arial"/>
        </w:rPr>
        <w:t xml:space="preserve"> will be responsible for ensuring that the field team adheres to proper documentation procedures. Field datasheets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 xml:space="preserve">Elaborate on this process as appropriate. </w:t>
      </w:r>
      <w:r w:rsidRPr="00505A57">
        <w:rPr>
          <w:rFonts w:ascii="Arial" w:hAnsi="Arial" w:cs="Arial"/>
          <w:b/>
          <w:bCs/>
          <w:highlight w:val="yellow"/>
        </w:rPr>
        <w:t>Describe how and when data are transferred to an office, post-fieldwork, and who will do this.</w:t>
      </w:r>
      <w:r w:rsidRPr="00505A57">
        <w:rPr>
          <w:rFonts w:ascii="Arial" w:hAnsi="Arial" w:cs="Arial"/>
          <w:b/>
          <w:bCs/>
        </w:rPr>
        <w:t>]</w:t>
      </w:r>
    </w:p>
    <w:p w:rsidR="0072165B" w:rsidP="0072165B" w:rsidRDefault="0072165B" w14:paraId="539AA0FB" w14:textId="65C7BDA4">
      <w:pPr>
        <w:pStyle w:val="Heading2"/>
        <w:numPr>
          <w:ilvl w:val="1"/>
          <w:numId w:val="13"/>
        </w:numPr>
        <w:jc w:val="both"/>
      </w:pPr>
      <w:bookmarkStart w:name="_Toc215750146" w:id="33"/>
      <w:r w:rsidRPr="00925255">
        <w:t xml:space="preserve">Sample </w:t>
      </w:r>
      <w:r w:rsidR="00C02E7D">
        <w:t>Handling Procedures</w:t>
      </w:r>
      <w:bookmarkEnd w:id="33"/>
    </w:p>
    <w:p w:rsidRPr="00505A57" w:rsidR="00071502" w:rsidP="00071502" w:rsidRDefault="00071502" w14:paraId="4CEC1805" w14:textId="77777777">
      <w:bookmarkStart w:name="_Hlk87793491" w:id="34"/>
      <w:bookmarkStart w:name="B_Ref383860444" w:id="35"/>
      <w:r w:rsidRPr="00F47DA9">
        <w:rPr>
          <w:rFonts w:ascii="Arial" w:hAnsi="Arial" w:cs="Arial"/>
          <w:b/>
          <w:bCs/>
        </w:rPr>
        <w:t>[</w:t>
      </w:r>
      <w:r w:rsidRPr="00505A57">
        <w:rPr>
          <w:rFonts w:ascii="Arial" w:hAnsi="Arial" w:cs="Arial"/>
          <w:b/>
          <w:bCs/>
          <w:highlight w:val="yellow"/>
        </w:rPr>
        <w:t>Revise and expand on this section as applicable to your project</w:t>
      </w:r>
      <w:bookmarkEnd w:id="34"/>
      <w:r w:rsidRPr="00505A57">
        <w:rPr>
          <w:rFonts w:ascii="Arial" w:hAnsi="Arial" w:cs="Arial"/>
          <w:b/>
          <w:bCs/>
          <w:highlight w:val="yellow"/>
        </w:rPr>
        <w:t xml:space="preserve"> and sampling process</w:t>
      </w:r>
      <w:r w:rsidRPr="00F47DA9">
        <w:rPr>
          <w:rFonts w:ascii="Arial" w:hAnsi="Arial" w:cs="Arial"/>
          <w:b/>
          <w:bCs/>
          <w:highlight w:val="yellow"/>
        </w:rPr>
        <w:t>.</w:t>
      </w:r>
      <w:r w:rsidRPr="00F47DA9">
        <w:rPr>
          <w:rFonts w:ascii="Arial" w:hAnsi="Arial" w:cs="Arial"/>
          <w:b/>
          <w:bCs/>
        </w:rPr>
        <w:t>]</w:t>
      </w:r>
    </w:p>
    <w:p w:rsidRPr="00505A57" w:rsidR="00071502" w:rsidP="00071502" w:rsidRDefault="00071502" w14:paraId="18625A80" w14:textId="77777777"/>
    <w:p w:rsidRPr="00505A57" w:rsidR="00071502" w:rsidP="00071502" w:rsidRDefault="00071502" w14:paraId="10369C72" w14:textId="77777777">
      <w:pPr>
        <w:tabs>
          <w:tab w:val="left" w:pos="8550"/>
        </w:tabs>
        <w:jc w:val="both"/>
        <w:rPr>
          <w:rFonts w:ascii="Arial" w:hAnsi="Arial" w:cs="Arial"/>
        </w:rPr>
      </w:pPr>
      <w:r w:rsidRPr="00505A57">
        <w:rPr>
          <w:rFonts w:ascii="Arial" w:hAnsi="Arial" w:cs="Arial"/>
        </w:rPr>
        <w:t>Sample containers will be [</w:t>
      </w:r>
      <w:r w:rsidRPr="00505A57">
        <w:rPr>
          <w:rFonts w:ascii="Arial" w:hAnsi="Arial" w:cs="Arial"/>
          <w:highlight w:val="yellow"/>
        </w:rPr>
        <w:t>pre-cleaned/new</w:t>
      </w:r>
      <w:r w:rsidRPr="00505A57">
        <w:rPr>
          <w:rFonts w:ascii="Arial" w:hAnsi="Arial" w:cs="Arial"/>
        </w:rPr>
        <w:t xml:space="preserve">] and certified to be free of contamination according to the </w:t>
      </w:r>
      <w:r w:rsidRPr="00505A57">
        <w:rPr>
          <w:rFonts w:ascii="Arial" w:hAnsi="Arial" w:cs="Arial"/>
          <w:b/>
          <w:bCs/>
        </w:rPr>
        <w:t>[</w:t>
      </w:r>
      <w:r w:rsidRPr="00505A57">
        <w:rPr>
          <w:rFonts w:ascii="Arial" w:hAnsi="Arial" w:cs="Arial"/>
          <w:b/>
          <w:bCs/>
          <w:highlight w:val="yellow"/>
        </w:rPr>
        <w:t>Insert specification</w:t>
      </w:r>
      <w:r w:rsidRPr="00505A57">
        <w:rPr>
          <w:rFonts w:ascii="Arial" w:hAnsi="Arial" w:cs="Arial"/>
          <w:b/>
          <w:bCs/>
        </w:rPr>
        <w:t>]</w:t>
      </w:r>
      <w:r w:rsidRPr="00505A57">
        <w:rPr>
          <w:rFonts w:ascii="Arial" w:hAnsi="Arial" w:cs="Arial"/>
        </w:rPr>
        <w:t xml:space="preserve"> specification for the appropriate methods.</w:t>
      </w:r>
    </w:p>
    <w:p w:rsidRPr="00505A57" w:rsidR="00071502" w:rsidP="00071502" w:rsidRDefault="00071502" w14:paraId="1A1C80E2" w14:textId="77777777">
      <w:pPr>
        <w:jc w:val="both"/>
        <w:rPr>
          <w:rFonts w:ascii="Arial" w:hAnsi="Arial" w:cs="Arial"/>
          <w:b/>
        </w:rPr>
      </w:pPr>
    </w:p>
    <w:p w:rsidRPr="00505A57" w:rsidR="00071502" w:rsidP="00071502" w:rsidRDefault="00071502" w14:paraId="52890BCF" w14:textId="77777777">
      <w:pPr>
        <w:jc w:val="both"/>
        <w:rPr>
          <w:rFonts w:ascii="Arial" w:hAnsi="Arial" w:cs="Arial"/>
        </w:rPr>
      </w:pPr>
      <w:r w:rsidRPr="00505A57">
        <w:rPr>
          <w:rFonts w:ascii="Arial" w:hAnsi="Arial" w:cs="Arial"/>
          <w:b/>
          <w:bCs/>
        </w:rPr>
        <w:t>[</w:t>
      </w:r>
      <w:r w:rsidRPr="00505A57">
        <w:rPr>
          <w:rFonts w:ascii="Arial" w:hAnsi="Arial" w:cs="Arial"/>
          <w:b/>
          <w:bCs/>
          <w:highlight w:val="yellow"/>
        </w:rPr>
        <w:t>Discuss how sampling devices and sample bottles/containers will be rinsed as applicable prior to sampling. Also discuss post-sampling sample storage, including whether refrigeration or freezing is required.</w:t>
      </w:r>
      <w:r w:rsidRPr="00505A57">
        <w:rPr>
          <w:rFonts w:ascii="Arial" w:hAnsi="Arial" w:cs="Arial"/>
          <w:b/>
          <w:bCs/>
        </w:rPr>
        <w:t>]</w:t>
      </w:r>
    </w:p>
    <w:p w:rsidRPr="00505A57" w:rsidR="00071502" w:rsidP="00071502" w:rsidRDefault="00071502" w14:paraId="6E96D665" w14:textId="77777777">
      <w:pPr>
        <w:jc w:val="both"/>
        <w:rPr>
          <w:rFonts w:ascii="Arial" w:hAnsi="Arial" w:cs="Arial"/>
        </w:rPr>
      </w:pPr>
    </w:p>
    <w:p w:rsidRPr="00505A57" w:rsidR="00071502" w:rsidP="00071502" w:rsidRDefault="00071502" w14:paraId="2BABC47F" w14:textId="77777777">
      <w:pPr>
        <w:pStyle w:val="BodyTextIndent"/>
        <w:ind w:left="0"/>
        <w:jc w:val="both"/>
        <w:rPr>
          <w:rFonts w:ascii="Arial" w:hAnsi="Arial" w:cs="Arial"/>
        </w:rPr>
      </w:pPr>
      <w:r w:rsidRPr="00505A57">
        <w:rPr>
          <w:rFonts w:ascii="Arial" w:hAnsi="Arial" w:cs="Arial"/>
        </w:rPr>
        <w:t>The following table describes sample container type/size, sample matrix (water, soil, etc.), sample volume needs, and maximum holding time and preservatives required for the collection</w:t>
      </w:r>
      <w:r>
        <w:rPr>
          <w:rFonts w:ascii="Arial" w:hAnsi="Arial" w:cs="Arial"/>
        </w:rPr>
        <w:t xml:space="preserve"> </w:t>
      </w:r>
      <w:r w:rsidRPr="00505A57">
        <w:rPr>
          <w:rFonts w:ascii="Arial" w:hAnsi="Arial" w:cs="Arial"/>
        </w:rPr>
        <w:t xml:space="preserve">of the parameter. </w:t>
      </w:r>
    </w:p>
    <w:p w:rsidRPr="00505A57" w:rsidR="00071502" w:rsidP="00071502" w:rsidRDefault="00071502" w14:paraId="779E13E0" w14:textId="77777777">
      <w:pPr>
        <w:pStyle w:val="Caption"/>
        <w:jc w:val="both"/>
        <w:rPr>
          <w:rFonts w:ascii="Arial" w:hAnsi="Arial" w:cs="Arial"/>
          <w:sz w:val="20"/>
        </w:rPr>
      </w:pPr>
      <w:r w:rsidRPr="00505A57">
        <w:rPr>
          <w:rFonts w:ascii="Arial" w:hAnsi="Arial" w:cs="Arial"/>
        </w:rPr>
        <w:t>[</w:t>
      </w:r>
      <w:r w:rsidRPr="00505A57">
        <w:rPr>
          <w:rFonts w:ascii="Arial" w:hAnsi="Arial" w:cs="Arial"/>
          <w:highlight w:val="yellow"/>
        </w:rPr>
        <w:t>EXAMPLE ONLY – EDIT AS NEEDED TO REFLECT YOUR PROJECT</w:t>
      </w:r>
      <w:r w:rsidRPr="00505A57">
        <w:rPr>
          <w:rFonts w:ascii="Arial" w:hAnsi="Arial" w:cs="Arial"/>
        </w:rPr>
        <w:t>]</w:t>
      </w:r>
      <w:r w:rsidRPr="00505A57">
        <w:rPr>
          <w:rFonts w:ascii="Arial" w:hAnsi="Arial" w:cs="Arial"/>
          <w:sz w:val="20"/>
        </w:rPr>
        <w:t xml:space="preserve"> </w:t>
      </w:r>
    </w:p>
    <w:bookmarkEnd w:id="35"/>
    <w:p w:rsidRPr="00505A57" w:rsidR="00302B75" w:rsidP="00302B75" w:rsidRDefault="00302B75" w14:paraId="3D53F8C4" w14:textId="77777777">
      <w:pPr>
        <w:pStyle w:val="Caption"/>
        <w:jc w:val="both"/>
        <w:rPr>
          <w:rFonts w:ascii="Arial" w:hAnsi="Arial" w:cs="Arial"/>
          <w:sz w:val="20"/>
        </w:rPr>
      </w:pPr>
      <w:r w:rsidRPr="00505A57">
        <w:rPr>
          <w:rFonts w:ascii="Arial" w:hAnsi="Arial" w:cs="Arial"/>
          <w:sz w:val="20"/>
        </w:rPr>
        <w:t>Table 4: Sampling Collection and Container Requirements</w:t>
      </w:r>
    </w:p>
    <w:tbl>
      <w:tblPr>
        <w:tblW w:w="5000" w:type="pct"/>
        <w:tblLook w:val="0000" w:firstRow="0" w:lastRow="0" w:firstColumn="0" w:lastColumn="0" w:noHBand="0" w:noVBand="0"/>
      </w:tblPr>
      <w:tblGrid>
        <w:gridCol w:w="1368"/>
        <w:gridCol w:w="1330"/>
        <w:gridCol w:w="2139"/>
        <w:gridCol w:w="1375"/>
        <w:gridCol w:w="2412"/>
      </w:tblGrid>
      <w:tr w:rsidRPr="00505A57" w:rsidR="00302B75" w:rsidTr="00A51A41" w14:paraId="1FD5C9CA" w14:textId="77777777">
        <w:trPr>
          <w:cantSplit/>
          <w:trHeight w:val="471"/>
        </w:trPr>
        <w:tc>
          <w:tcPr>
            <w:tcW w:w="887" w:type="pct"/>
            <w:tcBorders>
              <w:top w:val="single" w:color="auto" w:sz="6" w:space="0"/>
              <w:left w:val="single" w:color="auto" w:sz="6" w:space="0"/>
              <w:bottom w:val="single" w:color="auto" w:sz="8" w:space="0"/>
              <w:right w:val="single" w:color="auto" w:sz="4" w:space="0"/>
            </w:tcBorders>
            <w:shd w:val="clear" w:color="auto" w:fill="D0CECE" w:themeFill="background2" w:themeFillShade="E6"/>
            <w:vAlign w:val="center"/>
          </w:tcPr>
          <w:p w:rsidRPr="00505A57" w:rsidR="00302B75" w:rsidP="00A51A41" w:rsidRDefault="00302B75" w14:paraId="597B5550" w14:textId="77777777">
            <w:pPr>
              <w:rPr>
                <w:rFonts w:ascii="Arial" w:hAnsi="Arial" w:cs="Arial"/>
                <w:b/>
              </w:rPr>
            </w:pPr>
            <w:r w:rsidRPr="00505A57">
              <w:rPr>
                <w:rFonts w:ascii="Arial" w:hAnsi="Arial" w:cs="Arial"/>
                <w:b/>
              </w:rPr>
              <w:t>Parameter</w:t>
            </w:r>
          </w:p>
        </w:tc>
        <w:tc>
          <w:tcPr>
            <w:tcW w:w="865" w:type="pct"/>
            <w:tcBorders>
              <w:top w:val="single" w:color="auto" w:sz="4" w:space="0"/>
              <w:left w:val="single" w:color="auto" w:sz="4" w:space="0"/>
              <w:bottom w:val="single" w:color="auto" w:sz="8" w:space="0"/>
              <w:right w:val="single" w:color="auto" w:sz="4" w:space="0"/>
            </w:tcBorders>
            <w:shd w:val="clear" w:color="auto" w:fill="D0CECE" w:themeFill="background2" w:themeFillShade="E6"/>
            <w:vAlign w:val="center"/>
          </w:tcPr>
          <w:p w:rsidRPr="00505A57" w:rsidR="00302B75" w:rsidP="00A51A41" w:rsidRDefault="00302B75" w14:paraId="6B84BD4B" w14:textId="77777777">
            <w:pPr>
              <w:rPr>
                <w:rFonts w:ascii="Arial" w:hAnsi="Arial" w:cs="Arial"/>
                <w:b/>
              </w:rPr>
            </w:pPr>
            <w:r w:rsidRPr="00505A57">
              <w:rPr>
                <w:rFonts w:ascii="Arial" w:hAnsi="Arial" w:cs="Arial"/>
                <w:b/>
              </w:rPr>
              <w:t>Sample Matrix</w:t>
            </w:r>
          </w:p>
        </w:tc>
        <w:tc>
          <w:tcPr>
            <w:tcW w:w="865" w:type="pct"/>
            <w:tcBorders>
              <w:top w:val="single" w:color="auto" w:sz="6" w:space="0"/>
              <w:left w:val="single" w:color="auto" w:sz="4" w:space="0"/>
              <w:bottom w:val="single" w:color="auto" w:sz="8" w:space="0"/>
              <w:right w:val="single" w:color="auto" w:sz="6" w:space="0"/>
            </w:tcBorders>
            <w:shd w:val="clear" w:color="auto" w:fill="D0CECE" w:themeFill="background2" w:themeFillShade="E6"/>
            <w:vAlign w:val="center"/>
          </w:tcPr>
          <w:p w:rsidRPr="00505A57" w:rsidR="00302B75" w:rsidP="00A51A41" w:rsidRDefault="00302B75" w14:paraId="5E5EE147" w14:textId="77777777">
            <w:pPr>
              <w:rPr>
                <w:rFonts w:ascii="Arial" w:hAnsi="Arial" w:cs="Arial"/>
                <w:b/>
              </w:rPr>
            </w:pPr>
            <w:r w:rsidRPr="00505A57">
              <w:rPr>
                <w:rFonts w:ascii="Arial" w:hAnsi="Arial" w:cs="Arial"/>
                <w:b/>
              </w:rPr>
              <w:t>Sample Container/Container size</w:t>
            </w:r>
          </w:p>
        </w:tc>
        <w:tc>
          <w:tcPr>
            <w:tcW w:w="891"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302B75" w:rsidP="00A51A41" w:rsidRDefault="00302B75" w14:paraId="78F54485" w14:textId="77777777">
            <w:pPr>
              <w:rPr>
                <w:rFonts w:ascii="Arial" w:hAnsi="Arial" w:cs="Arial"/>
                <w:b/>
              </w:rPr>
            </w:pPr>
            <w:r w:rsidRPr="00505A57">
              <w:rPr>
                <w:rFonts w:ascii="Arial" w:hAnsi="Arial" w:cs="Arial"/>
                <w:b/>
              </w:rPr>
              <w:t>Sample Volume</w:t>
            </w:r>
          </w:p>
        </w:tc>
        <w:tc>
          <w:tcPr>
            <w:tcW w:w="1492"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302B75" w:rsidP="00A51A41" w:rsidRDefault="00302B75" w14:paraId="74529973" w14:textId="77777777">
            <w:pPr>
              <w:rPr>
                <w:rFonts w:ascii="Arial" w:hAnsi="Arial" w:cs="Arial"/>
                <w:b/>
              </w:rPr>
            </w:pPr>
            <w:r w:rsidRPr="00505A57">
              <w:rPr>
                <w:rFonts w:ascii="Arial" w:hAnsi="Arial" w:cs="Arial"/>
                <w:b/>
              </w:rPr>
              <w:t>Maximum Holding Times and Conditions</w:t>
            </w:r>
          </w:p>
        </w:tc>
      </w:tr>
      <w:tr w:rsidRPr="00505A57" w:rsidR="00302B75" w:rsidTr="00A51A41" w14:paraId="77ABAE88" w14:textId="77777777">
        <w:trPr>
          <w:cantSplit/>
        </w:trPr>
        <w:tc>
          <w:tcPr>
            <w:tcW w:w="887" w:type="pct"/>
            <w:tcBorders>
              <w:top w:val="single" w:color="auto" w:sz="8" w:space="0"/>
              <w:left w:val="single" w:color="auto" w:sz="6" w:space="0"/>
              <w:bottom w:val="single" w:color="auto" w:sz="6" w:space="0"/>
              <w:right w:val="single" w:color="auto" w:sz="4" w:space="0"/>
            </w:tcBorders>
            <w:vAlign w:val="center"/>
          </w:tcPr>
          <w:p w:rsidRPr="00505A57" w:rsidR="00302B75" w:rsidP="00A51A41" w:rsidRDefault="00302B75" w14:paraId="67AB0B58" w14:textId="77777777">
            <w:pPr>
              <w:rPr>
                <w:rFonts w:ascii="Arial" w:hAnsi="Arial" w:cs="Arial"/>
              </w:rPr>
            </w:pPr>
            <w:r w:rsidRPr="00505A57">
              <w:rPr>
                <w:rFonts w:ascii="Arial" w:hAnsi="Arial" w:cs="Arial"/>
              </w:rPr>
              <w:t>Dissolved oxygen</w:t>
            </w:r>
          </w:p>
        </w:tc>
        <w:tc>
          <w:tcPr>
            <w:tcW w:w="865" w:type="pct"/>
            <w:tcBorders>
              <w:top w:val="single" w:color="auto" w:sz="8" w:space="0"/>
              <w:left w:val="single" w:color="auto" w:sz="4" w:space="0"/>
              <w:bottom w:val="single" w:color="auto" w:sz="4" w:space="0"/>
              <w:right w:val="single" w:color="auto" w:sz="4" w:space="0"/>
            </w:tcBorders>
            <w:vAlign w:val="center"/>
          </w:tcPr>
          <w:p w:rsidRPr="00505A57" w:rsidR="00302B75" w:rsidP="00A51A41" w:rsidRDefault="00302B75" w14:paraId="27DF1B51" w14:textId="77777777">
            <w:pPr>
              <w:rPr>
                <w:rFonts w:ascii="Arial" w:hAnsi="Arial" w:cs="Arial"/>
              </w:rPr>
            </w:pPr>
            <w:r w:rsidRPr="00505A57">
              <w:rPr>
                <w:rFonts w:ascii="Arial" w:hAnsi="Arial" w:cs="Arial"/>
              </w:rPr>
              <w:t>Add sample matrix (i.e., Water)</w:t>
            </w:r>
          </w:p>
          <w:p w:rsidRPr="00505A57" w:rsidR="00302B75" w:rsidP="00A51A41" w:rsidRDefault="00302B75" w14:paraId="3527BEEE" w14:textId="77777777">
            <w:pPr>
              <w:rPr>
                <w:rFonts w:ascii="Arial" w:hAnsi="Arial" w:cs="Arial"/>
              </w:rPr>
            </w:pPr>
          </w:p>
        </w:tc>
        <w:tc>
          <w:tcPr>
            <w:tcW w:w="865" w:type="pct"/>
            <w:tcBorders>
              <w:top w:val="single" w:color="auto" w:sz="8" w:space="0"/>
              <w:left w:val="single" w:color="auto" w:sz="4" w:space="0"/>
              <w:bottom w:val="single" w:color="auto" w:sz="6" w:space="0"/>
              <w:right w:val="single" w:color="auto" w:sz="6" w:space="0"/>
            </w:tcBorders>
            <w:vAlign w:val="center"/>
          </w:tcPr>
          <w:p w:rsidRPr="00505A57" w:rsidR="00302B75" w:rsidP="00A51A41" w:rsidRDefault="00302B75" w14:paraId="50D47565" w14:textId="77777777">
            <w:pPr>
              <w:rPr>
                <w:rFonts w:ascii="Arial" w:hAnsi="Arial" w:cs="Arial"/>
              </w:rPr>
            </w:pPr>
            <w:r w:rsidRPr="00505A57">
              <w:rPr>
                <w:rFonts w:ascii="Arial" w:hAnsi="Arial" w:cs="Arial"/>
              </w:rPr>
              <w:t>Glass bottle and device to enable sampling without contact with air</w:t>
            </w:r>
          </w:p>
        </w:tc>
        <w:tc>
          <w:tcPr>
            <w:tcW w:w="891" w:type="pct"/>
            <w:tcBorders>
              <w:top w:val="single" w:color="auto" w:sz="8" w:space="0"/>
              <w:left w:val="single" w:color="auto" w:sz="6" w:space="0"/>
              <w:bottom w:val="single" w:color="auto" w:sz="6" w:space="0"/>
              <w:right w:val="single" w:color="auto" w:sz="6" w:space="0"/>
            </w:tcBorders>
            <w:vAlign w:val="center"/>
          </w:tcPr>
          <w:p w:rsidRPr="00505A57" w:rsidR="00302B75" w:rsidP="00A51A41" w:rsidRDefault="00302B75" w14:paraId="01A881BB" w14:textId="77777777">
            <w:pPr>
              <w:rPr>
                <w:rFonts w:ascii="Arial" w:hAnsi="Arial" w:cs="Arial"/>
              </w:rPr>
            </w:pPr>
            <w:r w:rsidRPr="00505A57">
              <w:rPr>
                <w:rFonts w:ascii="Arial" w:hAnsi="Arial" w:cs="Arial"/>
              </w:rPr>
              <w:t>150 mL</w:t>
            </w:r>
          </w:p>
        </w:tc>
        <w:tc>
          <w:tcPr>
            <w:tcW w:w="1492" w:type="pct"/>
            <w:tcBorders>
              <w:top w:val="single" w:color="auto" w:sz="8" w:space="0"/>
              <w:left w:val="single" w:color="auto" w:sz="6" w:space="0"/>
              <w:bottom w:val="single" w:color="auto" w:sz="6" w:space="0"/>
              <w:right w:val="single" w:color="auto" w:sz="6" w:space="0"/>
            </w:tcBorders>
            <w:vAlign w:val="center"/>
          </w:tcPr>
          <w:p w:rsidRPr="00505A57" w:rsidR="00302B75" w:rsidP="00A51A41" w:rsidRDefault="00302B75" w14:paraId="388594D6" w14:textId="77777777">
            <w:pPr>
              <w:rPr>
                <w:rFonts w:ascii="Arial" w:hAnsi="Arial" w:cs="Arial"/>
              </w:rPr>
            </w:pPr>
            <w:r w:rsidRPr="00505A57">
              <w:rPr>
                <w:rFonts w:ascii="Arial" w:hAnsi="Arial" w:cs="Arial"/>
              </w:rPr>
              <w:t>Immediately / for wet chemistry fix per protocol instructions, continue analysis within 8 hr.</w:t>
            </w:r>
          </w:p>
        </w:tc>
      </w:tr>
      <w:tr w:rsidRPr="00505A57" w:rsidR="00302B75" w:rsidTr="00A51A41" w14:paraId="5F458FB0"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10538614" w14:textId="77777777">
            <w:pPr>
              <w:rPr>
                <w:rFonts w:ascii="Arial" w:hAnsi="Arial" w:cs="Arial"/>
              </w:rPr>
            </w:pPr>
            <w:r w:rsidRPr="00505A57">
              <w:rPr>
                <w:rFonts w:ascii="Arial" w:hAnsi="Arial" w:cs="Arial"/>
              </w:rPr>
              <w:t>pH</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6F4B6BAE"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3B6ED7D0" w14:textId="77777777">
            <w:pPr>
              <w:rPr>
                <w:rFonts w:ascii="Arial" w:hAnsi="Arial" w:cs="Arial"/>
              </w:rPr>
            </w:pPr>
            <w:r w:rsidRPr="00505A57">
              <w:rPr>
                <w:rFonts w:ascii="Arial" w:hAnsi="Arial" w:cs="Arial"/>
                <w:kern w:val="2"/>
              </w:rPr>
              <w:t xml:space="preserve">Plastic Bottle </w:t>
            </w:r>
            <w:r w:rsidRPr="00505A57">
              <w:rPr>
                <w:rFonts w:ascii="Arial" w:hAnsi="Arial" w:cs="Arial"/>
              </w:rPr>
              <w:t>or sample directly</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265A2C18" w14:textId="77777777">
            <w:pPr>
              <w:rPr>
                <w:rFonts w:ascii="Arial" w:hAnsi="Arial" w:cs="Arial"/>
              </w:rPr>
            </w:pPr>
            <w:r w:rsidRPr="00505A57">
              <w:rPr>
                <w:rFonts w:ascii="Arial" w:hAnsi="Arial" w:cs="Arial"/>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6C5A4CEA" w14:textId="77777777">
            <w:pPr>
              <w:rPr>
                <w:rFonts w:ascii="Arial" w:hAnsi="Arial" w:cs="Arial"/>
              </w:rPr>
            </w:pPr>
            <w:r w:rsidRPr="00505A57">
              <w:rPr>
                <w:rFonts w:ascii="Arial" w:hAnsi="Arial" w:cs="Arial"/>
              </w:rPr>
              <w:t>Immediately</w:t>
            </w:r>
          </w:p>
        </w:tc>
      </w:tr>
      <w:tr w:rsidRPr="00505A57" w:rsidR="00302B75" w:rsidTr="00A51A41" w14:paraId="75E15891"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0AA63552" w14:textId="77777777">
            <w:pPr>
              <w:rPr>
                <w:rFonts w:ascii="Arial" w:hAnsi="Arial" w:cs="Arial"/>
              </w:rPr>
            </w:pPr>
            <w:r w:rsidRPr="00505A57">
              <w:rPr>
                <w:rFonts w:ascii="Arial" w:hAnsi="Arial" w:cs="Arial"/>
              </w:rPr>
              <w:t>Turbidity</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25585139"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4830C7A8"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12684A9B" w14:textId="77777777">
            <w:pPr>
              <w:rPr>
                <w:rFonts w:ascii="Arial" w:hAnsi="Arial" w:cs="Arial"/>
              </w:rPr>
            </w:pPr>
            <w:r w:rsidRPr="00505A57">
              <w:rPr>
                <w:rFonts w:ascii="Arial" w:hAnsi="Arial" w:cs="Arial"/>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4602D63A" w14:textId="77777777">
            <w:pPr>
              <w:rPr>
                <w:rFonts w:ascii="Arial" w:hAnsi="Arial" w:cs="Arial"/>
              </w:rPr>
            </w:pPr>
            <w:r w:rsidRPr="00505A57">
              <w:rPr>
                <w:rFonts w:ascii="Arial" w:hAnsi="Arial" w:cs="Arial"/>
              </w:rPr>
              <w:t>Immediately / store in dark for up to 24 hr.</w:t>
            </w:r>
          </w:p>
        </w:tc>
      </w:tr>
      <w:tr w:rsidRPr="00505A57" w:rsidR="00302B75" w:rsidTr="00A51A41" w14:paraId="49AF2EA6"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610FA949" w14:textId="77777777">
            <w:pPr>
              <w:rPr>
                <w:rFonts w:ascii="Arial" w:hAnsi="Arial" w:cs="Arial"/>
              </w:rPr>
            </w:pPr>
            <w:r w:rsidRPr="00505A57">
              <w:rPr>
                <w:rFonts w:ascii="Arial" w:hAnsi="Arial" w:cs="Arial"/>
              </w:rPr>
              <w:t>Total Dissolved Solids</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30DE440A"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59E50A66"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42CCD1EE" w14:textId="77777777">
            <w:pPr>
              <w:rPr>
                <w:rFonts w:ascii="Arial" w:hAnsi="Arial" w:cs="Arial"/>
              </w:rPr>
            </w:pPr>
            <w:r w:rsidRPr="00505A57">
              <w:rPr>
                <w:rFonts w:ascii="Arial" w:hAnsi="Arial" w:cs="Arial"/>
                <w:kern w:val="2"/>
              </w:rPr>
              <w:t>1000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469E805C" w14:textId="77777777">
            <w:pPr>
              <w:rPr>
                <w:rFonts w:ascii="Arial" w:hAnsi="Arial" w:cs="Arial"/>
              </w:rPr>
            </w:pPr>
            <w:r w:rsidRPr="00505A57">
              <w:rPr>
                <w:rFonts w:ascii="Arial" w:hAnsi="Arial" w:cs="Arial"/>
                <w:kern w:val="2"/>
              </w:rPr>
              <w:t>7 days at 4°C, dark</w:t>
            </w:r>
          </w:p>
        </w:tc>
      </w:tr>
      <w:tr w:rsidRPr="00505A57" w:rsidR="00302B75" w:rsidTr="00A51A41" w14:paraId="74B50144"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609D7F5A" w14:textId="77777777">
            <w:pPr>
              <w:rPr>
                <w:rFonts w:ascii="Arial" w:hAnsi="Arial" w:cs="Arial"/>
              </w:rPr>
            </w:pPr>
            <w:r w:rsidRPr="00505A57">
              <w:rPr>
                <w:rFonts w:ascii="Arial" w:hAnsi="Arial" w:cs="Arial"/>
              </w:rPr>
              <w:t>Total Suspended Solids</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152B92DD"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43ADE2BB"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00DFED7D" w14:textId="77777777">
            <w:pPr>
              <w:rPr>
                <w:rFonts w:ascii="Arial" w:hAnsi="Arial" w:cs="Arial"/>
              </w:rPr>
            </w:pPr>
            <w:r w:rsidRPr="00505A57">
              <w:rPr>
                <w:rFonts w:ascii="Arial" w:hAnsi="Arial" w:cs="Arial"/>
                <w:kern w:val="2"/>
              </w:rPr>
              <w:t xml:space="preserve">1000 mL </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29A687D0" w14:textId="77777777">
            <w:pPr>
              <w:rPr>
                <w:rFonts w:ascii="Arial" w:hAnsi="Arial" w:cs="Arial"/>
                <w:kern w:val="2"/>
              </w:rPr>
            </w:pPr>
            <w:r w:rsidRPr="00505A57">
              <w:rPr>
                <w:rFonts w:ascii="Arial" w:hAnsi="Arial" w:cs="Arial"/>
                <w:kern w:val="2"/>
              </w:rPr>
              <w:t>7 days at 4°C, dark</w:t>
            </w:r>
          </w:p>
        </w:tc>
      </w:tr>
      <w:tr w:rsidRPr="00505A57" w:rsidR="00302B75" w:rsidTr="00A51A41" w14:paraId="169D1CCD"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5EFE76B7" w14:textId="77777777">
            <w:pPr>
              <w:rPr>
                <w:rFonts w:ascii="Arial" w:hAnsi="Arial" w:cs="Arial"/>
              </w:rPr>
            </w:pPr>
            <w:r w:rsidRPr="00505A57">
              <w:rPr>
                <w:rFonts w:ascii="Arial" w:hAnsi="Arial" w:cs="Arial"/>
              </w:rPr>
              <w:t>Nitrate</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631D2704"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706EAACD"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609B7F52" w14:textId="77777777">
            <w:pPr>
              <w:rPr>
                <w:rFonts w:ascii="Arial" w:hAnsi="Arial" w:cs="Arial"/>
              </w:rPr>
            </w:pPr>
            <w:r w:rsidRPr="00505A57">
              <w:rPr>
                <w:rFonts w:ascii="Arial" w:hAnsi="Arial" w:cs="Arial"/>
                <w:kern w:val="2"/>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48704893" w14:textId="77777777">
            <w:pPr>
              <w:rPr>
                <w:rFonts w:ascii="Arial" w:hAnsi="Arial" w:cs="Arial"/>
              </w:rPr>
            </w:pPr>
            <w:r w:rsidRPr="00505A57">
              <w:rPr>
                <w:rFonts w:ascii="Arial" w:hAnsi="Arial" w:cs="Arial"/>
                <w:kern w:val="2"/>
              </w:rPr>
              <w:t>48 hours at 4°C, dark</w:t>
            </w:r>
          </w:p>
        </w:tc>
      </w:tr>
      <w:tr w:rsidRPr="00505A57" w:rsidR="00302B75" w:rsidTr="00A51A41" w14:paraId="2A09379D"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24669F71" w14:textId="77777777">
            <w:pPr>
              <w:rPr>
                <w:rFonts w:ascii="Arial" w:hAnsi="Arial" w:cs="Arial"/>
              </w:rPr>
            </w:pPr>
            <w:r w:rsidRPr="00505A57">
              <w:rPr>
                <w:rFonts w:ascii="Arial" w:hAnsi="Arial" w:cs="Arial"/>
              </w:rPr>
              <w:t>Phosphate</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0FFF8A05"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595E9EBB"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1DFC5FA0" w14:textId="77777777">
            <w:pPr>
              <w:rPr>
                <w:rFonts w:ascii="Arial" w:hAnsi="Arial" w:cs="Arial"/>
              </w:rPr>
            </w:pPr>
            <w:r w:rsidRPr="00505A57">
              <w:rPr>
                <w:rFonts w:ascii="Arial" w:hAnsi="Arial" w:cs="Arial"/>
                <w:kern w:val="2"/>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75ED41FB" w14:textId="77777777">
            <w:pPr>
              <w:rPr>
                <w:rFonts w:ascii="Arial" w:hAnsi="Arial" w:cs="Arial"/>
              </w:rPr>
            </w:pPr>
            <w:r w:rsidRPr="00505A57">
              <w:rPr>
                <w:rFonts w:ascii="Arial" w:hAnsi="Arial" w:cs="Arial"/>
                <w:kern w:val="2"/>
              </w:rPr>
              <w:t>8 hours at 4°C, dark</w:t>
            </w:r>
          </w:p>
        </w:tc>
      </w:tr>
    </w:tbl>
    <w:p w:rsidRPr="00925255" w:rsidR="0072165B" w:rsidP="0072165B" w:rsidRDefault="0072165B" w14:paraId="7E9C1F9E" w14:textId="77777777">
      <w:pPr>
        <w:tabs>
          <w:tab w:val="left" w:pos="8550"/>
        </w:tabs>
        <w:ind w:left="-180" w:right="-630"/>
        <w:jc w:val="both"/>
        <w:rPr>
          <w:rFonts w:ascii="Arial" w:hAnsi="Arial" w:cs="Arial"/>
        </w:rPr>
      </w:pPr>
    </w:p>
    <w:p w:rsidRPr="00505A57" w:rsidR="00B41D95" w:rsidP="00B41D95" w:rsidRDefault="00B41D95" w14:paraId="1FE04E89" w14:textId="77777777">
      <w:pPr>
        <w:rPr>
          <w:sz w:val="22"/>
        </w:rPr>
      </w:pPr>
      <w:r w:rsidRPr="00505A57">
        <w:rPr>
          <w:sz w:val="22"/>
        </w:rPr>
        <w:t>SAMPLE IDENTIFICATION</w:t>
      </w:r>
    </w:p>
    <w:p w:rsidRPr="00505A57" w:rsidR="00B41D95" w:rsidP="00B41D95" w:rsidRDefault="00B41D95" w14:paraId="7B31A420" w14:textId="77777777">
      <w:pPr>
        <w:tabs>
          <w:tab w:val="left" w:pos="8550"/>
        </w:tabs>
        <w:jc w:val="both"/>
        <w:rPr>
          <w:rFonts w:ascii="Arial" w:hAnsi="Arial" w:cs="Arial"/>
        </w:rPr>
      </w:pPr>
    </w:p>
    <w:p w:rsidRPr="00505A57" w:rsidR="00B41D95" w:rsidP="00B41D95" w:rsidRDefault="00B41D95" w14:paraId="3A724EF8" w14:textId="77777777">
      <w:pPr>
        <w:jc w:val="both"/>
        <w:rPr>
          <w:rFonts w:ascii="Arial" w:hAnsi="Arial" w:cs="Arial"/>
        </w:rPr>
      </w:pPr>
      <w:r w:rsidRPr="00505A57">
        <w:rPr>
          <w:rFonts w:ascii="Arial" w:hAnsi="Arial" w:cs="Arial"/>
        </w:rPr>
        <w:t>All samples will be identified with a unique number and samples labeled with the following information.</w:t>
      </w:r>
    </w:p>
    <w:p w:rsidRPr="00505A57" w:rsidR="00B41D95" w:rsidP="00B41D95" w:rsidRDefault="00B41D95" w14:paraId="4E4C56EF" w14:textId="77777777">
      <w:pPr>
        <w:numPr>
          <w:ilvl w:val="0"/>
          <w:numId w:val="8"/>
        </w:numPr>
        <w:jc w:val="both"/>
        <w:rPr>
          <w:rFonts w:ascii="Arial" w:hAnsi="Arial" w:cs="Arial"/>
        </w:rPr>
      </w:pPr>
      <w:r w:rsidRPr="00505A57">
        <w:rPr>
          <w:rFonts w:ascii="Arial" w:hAnsi="Arial" w:cs="Arial"/>
        </w:rPr>
        <w:t>Sample ID</w:t>
      </w:r>
    </w:p>
    <w:p w:rsidRPr="00505A57" w:rsidR="00B41D95" w:rsidP="00B41D95" w:rsidRDefault="00B41D95" w14:paraId="61AFFCAB" w14:textId="77777777">
      <w:pPr>
        <w:numPr>
          <w:ilvl w:val="0"/>
          <w:numId w:val="8"/>
        </w:numPr>
        <w:jc w:val="both"/>
        <w:rPr>
          <w:rFonts w:ascii="Arial" w:hAnsi="Arial" w:cs="Arial"/>
        </w:rPr>
      </w:pPr>
      <w:r w:rsidRPr="00505A57">
        <w:rPr>
          <w:rFonts w:ascii="Arial" w:hAnsi="Arial" w:cs="Arial"/>
        </w:rPr>
        <w:t>Location ID</w:t>
      </w:r>
    </w:p>
    <w:p w:rsidRPr="00505A57" w:rsidR="00B41D95" w:rsidP="00B41D95" w:rsidRDefault="00B41D95" w14:paraId="377D10E7" w14:textId="77777777">
      <w:pPr>
        <w:numPr>
          <w:ilvl w:val="0"/>
          <w:numId w:val="8"/>
        </w:numPr>
        <w:jc w:val="both"/>
        <w:rPr>
          <w:rFonts w:ascii="Arial" w:hAnsi="Arial" w:cs="Arial"/>
        </w:rPr>
      </w:pPr>
      <w:r w:rsidRPr="00505A57">
        <w:rPr>
          <w:rFonts w:ascii="Arial" w:hAnsi="Arial" w:cs="Arial"/>
        </w:rPr>
        <w:t>Date</w:t>
      </w:r>
    </w:p>
    <w:p w:rsidRPr="00505A57" w:rsidR="00B41D95" w:rsidP="00B41D95" w:rsidRDefault="00B41D95" w14:paraId="53FE2D28" w14:textId="77777777">
      <w:pPr>
        <w:numPr>
          <w:ilvl w:val="0"/>
          <w:numId w:val="8"/>
        </w:numPr>
        <w:jc w:val="both"/>
        <w:rPr>
          <w:rFonts w:ascii="Arial" w:hAnsi="Arial" w:cs="Arial"/>
        </w:rPr>
      </w:pPr>
      <w:r w:rsidRPr="00505A57">
        <w:rPr>
          <w:rFonts w:ascii="Arial" w:hAnsi="Arial" w:cs="Arial"/>
        </w:rPr>
        <w:t>Time</w:t>
      </w:r>
    </w:p>
    <w:p w:rsidRPr="00505A57" w:rsidR="00B41D95" w:rsidP="00B41D95" w:rsidRDefault="00B41D95" w14:paraId="59173D0F" w14:textId="77777777">
      <w:pPr>
        <w:numPr>
          <w:ilvl w:val="0"/>
          <w:numId w:val="8"/>
        </w:numPr>
        <w:jc w:val="both"/>
        <w:rPr>
          <w:rFonts w:ascii="Arial" w:hAnsi="Arial" w:cs="Arial"/>
        </w:rPr>
      </w:pPr>
      <w:r w:rsidRPr="00505A57">
        <w:rPr>
          <w:rFonts w:ascii="Arial" w:hAnsi="Arial" w:cs="Arial"/>
        </w:rPr>
        <w:t>Initials of sample collector</w:t>
      </w:r>
    </w:p>
    <w:p w:rsidRPr="00505A57" w:rsidR="00B41D95" w:rsidP="00B41D95" w:rsidRDefault="00B41D95" w14:paraId="6B8E4702" w14:textId="77777777">
      <w:pPr>
        <w:numPr>
          <w:ilvl w:val="0"/>
          <w:numId w:val="8"/>
        </w:numPr>
        <w:jc w:val="both"/>
        <w:rPr>
          <w:rFonts w:ascii="Arial" w:hAnsi="Arial" w:cs="Arial"/>
        </w:rPr>
      </w:pPr>
      <w:r w:rsidRPr="00505A57">
        <w:rPr>
          <w:rFonts w:ascii="Arial" w:hAnsi="Arial" w:cs="Arial"/>
        </w:rPr>
        <w:t xml:space="preserve">Sample type </w:t>
      </w:r>
      <w:r w:rsidRPr="00BE7384">
        <w:rPr>
          <w:rFonts w:ascii="Arial" w:hAnsi="Arial" w:cs="Arial"/>
        </w:rPr>
        <w:t>(normal or QC</w:t>
      </w:r>
      <w:r>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NOTE: If you are not collecting QC samples, remove reference to QC here and in sections below</w:t>
      </w:r>
      <w:r w:rsidRPr="00505A57">
        <w:rPr>
          <w:rFonts w:ascii="Arial" w:hAnsi="Arial" w:cs="Arial"/>
          <w:b/>
          <w:bCs/>
        </w:rPr>
        <w:t>]</w:t>
      </w:r>
    </w:p>
    <w:p w:rsidRPr="00505A57" w:rsidR="00B41D95" w:rsidP="00B41D95" w:rsidRDefault="00B41D95" w14:paraId="4C46FA68" w14:textId="77777777">
      <w:pPr>
        <w:numPr>
          <w:ilvl w:val="0"/>
          <w:numId w:val="8"/>
        </w:numPr>
        <w:jc w:val="both"/>
        <w:rPr>
          <w:rFonts w:ascii="Arial" w:hAnsi="Arial" w:cs="Arial"/>
        </w:rPr>
      </w:pPr>
      <w:r w:rsidRPr="00505A57">
        <w:rPr>
          <w:rFonts w:ascii="Arial" w:hAnsi="Arial" w:cs="Arial"/>
        </w:rPr>
        <w:t>Preservative method (if any)</w:t>
      </w:r>
    </w:p>
    <w:p w:rsidR="0072165B" w:rsidP="0072165B" w:rsidRDefault="0072165B" w14:paraId="6FDA1280" w14:textId="3AC331CE">
      <w:pPr>
        <w:tabs>
          <w:tab w:val="left" w:pos="8550"/>
        </w:tabs>
        <w:jc w:val="both"/>
        <w:rPr>
          <w:rFonts w:ascii="Arial" w:hAnsi="Arial" w:cs="Arial"/>
        </w:rPr>
      </w:pPr>
    </w:p>
    <w:p w:rsidRPr="00505A57" w:rsidR="0060187D" w:rsidP="0060187D" w:rsidRDefault="0060187D" w14:paraId="26C7984C" w14:textId="77777777">
      <w:pPr>
        <w:rPr>
          <w:sz w:val="22"/>
        </w:rPr>
      </w:pPr>
      <w:r w:rsidRPr="00505A57">
        <w:rPr>
          <w:sz w:val="22"/>
        </w:rPr>
        <w:t>SAMPLE CUSTODY PROCEDURES</w:t>
      </w:r>
    </w:p>
    <w:p w:rsidRPr="00505A57" w:rsidR="0060187D" w:rsidP="0060187D" w:rsidRDefault="0060187D" w14:paraId="522A6C75" w14:textId="77777777">
      <w:pPr>
        <w:tabs>
          <w:tab w:val="left" w:pos="8550"/>
        </w:tabs>
        <w:jc w:val="both"/>
        <w:rPr>
          <w:rFonts w:ascii="Arial" w:hAnsi="Arial" w:cs="Arial"/>
          <w:u w:val="single"/>
        </w:rPr>
      </w:pPr>
    </w:p>
    <w:p w:rsidRPr="00505A57" w:rsidR="0060187D" w:rsidP="0060187D" w:rsidRDefault="0060187D" w14:paraId="408F9DF8" w14:textId="77777777">
      <w:pPr>
        <w:tabs>
          <w:tab w:val="left" w:pos="8550"/>
        </w:tabs>
        <w:jc w:val="both"/>
        <w:rPr>
          <w:rFonts w:ascii="Arial" w:hAnsi="Arial" w:cs="Arial"/>
        </w:rPr>
      </w:pPr>
      <w:r w:rsidRPr="00505A57">
        <w:rPr>
          <w:rFonts w:ascii="Arial" w:hAnsi="Arial" w:cs="Arial"/>
        </w:rPr>
        <w:t xml:space="preserve">Sample Custody will be traceable from the time of sample collection until results are reported. The primary field sampler </w:t>
      </w:r>
      <w:r w:rsidRPr="00505A57">
        <w:rPr>
          <w:rFonts w:ascii="Arial" w:hAnsi="Arial" w:cs="Arial"/>
          <w:b/>
          <w:bCs/>
        </w:rPr>
        <w:t>[</w:t>
      </w:r>
      <w:r w:rsidRPr="00505A57">
        <w:rPr>
          <w:rFonts w:ascii="Arial" w:hAnsi="Arial" w:cs="Arial"/>
          <w:b/>
          <w:bCs/>
          <w:highlight w:val="yellow"/>
        </w:rPr>
        <w:t>Make sure this title is the same as identified in Table 1</w:t>
      </w:r>
      <w:r w:rsidRPr="00505A57">
        <w:rPr>
          <w:rFonts w:ascii="Arial" w:hAnsi="Arial" w:cs="Arial"/>
          <w:b/>
          <w:bCs/>
        </w:rPr>
        <w:t>]</w:t>
      </w:r>
      <w:r w:rsidRPr="00505A57">
        <w:rPr>
          <w:rFonts w:ascii="Arial" w:hAnsi="Arial" w:cs="Arial"/>
        </w:rPr>
        <w:t xml:space="preserve"> will be responsible for ensuring that the field sampling team adheres to proper custody and documentation procedures. Field datasheets will be maintained for all samples collected during each sampling event.</w:t>
      </w:r>
    </w:p>
    <w:p w:rsidR="0072165B" w:rsidP="0072165B" w:rsidRDefault="0072165B" w14:paraId="1BD6C3DF" w14:textId="4E7A32A9">
      <w:pPr>
        <w:tabs>
          <w:tab w:val="left" w:pos="8550"/>
        </w:tabs>
        <w:jc w:val="both"/>
        <w:rPr>
          <w:rFonts w:ascii="Arial" w:hAnsi="Arial" w:cs="Arial"/>
        </w:rPr>
      </w:pPr>
    </w:p>
    <w:p w:rsidRPr="00505A57" w:rsidR="00F73B90" w:rsidP="00F73B90" w:rsidRDefault="00F73B90" w14:paraId="3C66C5B7" w14:textId="77777777">
      <w:pPr>
        <w:rPr>
          <w:sz w:val="22"/>
        </w:rPr>
      </w:pPr>
      <w:r w:rsidRPr="00505A57">
        <w:rPr>
          <w:sz w:val="22"/>
        </w:rPr>
        <w:t>CHAIN-OF-CUSTODY FORM</w:t>
      </w:r>
    </w:p>
    <w:p w:rsidRPr="00505A57" w:rsidR="00F73B90" w:rsidP="00F73B90" w:rsidRDefault="00F73B90" w14:paraId="4DBBCAF5" w14:textId="77777777">
      <w:pPr>
        <w:rPr>
          <w:sz w:val="22"/>
        </w:rPr>
      </w:pPr>
    </w:p>
    <w:p w:rsidRPr="00505A57" w:rsidR="00F73B90" w:rsidP="00F73B90" w:rsidRDefault="00F73B90" w14:paraId="3865EBCD" w14:textId="77777777">
      <w:pPr>
        <w:tabs>
          <w:tab w:val="left" w:pos="8550"/>
        </w:tabs>
        <w:jc w:val="both"/>
        <w:rPr>
          <w:rFonts w:ascii="Arial" w:hAnsi="Arial" w:cs="Arial"/>
          <w:b/>
          <w:bCs/>
          <w:u w:val="single"/>
        </w:rPr>
      </w:pPr>
      <w:r w:rsidRPr="00505A57">
        <w:rPr>
          <w:rFonts w:ascii="Arial" w:hAnsi="Arial" w:cs="Arial"/>
          <w:b/>
          <w:bCs/>
          <w:u w:val="single"/>
        </w:rPr>
        <w:t>[</w:t>
      </w:r>
      <w:r w:rsidRPr="00505A57">
        <w:rPr>
          <w:rFonts w:ascii="Arial" w:hAnsi="Arial" w:cs="Arial"/>
          <w:b/>
          <w:bCs/>
          <w:highlight w:val="yellow"/>
          <w:u w:val="single"/>
        </w:rPr>
        <w:t xml:space="preserve">The COC provides documentation of sample custody and transport and provides a mechanism for documenting appropriate sample handling and analysis needs. Chain of custody procedures require that possession of samples by traceable from the time the samples are collected until completion and submittal of analytical results. Therefore, </w:t>
      </w:r>
      <w:proofErr w:type="gramStart"/>
      <w:r w:rsidRPr="00505A57">
        <w:rPr>
          <w:rFonts w:ascii="Arial" w:hAnsi="Arial" w:cs="Arial"/>
          <w:b/>
          <w:bCs/>
          <w:highlight w:val="yellow"/>
          <w:u w:val="single"/>
        </w:rPr>
        <w:t>a COC</w:t>
      </w:r>
      <w:proofErr w:type="gramEnd"/>
      <w:r w:rsidRPr="00505A57">
        <w:rPr>
          <w:rFonts w:ascii="Arial" w:hAnsi="Arial" w:cs="Arial"/>
          <w:b/>
          <w:bCs/>
          <w:highlight w:val="yellow"/>
          <w:u w:val="single"/>
        </w:rPr>
        <w:t xml:space="preserve"> should accompany any transfer of samples. Signatures of relinquish and receipt should be completed, and any errors should be crossed out and initialed. Laboratories should also follow their own internal custody procedures; these should be identified in that section. An example COC document should be appended to your QAPP and referenced to here.</w:t>
      </w:r>
      <w:r w:rsidRPr="00505A57">
        <w:rPr>
          <w:rFonts w:ascii="Arial" w:hAnsi="Arial" w:cs="Arial"/>
          <w:b/>
          <w:bCs/>
          <w:u w:val="single"/>
        </w:rPr>
        <w:t>]</w:t>
      </w:r>
    </w:p>
    <w:p w:rsidRPr="00505A57" w:rsidR="00F73B90" w:rsidP="00F73B90" w:rsidRDefault="00F73B90" w14:paraId="3913E64C" w14:textId="77777777">
      <w:pPr>
        <w:tabs>
          <w:tab w:val="left" w:pos="8550"/>
        </w:tabs>
        <w:jc w:val="both"/>
        <w:rPr>
          <w:rFonts w:ascii="Arial" w:hAnsi="Arial" w:cs="Arial"/>
          <w:u w:val="single"/>
        </w:rPr>
      </w:pPr>
    </w:p>
    <w:p w:rsidRPr="00505A57" w:rsidR="00F73B90" w:rsidP="00F73B90" w:rsidRDefault="00F73B90" w14:paraId="4B76CEBF"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sidRPr="00505A57">
        <w:rPr>
          <w:rFonts w:ascii="Arial" w:hAnsi="Arial" w:cs="Arial"/>
        </w:rPr>
        <w:t xml:space="preserve"> When samples are transferred from one sampler to another member of the same organization or from the monitoring group to an outside professional laboratory, then a Chain of Custody (COC) form will be used. This form identifies key information about the sample collection and who collected the samples. </w:t>
      </w:r>
      <w:r>
        <w:rPr>
          <w:rFonts w:ascii="Arial" w:hAnsi="Arial" w:cs="Arial"/>
        </w:rPr>
        <w:t>W</w:t>
      </w:r>
      <w:r w:rsidRPr="00505A57">
        <w:rPr>
          <w:rFonts w:ascii="Arial" w:hAnsi="Arial" w:cs="Arial"/>
        </w:rPr>
        <w:t xml:space="preserve">hen a sample leaves the custody of the sampling team, the COC form used will be the one provided by the outside professional laboratory. Similarly, when QC checks are performed by a professional lab, their samples will be processed under their COC procedures with their labels and documentation procedures. Chain of Custody forms </w:t>
      </w:r>
      <w:r>
        <w:rPr>
          <w:rFonts w:ascii="Arial" w:hAnsi="Arial" w:cs="Arial"/>
        </w:rPr>
        <w:t xml:space="preserve">will </w:t>
      </w:r>
      <w:r w:rsidRPr="00505A57">
        <w:rPr>
          <w:rFonts w:ascii="Arial" w:hAnsi="Arial" w:cs="Arial"/>
        </w:rPr>
        <w:t>have both a relinquish and receipt signature completed. Any errors on the COC will be addressed by crossing out the error and initialing the cross out.</w:t>
      </w:r>
    </w:p>
    <w:p w:rsidRPr="00925255" w:rsidR="0072165B" w:rsidP="0072165B" w:rsidRDefault="0072165B" w14:paraId="5F74A4F0" w14:textId="77777777">
      <w:pPr>
        <w:tabs>
          <w:tab w:val="left" w:pos="8550"/>
        </w:tabs>
        <w:jc w:val="both"/>
        <w:rPr>
          <w:rFonts w:ascii="Arial" w:hAnsi="Arial" w:cs="Arial"/>
        </w:rPr>
      </w:pPr>
    </w:p>
    <w:p w:rsidRPr="00505A57" w:rsidR="00663427" w:rsidP="00663427" w:rsidRDefault="00663427" w14:paraId="2E6B115E" w14:textId="77777777">
      <w:pPr>
        <w:rPr>
          <w:sz w:val="22"/>
        </w:rPr>
      </w:pPr>
      <w:r w:rsidRPr="00505A57">
        <w:rPr>
          <w:sz w:val="22"/>
        </w:rPr>
        <w:t>SAMPLE SHIPMENTS AND HANDLING</w:t>
      </w:r>
    </w:p>
    <w:p w:rsidRPr="00505A57" w:rsidR="00663427" w:rsidP="00663427" w:rsidRDefault="00663427" w14:paraId="5C86053C" w14:textId="77777777">
      <w:pPr>
        <w:rPr>
          <w:sz w:val="22"/>
        </w:rPr>
      </w:pPr>
    </w:p>
    <w:p w:rsidRPr="00505A57" w:rsidR="00663427" w:rsidP="00663427" w:rsidRDefault="00663427" w14:paraId="1C83B095"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Please note the timeframe for shipments of samples to the lab and which team member is responsible for this. If samples need to be shipped, identify the shipping procedures and the address for delivery (i.e., lab).</w:t>
      </w:r>
      <w:r w:rsidRPr="00505A57">
        <w:rPr>
          <w:rFonts w:ascii="Arial" w:hAnsi="Arial" w:cs="Arial"/>
          <w:b/>
          <w:bCs/>
        </w:rPr>
        <w:t>]</w:t>
      </w:r>
    </w:p>
    <w:p w:rsidRPr="00505A57" w:rsidR="00663427" w:rsidP="00663427" w:rsidRDefault="00663427" w14:paraId="0319F92F" w14:textId="77777777">
      <w:pPr>
        <w:tabs>
          <w:tab w:val="left" w:pos="8550"/>
        </w:tabs>
        <w:jc w:val="both"/>
        <w:rPr>
          <w:rFonts w:ascii="Arial" w:hAnsi="Arial" w:cs="Arial"/>
        </w:rPr>
      </w:pPr>
    </w:p>
    <w:p w:rsidRPr="00505A57" w:rsidR="00663427" w:rsidP="00663427" w:rsidRDefault="00663427" w14:paraId="16792444" w14:textId="77777777">
      <w:pPr>
        <w:tabs>
          <w:tab w:val="left" w:pos="8550"/>
        </w:tabs>
        <w:jc w:val="both"/>
        <w:rPr>
          <w:rFonts w:ascii="Arial" w:hAnsi="Arial" w:cs="Arial"/>
        </w:rPr>
      </w:pPr>
      <w:r w:rsidRPr="00505A57">
        <w:rPr>
          <w:rFonts w:ascii="Arial" w:hAnsi="Arial" w:cs="Arial"/>
        </w:rPr>
        <w:t xml:space="preserve">All sample shipments are accompanied by the COC form, which identifies the samples contained within the shipment. The original COC form will accompany the shipment, and a copy is retained in the project file, or as an electronic file. </w:t>
      </w:r>
    </w:p>
    <w:p w:rsidRPr="00505A57" w:rsidR="00663427" w:rsidP="00663427" w:rsidRDefault="00663427" w14:paraId="40711448" w14:textId="77777777">
      <w:pPr>
        <w:tabs>
          <w:tab w:val="left" w:pos="8550"/>
        </w:tabs>
        <w:jc w:val="both"/>
        <w:rPr>
          <w:rFonts w:ascii="Arial" w:hAnsi="Arial" w:cs="Arial"/>
        </w:rPr>
      </w:pPr>
    </w:p>
    <w:p w:rsidRPr="00505A57" w:rsidR="00663427" w:rsidP="00663427" w:rsidRDefault="00663427" w14:paraId="4D23D4E3"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sidRPr="00505A57">
        <w:rPr>
          <w:rFonts w:ascii="Arial" w:hAnsi="Arial" w:cs="Arial"/>
        </w:rPr>
        <w:t xml:space="preserve"> All shipping containers will be secured for transportation to the laboratory. The samples will be placed with ice to maintain the temperature between 2-4 degrees C. The ice packed with samples will be sealed in zip lock bags</w:t>
      </w:r>
      <w:r>
        <w:rPr>
          <w:rFonts w:ascii="Arial" w:hAnsi="Arial" w:cs="Arial"/>
        </w:rPr>
        <w:t>,</w:t>
      </w:r>
      <w:r w:rsidRPr="00505A57">
        <w:rPr>
          <w:rFonts w:ascii="Arial" w:hAnsi="Arial" w:cs="Arial"/>
        </w:rPr>
        <w:t xml:space="preserve"> </w:t>
      </w:r>
      <w:r>
        <w:rPr>
          <w:rFonts w:ascii="Arial" w:hAnsi="Arial" w:cs="Arial"/>
        </w:rPr>
        <w:t>will</w:t>
      </w:r>
      <w:r w:rsidRPr="00505A57">
        <w:rPr>
          <w:rFonts w:ascii="Arial" w:hAnsi="Arial" w:cs="Arial"/>
        </w:rPr>
        <w:t xml:space="preserve"> contact each sample</w:t>
      </w:r>
      <w:r>
        <w:rPr>
          <w:rFonts w:ascii="Arial" w:hAnsi="Arial" w:cs="Arial"/>
        </w:rPr>
        <w:t>,</w:t>
      </w:r>
      <w:r w:rsidRPr="00505A57">
        <w:rPr>
          <w:rFonts w:ascii="Arial" w:hAnsi="Arial" w:cs="Arial"/>
        </w:rPr>
        <w:t xml:space="preserve"> and be approximately 2 inches deep at the top and bottom of the cooler. Samples will be shipped to the contract laboratories according to U.S. Department of Transportation (US DOT) standard.</w:t>
      </w:r>
    </w:p>
    <w:p w:rsidRPr="00925255" w:rsidR="0072165B" w:rsidP="0072165B" w:rsidRDefault="0072165B" w14:paraId="2B36E074" w14:textId="77777777">
      <w:pPr>
        <w:tabs>
          <w:tab w:val="left" w:pos="8550"/>
        </w:tabs>
        <w:jc w:val="both"/>
        <w:rPr>
          <w:rFonts w:ascii="Arial" w:hAnsi="Arial" w:cs="Arial"/>
        </w:rPr>
      </w:pPr>
    </w:p>
    <w:p w:rsidRPr="00505A57" w:rsidR="004071FA" w:rsidP="004071FA" w:rsidRDefault="004071FA" w14:paraId="7DB2F43F" w14:textId="77777777">
      <w:pPr>
        <w:rPr>
          <w:sz w:val="22"/>
        </w:rPr>
      </w:pPr>
      <w:r w:rsidRPr="00505A57">
        <w:rPr>
          <w:sz w:val="22"/>
        </w:rPr>
        <w:t>LABORATORY CUSTODY PROCEDURES</w:t>
      </w:r>
    </w:p>
    <w:p w:rsidRPr="00505A57" w:rsidR="004071FA" w:rsidP="004071FA" w:rsidRDefault="004071FA" w14:paraId="55511BC2" w14:textId="77777777">
      <w:pPr>
        <w:rPr>
          <w:rFonts w:ascii="Arial" w:hAnsi="Arial" w:cs="Arial"/>
          <w:b/>
          <w:highlight w:val="yellow"/>
        </w:rPr>
      </w:pPr>
    </w:p>
    <w:p w:rsidRPr="00505A57" w:rsidR="004071FA" w:rsidP="004071FA" w:rsidRDefault="004071FA" w14:paraId="23A2B985" w14:textId="77777777">
      <w:pPr>
        <w:rPr>
          <w:b/>
          <w:sz w:val="22"/>
        </w:rPr>
      </w:pPr>
      <w:r w:rsidRPr="00505A57">
        <w:rPr>
          <w:rFonts w:ascii="Arial" w:hAnsi="Arial" w:cs="Arial"/>
          <w:b/>
        </w:rPr>
        <w:t>[</w:t>
      </w:r>
      <w:r w:rsidRPr="00505A57">
        <w:rPr>
          <w:rFonts w:ascii="Arial" w:hAnsi="Arial" w:cs="Arial"/>
          <w:b/>
          <w:highlight w:val="yellow"/>
        </w:rPr>
        <w:t>Check with your laboratory to ensure the bullets below are accurate for their custody process. Adjust bullets as appropriate.</w:t>
      </w:r>
      <w:r w:rsidRPr="00505A57">
        <w:rPr>
          <w:rFonts w:ascii="Arial" w:hAnsi="Arial" w:cs="Arial"/>
          <w:b/>
        </w:rPr>
        <w:t>]</w:t>
      </w:r>
    </w:p>
    <w:p w:rsidRPr="00505A57" w:rsidR="004071FA" w:rsidP="004071FA" w:rsidRDefault="004071FA" w14:paraId="34B3E734" w14:textId="77777777">
      <w:pPr>
        <w:tabs>
          <w:tab w:val="left" w:pos="8550"/>
        </w:tabs>
        <w:jc w:val="both"/>
        <w:rPr>
          <w:rFonts w:ascii="Arial" w:hAnsi="Arial" w:cs="Arial"/>
          <w:u w:val="single"/>
        </w:rPr>
      </w:pPr>
    </w:p>
    <w:p w:rsidRPr="00505A57" w:rsidR="004071FA" w:rsidP="004071FA" w:rsidRDefault="004071FA" w14:paraId="74B97F18" w14:textId="77777777">
      <w:pPr>
        <w:tabs>
          <w:tab w:val="left" w:pos="8550"/>
        </w:tabs>
        <w:jc w:val="both"/>
        <w:rPr>
          <w:rFonts w:ascii="Arial" w:hAnsi="Arial" w:cs="Arial"/>
        </w:rPr>
      </w:pPr>
      <w:r w:rsidRPr="00505A57">
        <w:rPr>
          <w:rFonts w:ascii="Arial" w:hAnsi="Arial" w:cs="Arial"/>
        </w:rPr>
        <w:t>The following sample control activities will be conducted at the laboratory:</w:t>
      </w:r>
    </w:p>
    <w:p w:rsidRPr="00505A57" w:rsidR="004071FA" w:rsidP="004071FA" w:rsidRDefault="004071FA" w14:paraId="0B4DA752" w14:textId="77777777">
      <w:pPr>
        <w:tabs>
          <w:tab w:val="left" w:pos="8550"/>
        </w:tabs>
        <w:jc w:val="both"/>
        <w:rPr>
          <w:rFonts w:ascii="Arial" w:hAnsi="Arial" w:cs="Arial"/>
        </w:rPr>
      </w:pPr>
    </w:p>
    <w:p w:rsidRPr="00505A57" w:rsidR="004071FA" w:rsidP="004071FA" w:rsidRDefault="004071FA" w14:paraId="3D18A1F9" w14:textId="77777777">
      <w:pPr>
        <w:numPr>
          <w:ilvl w:val="0"/>
          <w:numId w:val="9"/>
        </w:numPr>
        <w:tabs>
          <w:tab w:val="left" w:pos="8550"/>
        </w:tabs>
        <w:jc w:val="both"/>
        <w:rPr>
          <w:rFonts w:ascii="Arial" w:hAnsi="Arial" w:cs="Arial"/>
        </w:rPr>
      </w:pPr>
      <w:r w:rsidRPr="00505A57">
        <w:rPr>
          <w:rFonts w:ascii="Arial" w:hAnsi="Arial" w:cs="Arial"/>
        </w:rPr>
        <w:t>Initial sample login and verification of samples received with the COC form.</w:t>
      </w:r>
    </w:p>
    <w:p w:rsidRPr="00505A57" w:rsidR="004071FA" w:rsidP="004071FA" w:rsidRDefault="004071FA" w14:paraId="750A953C" w14:textId="77777777">
      <w:pPr>
        <w:numPr>
          <w:ilvl w:val="0"/>
          <w:numId w:val="9"/>
        </w:numPr>
        <w:tabs>
          <w:tab w:val="left" w:pos="8550"/>
        </w:tabs>
        <w:jc w:val="both"/>
        <w:rPr>
          <w:rFonts w:ascii="Arial" w:hAnsi="Arial" w:cs="Arial"/>
        </w:rPr>
      </w:pPr>
      <w:r w:rsidRPr="00505A57">
        <w:rPr>
          <w:rFonts w:ascii="Arial" w:hAnsi="Arial" w:cs="Arial"/>
        </w:rPr>
        <w:t>Document any discrepancies noted during login on the COC.</w:t>
      </w:r>
    </w:p>
    <w:p w:rsidRPr="00505A57" w:rsidR="004071FA" w:rsidP="004071FA" w:rsidRDefault="004071FA" w14:paraId="320C1F73" w14:textId="77777777">
      <w:pPr>
        <w:numPr>
          <w:ilvl w:val="0"/>
          <w:numId w:val="9"/>
        </w:numPr>
        <w:tabs>
          <w:tab w:val="left" w:pos="8550"/>
        </w:tabs>
        <w:jc w:val="both"/>
        <w:rPr>
          <w:rFonts w:ascii="Arial" w:hAnsi="Arial" w:cs="Arial"/>
        </w:rPr>
      </w:pPr>
      <w:r w:rsidRPr="00505A57">
        <w:rPr>
          <w:rFonts w:ascii="Arial" w:hAnsi="Arial" w:cs="Arial"/>
        </w:rPr>
        <w:t>Initiate internal laboratory custody procedure.</w:t>
      </w:r>
    </w:p>
    <w:p w:rsidRPr="00505A57" w:rsidR="004071FA" w:rsidP="004071FA" w:rsidRDefault="004071FA" w14:paraId="161F53F9" w14:textId="77777777">
      <w:pPr>
        <w:numPr>
          <w:ilvl w:val="0"/>
          <w:numId w:val="9"/>
        </w:numPr>
        <w:tabs>
          <w:tab w:val="left" w:pos="8550"/>
        </w:tabs>
        <w:jc w:val="both"/>
        <w:rPr>
          <w:rFonts w:ascii="Arial" w:hAnsi="Arial" w:cs="Arial"/>
        </w:rPr>
      </w:pPr>
      <w:r w:rsidRPr="00505A57">
        <w:rPr>
          <w:rFonts w:ascii="Arial" w:hAnsi="Arial" w:cs="Arial"/>
        </w:rPr>
        <w:t>Verify sample preservation (e.g., temperature)</w:t>
      </w:r>
      <w:r>
        <w:rPr>
          <w:rFonts w:ascii="Arial" w:hAnsi="Arial" w:cs="Arial"/>
        </w:rPr>
        <w:t>.</w:t>
      </w:r>
    </w:p>
    <w:p w:rsidRPr="00505A57" w:rsidR="004071FA" w:rsidP="004071FA" w:rsidRDefault="004071FA" w14:paraId="4AE53F17" w14:textId="77777777">
      <w:pPr>
        <w:pStyle w:val="Footer"/>
        <w:numPr>
          <w:ilvl w:val="0"/>
          <w:numId w:val="9"/>
        </w:numPr>
        <w:tabs>
          <w:tab w:val="clear" w:pos="4320"/>
          <w:tab w:val="clear" w:pos="8640"/>
          <w:tab w:val="left" w:pos="8550"/>
        </w:tabs>
        <w:jc w:val="both"/>
        <w:rPr>
          <w:rFonts w:ascii="Arial" w:hAnsi="Arial" w:cs="Arial"/>
        </w:rPr>
      </w:pPr>
      <w:r w:rsidRPr="00505A57">
        <w:rPr>
          <w:rFonts w:ascii="Arial" w:hAnsi="Arial" w:cs="Arial"/>
        </w:rPr>
        <w:t xml:space="preserve">Notify the project </w:t>
      </w:r>
      <w:r>
        <w:rPr>
          <w:rFonts w:ascii="Arial" w:hAnsi="Arial" w:cs="Arial"/>
        </w:rPr>
        <w:t>manager</w:t>
      </w:r>
      <w:r w:rsidRPr="00505A57">
        <w:rPr>
          <w:rFonts w:ascii="Arial" w:hAnsi="Arial" w:cs="Arial"/>
        </w:rPr>
        <w:t xml:space="preserve"> if any problems or discrepancies are identified.</w:t>
      </w:r>
    </w:p>
    <w:p w:rsidRPr="00505A57" w:rsidR="004071FA" w:rsidP="004071FA" w:rsidRDefault="004071FA" w14:paraId="57B221B5" w14:textId="77777777">
      <w:pPr>
        <w:numPr>
          <w:ilvl w:val="0"/>
          <w:numId w:val="9"/>
        </w:numPr>
        <w:tabs>
          <w:tab w:val="left" w:pos="8550"/>
        </w:tabs>
        <w:jc w:val="both"/>
        <w:rPr>
          <w:rFonts w:ascii="Arial" w:hAnsi="Arial" w:cs="Arial"/>
        </w:rPr>
      </w:pPr>
      <w:r w:rsidRPr="00505A57">
        <w:rPr>
          <w:rFonts w:ascii="Arial" w:hAnsi="Arial" w:cs="Arial"/>
        </w:rPr>
        <w:t>Proper samples storage, including daily refrigerator temperature monitoring and sample security.</w:t>
      </w:r>
    </w:p>
    <w:p w:rsidR="00FC329A" w:rsidP="00FC329A" w:rsidRDefault="0072165B" w14:paraId="1C1F703F" w14:textId="77777777">
      <w:pPr>
        <w:pStyle w:val="Heading1"/>
        <w:ind w:left="0" w:firstLine="0"/>
        <w:jc w:val="both"/>
        <w:rPr>
          <w:rFonts w:cs="Arial"/>
          <w:smallCaps/>
          <w:szCs w:val="28"/>
        </w:rPr>
      </w:pPr>
      <w:bookmarkStart w:name="_Toc215750147" w:id="36"/>
      <w:r w:rsidRPr="00925255">
        <w:rPr>
          <w:rFonts w:cs="Arial"/>
          <w:smallCaps/>
          <w:szCs w:val="28"/>
        </w:rPr>
        <w:t>ANALYTICAL</w:t>
      </w:r>
      <w:r w:rsidR="00FC329A">
        <w:rPr>
          <w:rFonts w:cs="Arial"/>
          <w:smallCaps/>
          <w:szCs w:val="28"/>
        </w:rPr>
        <w:t xml:space="preserve"> </w:t>
      </w:r>
      <w:r w:rsidRPr="00925255">
        <w:rPr>
          <w:rFonts w:cs="Arial"/>
          <w:smallCaps/>
          <w:szCs w:val="28"/>
        </w:rPr>
        <w:t>REQUIREMENTS</w:t>
      </w:r>
      <w:bookmarkEnd w:id="36"/>
    </w:p>
    <w:p w:rsidR="0072165B" w:rsidP="0072165B" w:rsidRDefault="0072165B" w14:paraId="3209ABFC" w14:textId="77777777">
      <w:pPr>
        <w:rPr>
          <w:rFonts w:ascii="Arial" w:hAnsi="Arial" w:cs="Arial"/>
          <w:b/>
        </w:rPr>
      </w:pPr>
    </w:p>
    <w:p w:rsidRPr="00505A57" w:rsidR="00407676" w:rsidP="00407676" w:rsidRDefault="00407676" w14:paraId="5B49E21F" w14:textId="77777777">
      <w:pPr>
        <w:rPr>
          <w:rFonts w:ascii="Arial" w:hAnsi="Arial" w:cs="Arial"/>
          <w:b/>
        </w:rPr>
      </w:pPr>
      <w:r w:rsidRPr="00505A57">
        <w:rPr>
          <w:rFonts w:ascii="Arial" w:hAnsi="Arial" w:cs="Arial"/>
          <w:b/>
        </w:rPr>
        <w:t>[</w:t>
      </w:r>
      <w:r w:rsidRPr="00505A57">
        <w:rPr>
          <w:rFonts w:ascii="Arial" w:hAnsi="Arial" w:cs="Arial"/>
          <w:b/>
          <w:highlight w:val="yellow"/>
        </w:rPr>
        <w:t>This section should discuss project testing that will occur. Either add a summary description of those procedures or reference to appended laboratory SOPs</w:t>
      </w:r>
      <w:r w:rsidRPr="008B2DC2">
        <w:rPr>
          <w:rFonts w:ascii="Arial" w:hAnsi="Arial" w:cs="Arial"/>
          <w:b/>
          <w:highlight w:val="yellow"/>
        </w:rPr>
        <w:t>.</w:t>
      </w:r>
      <w:r w:rsidRPr="00505A57">
        <w:rPr>
          <w:rFonts w:ascii="Arial" w:hAnsi="Arial" w:cs="Arial"/>
          <w:b/>
        </w:rPr>
        <w:t>]</w:t>
      </w:r>
    </w:p>
    <w:p w:rsidRPr="00505A57" w:rsidR="00A85622" w:rsidP="00A85622" w:rsidRDefault="00A85622" w14:paraId="389AF2F3" w14:textId="77777777">
      <w:pPr>
        <w:pStyle w:val="Heading2"/>
        <w:rPr>
          <w:smallCaps/>
        </w:rPr>
      </w:pPr>
      <w:bookmarkStart w:name="_Toc215735592" w:id="37"/>
      <w:bookmarkStart w:name="_Toc215750148" w:id="38"/>
      <w:r w:rsidRPr="00505A57">
        <w:rPr>
          <w:smallCaps/>
        </w:rPr>
        <w:t>Chemistry Analyses</w:t>
      </w:r>
      <w:bookmarkEnd w:id="37"/>
      <w:bookmarkEnd w:id="38"/>
      <w:r w:rsidRPr="00505A57">
        <w:rPr>
          <w:smallCaps/>
        </w:rPr>
        <w:t xml:space="preserve"> </w:t>
      </w:r>
    </w:p>
    <w:p w:rsidRPr="00505A57" w:rsidR="00A85622" w:rsidP="00A85622" w:rsidRDefault="00A85622" w14:paraId="2B6717DD" w14:textId="77777777">
      <w:pPr>
        <w:tabs>
          <w:tab w:val="left" w:pos="8550"/>
        </w:tabs>
        <w:jc w:val="both"/>
        <w:rPr>
          <w:rFonts w:ascii="Arial" w:hAnsi="Arial" w:cs="Arial"/>
          <w:u w:val="single"/>
        </w:rPr>
      </w:pPr>
    </w:p>
    <w:p w:rsidR="00A85622" w:rsidP="00A85622" w:rsidRDefault="00A85622" w14:paraId="2D0B4CFB"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Pr>
          <w:rFonts w:ascii="Arial" w:hAnsi="Arial" w:cs="Arial"/>
        </w:rPr>
        <w:t xml:space="preserve"> </w:t>
      </w:r>
      <w:r w:rsidRPr="00505A57">
        <w:rPr>
          <w:rFonts w:ascii="Arial" w:hAnsi="Arial" w:cs="Arial"/>
        </w:rPr>
        <w:t>Prior to the analys</w:t>
      </w:r>
      <w:r>
        <w:rPr>
          <w:rFonts w:ascii="Arial" w:hAnsi="Arial" w:cs="Arial"/>
        </w:rPr>
        <w:t>i</w:t>
      </w:r>
      <w:r w:rsidRPr="00505A57">
        <w:rPr>
          <w:rFonts w:ascii="Arial" w:hAnsi="Arial" w:cs="Arial"/>
        </w:rPr>
        <w:t>s of any environmental samples, the laboratory</w:t>
      </w:r>
      <w:r>
        <w:rPr>
          <w:rFonts w:ascii="Arial" w:hAnsi="Arial" w:cs="Arial"/>
        </w:rPr>
        <w:t xml:space="preserve"> must</w:t>
      </w:r>
      <w:r w:rsidRPr="00505A57">
        <w:rPr>
          <w:rFonts w:ascii="Arial" w:hAnsi="Arial" w:cs="Arial"/>
        </w:rPr>
        <w:t xml:space="preserve"> demonstrate the ability to meet the minimum performance requirements for each analytical method. Initial demonstration of laboratory capabilities includes the ability to meet the project specified reporting limits or detection limits. The lab should show the ability to generate acceptable precision and recoveries, and other analytical and quality control parameters as stated in this QAPP. Analytical Methods used for chemistry analyses must follow a published method </w:t>
      </w:r>
      <w:r w:rsidRPr="00505A57">
        <w:rPr>
          <w:rFonts w:ascii="Arial" w:hAnsi="Arial" w:cs="Arial"/>
          <w:b/>
          <w:bCs/>
        </w:rPr>
        <w:t>[</w:t>
      </w:r>
      <w:r w:rsidRPr="00505A57">
        <w:rPr>
          <w:rFonts w:ascii="Arial" w:hAnsi="Arial" w:cs="Arial"/>
          <w:b/>
          <w:bCs/>
          <w:highlight w:val="yellow"/>
        </w:rPr>
        <w:t>reference method(s) specific to this project</w:t>
      </w:r>
      <w:r w:rsidRPr="00505A57">
        <w:rPr>
          <w:rFonts w:ascii="Arial" w:hAnsi="Arial" w:cs="Arial"/>
          <w:b/>
          <w:bCs/>
        </w:rPr>
        <w:t>]</w:t>
      </w:r>
      <w:r w:rsidRPr="00E24B14">
        <w:rPr>
          <w:rFonts w:ascii="Arial" w:hAnsi="Arial" w:cs="Arial"/>
        </w:rPr>
        <w:t>.</w:t>
      </w:r>
      <w:r w:rsidRPr="00505A57">
        <w:rPr>
          <w:rFonts w:ascii="Arial" w:hAnsi="Arial" w:cs="Arial"/>
        </w:rPr>
        <w:t xml:space="preserve"> Documentation of laboratory procedures </w:t>
      </w:r>
      <w:proofErr w:type="gramStart"/>
      <w:r w:rsidRPr="00505A57">
        <w:rPr>
          <w:rFonts w:ascii="Arial" w:hAnsi="Arial" w:cs="Arial"/>
        </w:rPr>
        <w:t>have</w:t>
      </w:r>
      <w:proofErr w:type="gramEnd"/>
      <w:r w:rsidRPr="00505A57">
        <w:rPr>
          <w:rFonts w:ascii="Arial" w:hAnsi="Arial" w:cs="Arial"/>
        </w:rPr>
        <w:t xml:space="preserve"> been provided in Appendix </w:t>
      </w:r>
      <w:r w:rsidRPr="00505A57">
        <w:rPr>
          <w:rFonts w:ascii="Arial" w:hAnsi="Arial" w:cs="Arial"/>
          <w:b/>
          <w:bCs/>
        </w:rPr>
        <w:t>[</w:t>
      </w:r>
      <w:r w:rsidRPr="00505A57">
        <w:rPr>
          <w:rFonts w:ascii="Arial" w:hAnsi="Arial" w:cs="Arial"/>
          <w:b/>
          <w:bCs/>
          <w:highlight w:val="yellow"/>
        </w:rPr>
        <w:t xml:space="preserve">insert appendix where these can be found; </w:t>
      </w:r>
      <w:proofErr w:type="gramStart"/>
      <w:r w:rsidRPr="00505A57">
        <w:rPr>
          <w:rFonts w:ascii="Arial" w:hAnsi="Arial" w:cs="Arial"/>
          <w:b/>
          <w:bCs/>
          <w:highlight w:val="yellow"/>
        </w:rPr>
        <w:t>typically</w:t>
      </w:r>
      <w:proofErr w:type="gramEnd"/>
      <w:r w:rsidRPr="00505A57">
        <w:rPr>
          <w:rFonts w:ascii="Arial" w:hAnsi="Arial" w:cs="Arial"/>
          <w:b/>
          <w:bCs/>
          <w:highlight w:val="yellow"/>
        </w:rPr>
        <w:t xml:space="preserve"> Appendix B</w:t>
      </w:r>
      <w:r w:rsidRPr="00505A57">
        <w:rPr>
          <w:rFonts w:ascii="Arial" w:hAnsi="Arial" w:cs="Arial"/>
          <w:b/>
          <w:bCs/>
        </w:rPr>
        <w:t>]</w:t>
      </w:r>
      <w:r w:rsidRPr="00505A57">
        <w:rPr>
          <w:rFonts w:ascii="Arial" w:hAnsi="Arial" w:cs="Arial"/>
          <w:color w:val="FF0000"/>
        </w:rPr>
        <w:t xml:space="preserve"> </w:t>
      </w:r>
      <w:r w:rsidRPr="009D3EBC">
        <w:rPr>
          <w:rFonts w:ascii="Arial" w:hAnsi="Arial" w:cs="Arial"/>
          <w:color w:val="000000" w:themeColor="text1"/>
        </w:rPr>
        <w:t>as</w:t>
      </w:r>
      <w:r w:rsidRPr="00505A57">
        <w:rPr>
          <w:rFonts w:ascii="Arial" w:hAnsi="Arial" w:cs="Arial"/>
          <w:color w:val="FF0000"/>
        </w:rPr>
        <w:t xml:space="preserve"> </w:t>
      </w:r>
      <w:r w:rsidRPr="00505A57">
        <w:rPr>
          <w:rFonts w:ascii="Arial" w:hAnsi="Arial" w:cs="Arial"/>
        </w:rPr>
        <w:t xml:space="preserve">Standard Operating Procedure (SOP) for review and approval for each method. </w:t>
      </w:r>
      <w:r w:rsidRPr="00505A57">
        <w:rPr>
          <w:rFonts w:ascii="Arial" w:hAnsi="Arial" w:cs="Arial"/>
          <w:b/>
          <w:bCs/>
        </w:rPr>
        <w:t>[</w:t>
      </w:r>
      <w:r w:rsidRPr="00505A57">
        <w:rPr>
          <w:rFonts w:ascii="Arial" w:hAnsi="Arial" w:cs="Arial"/>
          <w:b/>
          <w:bCs/>
          <w:highlight w:val="yellow"/>
        </w:rPr>
        <w:t>If chemical analysis is being conducted and samples are not transferred to a lab (i.e. field measurements)</w:t>
      </w:r>
      <w:r>
        <w:rPr>
          <w:rFonts w:ascii="Arial" w:hAnsi="Arial" w:cs="Arial"/>
          <w:b/>
          <w:bCs/>
          <w:highlight w:val="yellow"/>
        </w:rPr>
        <w:t>,</w:t>
      </w:r>
      <w:r w:rsidRPr="00505A57">
        <w:rPr>
          <w:rFonts w:ascii="Arial" w:hAnsi="Arial" w:cs="Arial"/>
          <w:b/>
          <w:bCs/>
          <w:highlight w:val="yellow"/>
        </w:rPr>
        <w:t xml:space="preserve"> please use this section to further discuss the chemical analysis. You may make a sub section for field measurements as applicable.</w:t>
      </w:r>
      <w:r w:rsidRPr="00505A57">
        <w:rPr>
          <w:rFonts w:ascii="Arial" w:hAnsi="Arial" w:cs="Arial"/>
          <w:b/>
          <w:bCs/>
        </w:rPr>
        <w:t>]</w:t>
      </w:r>
    </w:p>
    <w:p w:rsidRPr="00505A57" w:rsidR="00A85622" w:rsidP="00A85622" w:rsidRDefault="00A85622" w14:paraId="25950EE7" w14:textId="77777777">
      <w:pPr>
        <w:tabs>
          <w:tab w:val="left" w:pos="8550"/>
        </w:tabs>
        <w:jc w:val="both"/>
        <w:rPr>
          <w:rFonts w:ascii="Arial" w:hAnsi="Arial" w:cs="Arial"/>
        </w:rPr>
      </w:pPr>
    </w:p>
    <w:p w:rsidRPr="00505A57" w:rsidR="00A85622" w:rsidP="00A85622" w:rsidRDefault="00A85622" w14:paraId="626985F6"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Make sure this section addresses ALL analytical testing for your project. Even when appending SOPs, a brief synopsis of the chemistry to be performed and the matrix it will be performed on is required in the main body of the QAPP.</w:t>
      </w:r>
      <w:r w:rsidRPr="00505A57">
        <w:rPr>
          <w:rFonts w:ascii="Arial" w:hAnsi="Arial" w:cs="Arial"/>
          <w:b/>
          <w:bCs/>
        </w:rPr>
        <w:t>]</w:t>
      </w:r>
      <w:bookmarkStart w:name="_Toc1121587" w:id="39"/>
      <w:bookmarkStart w:name="_Toc1737370" w:id="40"/>
      <w:bookmarkStart w:name="_Toc1737441" w:id="41"/>
      <w:bookmarkStart w:name="_Toc1737497" w:id="42"/>
      <w:bookmarkStart w:name="_Toc1737558" w:id="43"/>
      <w:bookmarkStart w:name="_Toc1737597" w:id="44"/>
      <w:bookmarkStart w:name="_Toc1738692" w:id="45"/>
      <w:bookmarkEnd w:id="39"/>
      <w:bookmarkEnd w:id="40"/>
      <w:bookmarkEnd w:id="41"/>
      <w:bookmarkEnd w:id="42"/>
      <w:bookmarkEnd w:id="43"/>
      <w:bookmarkEnd w:id="44"/>
      <w:bookmarkEnd w:id="45"/>
    </w:p>
    <w:p w:rsidRPr="00925255" w:rsidR="0072165B" w:rsidP="0072165B" w:rsidRDefault="00B82BF8" w14:paraId="129CA744" w14:textId="77777777">
      <w:pPr>
        <w:pStyle w:val="Heading2"/>
        <w:ind w:left="0" w:firstLine="0"/>
        <w:jc w:val="both"/>
        <w:rPr>
          <w:rFonts w:cs="Arial"/>
          <w:smallCaps/>
          <w:szCs w:val="24"/>
        </w:rPr>
      </w:pPr>
      <w:r>
        <w:rPr>
          <w:rFonts w:cs="Arial"/>
          <w:smallCaps/>
          <w:szCs w:val="24"/>
        </w:rPr>
        <w:t xml:space="preserve">  </w:t>
      </w:r>
      <w:bookmarkStart w:name="_Toc215750149" w:id="46"/>
      <w:r w:rsidRPr="00925255" w:rsidR="0072165B">
        <w:rPr>
          <w:rFonts w:cs="Arial"/>
          <w:smallCaps/>
          <w:szCs w:val="24"/>
        </w:rPr>
        <w:t>Laboratory Standards and Reagents</w:t>
      </w:r>
      <w:bookmarkEnd w:id="46"/>
    </w:p>
    <w:p w:rsidRPr="00925255" w:rsidR="0072165B" w:rsidP="0072165B" w:rsidRDefault="0072165B" w14:paraId="1EC9A313" w14:textId="77777777">
      <w:pPr>
        <w:tabs>
          <w:tab w:val="left" w:pos="8550"/>
        </w:tabs>
        <w:jc w:val="both"/>
        <w:rPr>
          <w:rFonts w:ascii="Arial" w:hAnsi="Arial" w:cs="Arial"/>
        </w:rPr>
      </w:pPr>
    </w:p>
    <w:p w:rsidRPr="00505A57" w:rsidR="008A1B42" w:rsidP="008A1B42" w:rsidRDefault="008A1B42" w14:paraId="1565B5FB" w14:textId="77777777">
      <w:pPr>
        <w:tabs>
          <w:tab w:val="left" w:pos="8550"/>
        </w:tabs>
        <w:jc w:val="both"/>
        <w:rPr>
          <w:rFonts w:ascii="Arial" w:hAnsi="Arial" w:cs="Arial"/>
        </w:rPr>
      </w:pPr>
      <w:r w:rsidRPr="00505A57">
        <w:rPr>
          <w:rFonts w:ascii="Arial" w:hAnsi="Arial" w:cs="Arial"/>
        </w:rPr>
        <w:t xml:space="preserve">All stock standards and reagents used for extraction and standard solutions will be tracked through the laboratory or the field sampling/measurement manager. Date of preparation, analyte or mixture, concentration, name of preparer, lot or cylinder number, and expiration date, if applicable, must be recorded on each working standard. </w:t>
      </w:r>
      <w:r w:rsidRPr="00505A57">
        <w:rPr>
          <w:rFonts w:ascii="Arial" w:hAnsi="Arial" w:cs="Arial"/>
          <w:b/>
          <w:bCs/>
        </w:rPr>
        <w:t>[</w:t>
      </w:r>
      <w:r w:rsidRPr="00505A57">
        <w:rPr>
          <w:rFonts w:ascii="Arial" w:hAnsi="Arial" w:cs="Arial"/>
          <w:b/>
          <w:highlight w:val="yellow"/>
        </w:rPr>
        <w:t xml:space="preserve">This information can typically be found in the Laboratory QA Manual or SOP. If that is the case, you may append the manual and reference where information can be found in the </w:t>
      </w:r>
      <w:r>
        <w:rPr>
          <w:rFonts w:ascii="Arial" w:hAnsi="Arial" w:cs="Arial"/>
          <w:b/>
          <w:highlight w:val="yellow"/>
        </w:rPr>
        <w:t>a</w:t>
      </w:r>
      <w:r w:rsidRPr="00505A57">
        <w:rPr>
          <w:rFonts w:ascii="Arial" w:hAnsi="Arial" w:cs="Arial"/>
          <w:b/>
          <w:highlight w:val="yellow"/>
        </w:rPr>
        <w:t>ppendices. Labs can be contacted for this information if needed. If standards or reagents are not being used, please state that here and clarify this section is not applicable.</w:t>
      </w:r>
      <w:r w:rsidRPr="00505A57">
        <w:rPr>
          <w:rFonts w:ascii="Arial" w:hAnsi="Arial" w:cs="Arial"/>
          <w:b/>
        </w:rPr>
        <w:t>]</w:t>
      </w:r>
    </w:p>
    <w:p w:rsidRPr="008E738F" w:rsidR="0072165B" w:rsidP="0072165B" w:rsidRDefault="00B82BF8" w14:paraId="6823BFF6" w14:textId="5D88D167">
      <w:pPr>
        <w:pStyle w:val="Heading2"/>
        <w:ind w:left="0" w:firstLine="0"/>
        <w:jc w:val="both"/>
        <w:rPr>
          <w:rFonts w:cs="Arial"/>
          <w:smallCaps/>
          <w:szCs w:val="24"/>
        </w:rPr>
      </w:pPr>
      <w:r>
        <w:rPr>
          <w:rFonts w:cs="Arial"/>
          <w:smallCaps/>
          <w:szCs w:val="24"/>
        </w:rPr>
        <w:t xml:space="preserve">  </w:t>
      </w:r>
      <w:bookmarkStart w:name="_Toc215750150" w:id="47"/>
      <w:r w:rsidRPr="00925255" w:rsidR="0072165B">
        <w:rPr>
          <w:rFonts w:cs="Arial"/>
          <w:smallCaps/>
          <w:szCs w:val="24"/>
        </w:rPr>
        <w:t>Sample Preparation Methods</w:t>
      </w:r>
      <w:bookmarkEnd w:id="47"/>
    </w:p>
    <w:p w:rsidR="0072165B" w:rsidP="0072165B" w:rsidRDefault="0072165B" w14:paraId="3E88255F" w14:textId="64D642FE">
      <w:pPr>
        <w:tabs>
          <w:tab w:val="left" w:pos="8550"/>
        </w:tabs>
        <w:jc w:val="both"/>
        <w:rPr>
          <w:rFonts w:ascii="Arial" w:hAnsi="Arial" w:cs="Arial"/>
        </w:rPr>
      </w:pPr>
    </w:p>
    <w:p w:rsidRPr="00505A57" w:rsidR="00B20B43" w:rsidP="00B20B43" w:rsidRDefault="00B20B43" w14:paraId="3C3ADB4F"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This section is for the discussion of specific analytical preparations as it relates to the methods being performed. This can typically be found in the lab SOP. You can append the QA manual or lab SOPs to this document and </w:t>
      </w:r>
      <w:proofErr w:type="gramStart"/>
      <w:r w:rsidRPr="00505A57">
        <w:rPr>
          <w:rFonts w:ascii="Arial" w:hAnsi="Arial" w:cs="Arial"/>
          <w:b/>
          <w:bCs/>
          <w:highlight w:val="yellow"/>
        </w:rPr>
        <w:t>reference to</w:t>
      </w:r>
      <w:proofErr w:type="gramEnd"/>
      <w:r w:rsidRPr="00505A57">
        <w:rPr>
          <w:rFonts w:ascii="Arial" w:hAnsi="Arial" w:cs="Arial"/>
          <w:b/>
          <w:bCs/>
          <w:highlight w:val="yellow"/>
        </w:rPr>
        <w:t xml:space="preserve"> where the information can be found. For multiple analyses with different preparation methods, complete Table 5 with rows for each analytical test and where in the SOP that information can be found.</w:t>
      </w:r>
      <w:r w:rsidRPr="00505A57">
        <w:rPr>
          <w:rFonts w:ascii="Arial" w:hAnsi="Arial" w:cs="Arial"/>
          <w:b/>
          <w:bCs/>
        </w:rPr>
        <w:t>]</w:t>
      </w:r>
    </w:p>
    <w:p w:rsidRPr="00505A57" w:rsidR="00B20B43" w:rsidP="00B20B43" w:rsidRDefault="00B20B43" w14:paraId="38FC326D" w14:textId="77777777">
      <w:pPr>
        <w:jc w:val="both"/>
        <w:rPr>
          <w:rFonts w:ascii="Arial" w:hAnsi="Arial" w:cs="Arial"/>
          <w:b/>
          <w:bCs/>
        </w:rPr>
      </w:pPr>
    </w:p>
    <w:p w:rsidRPr="00505A57" w:rsidR="00B20B43" w:rsidP="00B20B43" w:rsidRDefault="00B20B43" w14:paraId="3E275970" w14:textId="7769F174">
      <w:pPr>
        <w:tabs>
          <w:tab w:val="left" w:pos="8550"/>
        </w:tabs>
        <w:jc w:val="both"/>
        <w:rPr>
          <w:rFonts w:ascii="Arial" w:hAnsi="Arial" w:cs="Arial"/>
          <w:color w:val="FF0000"/>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Pr>
          <w:rFonts w:ascii="Arial" w:hAnsi="Arial" w:cs="Arial"/>
        </w:rPr>
        <w:t xml:space="preserve"> </w:t>
      </w:r>
      <w:r w:rsidRPr="00505A57">
        <w:rPr>
          <w:rFonts w:ascii="Arial" w:hAnsi="Arial" w:cs="Arial"/>
        </w:rPr>
        <w:t>Surface water samples will be prepared in solvent or via other extraction techniques prior to sample analyses as noted in Table 5. All procedures must follow a published method. Ground water samples will be prepared according to published methods as noted in Table 3</w:t>
      </w:r>
      <w:r w:rsidR="00441EE3">
        <w:rPr>
          <w:rFonts w:ascii="Arial" w:hAnsi="Arial" w:cs="Arial"/>
        </w:rPr>
        <w:t>b</w:t>
      </w:r>
      <w:r w:rsidRPr="00505A57">
        <w:rPr>
          <w:rFonts w:ascii="Arial" w:hAnsi="Arial" w:cs="Arial"/>
        </w:rPr>
        <w:t>.</w:t>
      </w:r>
    </w:p>
    <w:p w:rsidRPr="00505A57" w:rsidR="00B20B43" w:rsidP="00B20B43" w:rsidRDefault="00B20B43" w14:paraId="069EEF5D" w14:textId="77777777">
      <w:pPr>
        <w:jc w:val="both"/>
        <w:rPr>
          <w:rFonts w:ascii="Arial" w:hAnsi="Arial" w:cs="Arial"/>
        </w:rPr>
      </w:pPr>
    </w:p>
    <w:p w:rsidRPr="00505A57" w:rsidR="00B20B43" w:rsidP="00B20B43" w:rsidRDefault="00B20B43" w14:paraId="1A5175D0" w14:textId="77777777">
      <w:pPr>
        <w:pStyle w:val="Caption"/>
        <w:jc w:val="both"/>
        <w:rPr>
          <w:rFonts w:ascii="Arial" w:hAnsi="Arial" w:cs="Arial"/>
          <w:sz w:val="20"/>
        </w:rPr>
      </w:pPr>
      <w:r w:rsidRPr="00505A57">
        <w:rPr>
          <w:rFonts w:ascii="Arial" w:hAnsi="Arial" w:cs="Arial"/>
          <w:sz w:val="20"/>
        </w:rPr>
        <w:t xml:space="preserve">Table 5: Analytical Method Preparations and SOP Locations </w:t>
      </w:r>
      <w:r w:rsidRPr="005C79EB">
        <w:rPr>
          <w:rFonts w:ascii="Arial" w:hAnsi="Arial" w:cs="Arial"/>
          <w:sz w:val="20"/>
        </w:rPr>
        <w:t>[</w:t>
      </w:r>
      <w:r w:rsidRPr="00505A57">
        <w:rPr>
          <w:rFonts w:ascii="Arial" w:hAnsi="Arial" w:cs="Arial"/>
          <w:sz w:val="20"/>
          <w:highlight w:val="yellow"/>
        </w:rPr>
        <w:t>Only keep methods applicable to your project/method, remove if not needed, and add information not currently represented in the table below.</w:t>
      </w:r>
      <w:r w:rsidRPr="00505A57">
        <w:rPr>
          <w:rFonts w:ascii="Arial" w:hAnsi="Arial" w:cs="Arial"/>
          <w:sz w:val="20"/>
        </w:rPr>
        <w:t>]</w:t>
      </w:r>
    </w:p>
    <w:p w:rsidRPr="00505A57" w:rsidR="00B20B43" w:rsidP="00B20B43" w:rsidRDefault="00B20B43" w14:paraId="42217ACA" w14:textId="77777777">
      <w:pPr>
        <w:jc w:val="both"/>
        <w:rPr>
          <w:rFonts w:ascii="Arial" w:hAnsi="Arial" w:cs="Arial"/>
        </w:rPr>
      </w:pPr>
      <w:r w:rsidRPr="00505A57">
        <w:rPr>
          <w:rFonts w:ascii="Arial" w:hAnsi="Arial" w:cs="Arial"/>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25"/>
        <w:gridCol w:w="2880"/>
      </w:tblGrid>
      <w:tr w:rsidRPr="00505A57" w:rsidR="00B20B43" w:rsidTr="00A51A41" w14:paraId="3FC41398" w14:textId="77777777">
        <w:trPr>
          <w:tblHeader/>
          <w:jc w:val="center"/>
        </w:trPr>
        <w:tc>
          <w:tcPr>
            <w:tcW w:w="3325" w:type="dxa"/>
            <w:tcBorders>
              <w:bottom w:val="single" w:color="auto" w:sz="8" w:space="0"/>
            </w:tcBorders>
            <w:shd w:val="clear" w:color="auto" w:fill="D0CECE" w:themeFill="background2" w:themeFillShade="E6"/>
            <w:vAlign w:val="center"/>
          </w:tcPr>
          <w:p w:rsidRPr="00505A57" w:rsidR="00B20B43" w:rsidP="00A51A41" w:rsidRDefault="00B20B43" w14:paraId="19706323"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Analytical Method Preparations</w:t>
            </w:r>
          </w:p>
        </w:tc>
        <w:tc>
          <w:tcPr>
            <w:tcW w:w="2880" w:type="dxa"/>
            <w:tcBorders>
              <w:bottom w:val="single" w:color="auto" w:sz="8" w:space="0"/>
            </w:tcBorders>
            <w:shd w:val="clear" w:color="auto" w:fill="D0CECE" w:themeFill="background2" w:themeFillShade="E6"/>
            <w:vAlign w:val="center"/>
          </w:tcPr>
          <w:p w:rsidRPr="00505A57" w:rsidR="00B20B43" w:rsidP="00A51A41" w:rsidRDefault="00B20B43" w14:paraId="079801B2"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SOP Reference</w:t>
            </w:r>
          </w:p>
          <w:p w:rsidRPr="00505A57" w:rsidR="00B20B43" w:rsidP="00A51A41" w:rsidRDefault="00B20B43" w14:paraId="6D85C42E"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(Appendix B)</w:t>
            </w:r>
          </w:p>
        </w:tc>
      </w:tr>
      <w:tr w:rsidRPr="00505A57" w:rsidR="00B20B43" w:rsidTr="00A51A41" w14:paraId="5F2C49C6" w14:textId="77777777">
        <w:trPr>
          <w:jc w:val="center"/>
        </w:trPr>
        <w:tc>
          <w:tcPr>
            <w:tcW w:w="3325" w:type="dxa"/>
            <w:tcBorders>
              <w:top w:val="single" w:color="auto" w:sz="8" w:space="0"/>
            </w:tcBorders>
            <w:vAlign w:val="center"/>
          </w:tcPr>
          <w:p w:rsidRPr="00E64673" w:rsidR="00B20B43" w:rsidP="00A51A41" w:rsidRDefault="00B20B43" w14:paraId="603083DC" w14:textId="77777777">
            <w:pPr>
              <w:pStyle w:val="BodyText3"/>
              <w:tabs>
                <w:tab w:val="left" w:pos="432"/>
              </w:tabs>
              <w:rPr>
                <w:rFonts w:ascii="Arial" w:hAnsi="Arial" w:cs="Arial"/>
                <w:i w:val="0"/>
                <w:color w:val="000000" w:themeColor="text1"/>
              </w:rPr>
            </w:pPr>
            <w:r w:rsidRPr="00E64673">
              <w:rPr>
                <w:rFonts w:ascii="Arial" w:hAnsi="Arial" w:cs="Arial"/>
                <w:i w:val="0"/>
                <w:color w:val="000000" w:themeColor="text1"/>
              </w:rPr>
              <w:t>Chlorophyll pigment extraction</w:t>
            </w:r>
          </w:p>
        </w:tc>
        <w:tc>
          <w:tcPr>
            <w:tcW w:w="2880" w:type="dxa"/>
            <w:tcBorders>
              <w:top w:val="single" w:color="auto" w:sz="8" w:space="0"/>
            </w:tcBorders>
          </w:tcPr>
          <w:p w:rsidRPr="00505A57" w:rsidR="00B20B43" w:rsidP="00A51A41" w:rsidRDefault="00B20B43" w14:paraId="403F805D" w14:textId="77777777">
            <w:pPr>
              <w:pStyle w:val="BodyText3"/>
              <w:tabs>
                <w:tab w:val="left" w:pos="432"/>
              </w:tabs>
              <w:jc w:val="both"/>
              <w:rPr>
                <w:rFonts w:ascii="Arial" w:hAnsi="Arial" w:cs="Arial"/>
                <w:i w:val="0"/>
                <w:color w:val="auto"/>
              </w:rPr>
            </w:pPr>
            <w:r w:rsidRPr="00505A57">
              <w:rPr>
                <w:rFonts w:ascii="Arial" w:hAnsi="Arial" w:cs="Arial"/>
                <w:i w:val="0"/>
                <w:color w:val="auto"/>
              </w:rPr>
              <w:t>Section 3.4 of Laboratory Chlorophyll Method</w:t>
            </w:r>
          </w:p>
        </w:tc>
      </w:tr>
      <w:tr w:rsidRPr="00505A57" w:rsidR="00B20B43" w:rsidTr="00A51A41" w14:paraId="01084C23" w14:textId="77777777">
        <w:trPr>
          <w:jc w:val="center"/>
        </w:trPr>
        <w:tc>
          <w:tcPr>
            <w:tcW w:w="3325" w:type="dxa"/>
            <w:vAlign w:val="center"/>
          </w:tcPr>
          <w:p w:rsidRPr="00E64673" w:rsidR="00B20B43" w:rsidP="00A51A41" w:rsidRDefault="00B20B43" w14:paraId="4117108A" w14:textId="77777777">
            <w:pPr>
              <w:pStyle w:val="BodyText3"/>
              <w:tabs>
                <w:tab w:val="left" w:pos="432"/>
              </w:tabs>
              <w:rPr>
                <w:rFonts w:ascii="Arial" w:hAnsi="Arial" w:cs="Arial"/>
                <w:i w:val="0"/>
                <w:color w:val="000000" w:themeColor="text1"/>
              </w:rPr>
            </w:pPr>
            <w:proofErr w:type="spellStart"/>
            <w:r w:rsidRPr="00E64673">
              <w:rPr>
                <w:rFonts w:ascii="Arial" w:hAnsi="Arial" w:cs="Arial"/>
                <w:i w:val="0"/>
                <w:color w:val="000000" w:themeColor="text1"/>
              </w:rPr>
              <w:t>TKN</w:t>
            </w:r>
            <w:proofErr w:type="spellEnd"/>
            <w:r w:rsidRPr="00E64673">
              <w:rPr>
                <w:rFonts w:ascii="Arial" w:hAnsi="Arial" w:cs="Arial"/>
                <w:i w:val="0"/>
                <w:color w:val="000000" w:themeColor="text1"/>
              </w:rPr>
              <w:t xml:space="preserve"> digestion</w:t>
            </w:r>
          </w:p>
        </w:tc>
        <w:tc>
          <w:tcPr>
            <w:tcW w:w="2880" w:type="dxa"/>
          </w:tcPr>
          <w:p w:rsidRPr="00505A57" w:rsidR="00B20B43" w:rsidP="00A51A41" w:rsidRDefault="00B20B43" w14:paraId="2CE24F48" w14:textId="77777777">
            <w:pPr>
              <w:pStyle w:val="BodyText3"/>
              <w:tabs>
                <w:tab w:val="left" w:pos="432"/>
              </w:tabs>
              <w:jc w:val="both"/>
              <w:rPr>
                <w:rFonts w:ascii="Arial" w:hAnsi="Arial" w:cs="Arial"/>
                <w:i w:val="0"/>
                <w:color w:val="auto"/>
              </w:rPr>
            </w:pPr>
            <w:r w:rsidRPr="00505A57">
              <w:rPr>
                <w:rFonts w:ascii="Arial" w:hAnsi="Arial" w:cs="Arial"/>
                <w:i w:val="0"/>
                <w:color w:val="auto"/>
              </w:rPr>
              <w:t xml:space="preserve">Section 3.2 of Laboratory </w:t>
            </w:r>
            <w:proofErr w:type="spellStart"/>
            <w:r w:rsidRPr="00505A57">
              <w:rPr>
                <w:rFonts w:ascii="Arial" w:hAnsi="Arial" w:cs="Arial"/>
                <w:i w:val="0"/>
                <w:color w:val="auto"/>
              </w:rPr>
              <w:t>TDN</w:t>
            </w:r>
            <w:proofErr w:type="spellEnd"/>
            <w:r w:rsidRPr="00505A57">
              <w:rPr>
                <w:rFonts w:ascii="Arial" w:hAnsi="Arial" w:cs="Arial"/>
                <w:i w:val="0"/>
                <w:color w:val="auto"/>
              </w:rPr>
              <w:t xml:space="preserve"> Method</w:t>
            </w:r>
          </w:p>
        </w:tc>
      </w:tr>
      <w:tr w:rsidRPr="00505A57" w:rsidR="00B20B43" w:rsidTr="00A51A41" w14:paraId="2941C4A5" w14:textId="77777777">
        <w:trPr>
          <w:jc w:val="center"/>
        </w:trPr>
        <w:tc>
          <w:tcPr>
            <w:tcW w:w="3325" w:type="dxa"/>
            <w:vAlign w:val="center"/>
          </w:tcPr>
          <w:p w:rsidRPr="00505A57" w:rsidR="00B20B43" w:rsidP="00A51A41" w:rsidRDefault="00B20B43" w14:paraId="365D7910" w14:textId="77777777">
            <w:pPr>
              <w:pStyle w:val="BodyText3"/>
              <w:tabs>
                <w:tab w:val="left" w:pos="432"/>
              </w:tabs>
              <w:rPr>
                <w:rFonts w:ascii="Arial" w:hAnsi="Arial" w:cs="Arial"/>
                <w:i w:val="0"/>
              </w:rPr>
            </w:pPr>
          </w:p>
        </w:tc>
        <w:tc>
          <w:tcPr>
            <w:tcW w:w="2880" w:type="dxa"/>
          </w:tcPr>
          <w:p w:rsidRPr="00505A57" w:rsidR="00B20B43" w:rsidP="00A51A41" w:rsidRDefault="00B20B43" w14:paraId="3AFA23F2" w14:textId="77777777">
            <w:pPr>
              <w:pStyle w:val="BodyText3"/>
              <w:tabs>
                <w:tab w:val="left" w:pos="432"/>
              </w:tabs>
              <w:jc w:val="both"/>
              <w:rPr>
                <w:rFonts w:ascii="Arial" w:hAnsi="Arial" w:cs="Arial"/>
                <w:i w:val="0"/>
                <w:color w:val="auto"/>
              </w:rPr>
            </w:pPr>
          </w:p>
        </w:tc>
      </w:tr>
      <w:tr w:rsidRPr="00505A57" w:rsidR="00B20B43" w:rsidTr="00A51A41" w14:paraId="34A8CFC7" w14:textId="77777777">
        <w:trPr>
          <w:jc w:val="center"/>
        </w:trPr>
        <w:tc>
          <w:tcPr>
            <w:tcW w:w="3325" w:type="dxa"/>
            <w:vAlign w:val="center"/>
          </w:tcPr>
          <w:p w:rsidRPr="00505A57" w:rsidR="00B20B43" w:rsidP="00A51A41" w:rsidRDefault="00B20B43" w14:paraId="5B21BD97" w14:textId="77777777">
            <w:pPr>
              <w:pStyle w:val="BodyText3"/>
              <w:tabs>
                <w:tab w:val="left" w:pos="432"/>
              </w:tabs>
              <w:rPr>
                <w:rFonts w:ascii="Arial" w:hAnsi="Arial" w:cs="Arial"/>
                <w:i w:val="0"/>
              </w:rPr>
            </w:pPr>
          </w:p>
        </w:tc>
        <w:tc>
          <w:tcPr>
            <w:tcW w:w="2880" w:type="dxa"/>
          </w:tcPr>
          <w:p w:rsidRPr="00505A57" w:rsidR="00B20B43" w:rsidP="00A51A41" w:rsidRDefault="00B20B43" w14:paraId="387326EB" w14:textId="77777777">
            <w:pPr>
              <w:pStyle w:val="BodyText3"/>
              <w:tabs>
                <w:tab w:val="left" w:pos="432"/>
              </w:tabs>
              <w:jc w:val="both"/>
              <w:rPr>
                <w:rFonts w:ascii="Arial" w:hAnsi="Arial" w:cs="Arial"/>
                <w:i w:val="0"/>
                <w:color w:val="auto"/>
              </w:rPr>
            </w:pPr>
          </w:p>
        </w:tc>
      </w:tr>
    </w:tbl>
    <w:p w:rsidRPr="00925255" w:rsidR="0072165B" w:rsidP="00901D5B" w:rsidRDefault="0072165B" w14:paraId="1D261522" w14:textId="77777777">
      <w:pPr>
        <w:pStyle w:val="Heading1"/>
        <w:jc w:val="both"/>
      </w:pPr>
      <w:bookmarkStart w:name="_Toc215750151" w:id="48"/>
      <w:r w:rsidRPr="00925255">
        <w:t>QUALITY CONTROL REQUIREMENTS</w:t>
      </w:r>
      <w:bookmarkEnd w:id="48"/>
    </w:p>
    <w:p w:rsidRPr="00925255" w:rsidR="0072165B" w:rsidP="00901D5B" w:rsidRDefault="0072165B" w14:paraId="59057E6F" w14:textId="77777777">
      <w:pPr>
        <w:tabs>
          <w:tab w:val="left" w:pos="8550"/>
        </w:tabs>
        <w:jc w:val="both"/>
        <w:rPr>
          <w:rFonts w:ascii="Arial" w:hAnsi="Arial" w:cs="Arial"/>
        </w:rPr>
      </w:pPr>
    </w:p>
    <w:p w:rsidRPr="00505A57" w:rsidR="00AC0A3E" w:rsidP="00AC0A3E" w:rsidRDefault="00AC0A3E" w14:paraId="03C20A9B" w14:textId="77777777">
      <w:pPr>
        <w:jc w:val="both"/>
        <w:rPr>
          <w:rFonts w:ascii="Arial" w:hAnsi="Arial" w:cs="Arial"/>
        </w:rPr>
      </w:pPr>
      <w:r w:rsidRPr="00505A57">
        <w:rPr>
          <w:rFonts w:ascii="Arial" w:hAnsi="Arial" w:cs="Arial"/>
        </w:rPr>
        <w:t xml:space="preserve">The types of quality control assessments required for this project are discussed below. Detailed procedures for preparation and analysis of quality control samples are provided in the SOPs for the sample type. </w:t>
      </w:r>
      <w:r w:rsidRPr="00505A57">
        <w:rPr>
          <w:rFonts w:ascii="Arial" w:hAnsi="Arial" w:cs="Arial"/>
          <w:b/>
          <w:bCs/>
        </w:rPr>
        <w:t>[</w:t>
      </w:r>
      <w:r w:rsidRPr="00505A57">
        <w:rPr>
          <w:rFonts w:ascii="Arial" w:hAnsi="Arial" w:cs="Arial"/>
          <w:b/>
          <w:bCs/>
          <w:highlight w:val="yellow"/>
        </w:rPr>
        <w:t>Make sure the SOPs are included in the appendices and referenced here.</w:t>
      </w:r>
      <w:r w:rsidRPr="00505A57">
        <w:rPr>
          <w:rFonts w:ascii="Arial" w:hAnsi="Arial" w:cs="Arial"/>
          <w:b/>
          <w:bCs/>
        </w:rPr>
        <w:t>]</w:t>
      </w:r>
    </w:p>
    <w:p w:rsidR="0072165B" w:rsidP="0072165B" w:rsidRDefault="00BC70A9" w14:paraId="75EAF760" w14:textId="77777777">
      <w:pPr>
        <w:pStyle w:val="Heading2"/>
        <w:ind w:left="0" w:firstLine="0"/>
        <w:jc w:val="both"/>
        <w:rPr>
          <w:rFonts w:cs="Arial"/>
          <w:smallCaps/>
          <w:szCs w:val="24"/>
        </w:rPr>
      </w:pPr>
      <w:bookmarkStart w:name="_Toc215750152" w:id="49"/>
      <w:r>
        <w:rPr>
          <w:rFonts w:cs="Arial"/>
          <w:smallCaps/>
          <w:szCs w:val="24"/>
        </w:rPr>
        <w:t>M</w:t>
      </w:r>
      <w:r w:rsidR="00FC329A">
        <w:rPr>
          <w:rFonts w:cs="Arial"/>
          <w:smallCaps/>
          <w:szCs w:val="24"/>
        </w:rPr>
        <w:t>easurement Performance Criteria</w:t>
      </w:r>
      <w:bookmarkEnd w:id="49"/>
    </w:p>
    <w:p w:rsidRPr="00505A57" w:rsidR="003E12D0" w:rsidP="268FF5B0" w:rsidRDefault="003E12D0" w14:paraId="08E625A6" w14:textId="0F235B20">
      <w:pPr>
        <w:rPr>
          <w:rFonts w:ascii="Arial" w:hAnsi="Arial" w:cs="Arial"/>
          <w:b/>
          <w:bCs/>
          <w:highlight w:val="yellow"/>
        </w:rPr>
      </w:pPr>
      <w:r w:rsidRPr="268FF5B0">
        <w:rPr>
          <w:rFonts w:ascii="Arial" w:hAnsi="Arial" w:cs="Arial"/>
          <w:b/>
          <w:bCs/>
        </w:rPr>
        <w:t>[</w:t>
      </w:r>
      <w:r w:rsidRPr="268FF5B0">
        <w:rPr>
          <w:rFonts w:ascii="Arial" w:hAnsi="Arial" w:cs="Arial"/>
          <w:b/>
          <w:bCs/>
          <w:highlight w:val="yellow"/>
        </w:rPr>
        <w:t>Text should be adjusted to meet project specific requirements and be consistent with previous sections (specifically Section 1.3 and 2.</w:t>
      </w:r>
      <w:r w:rsidRPr="268FF5B0" w:rsidR="463CDAF2">
        <w:rPr>
          <w:rFonts w:ascii="Arial" w:hAnsi="Arial" w:cs="Arial"/>
          <w:b/>
          <w:bCs/>
          <w:highlight w:val="yellow"/>
        </w:rPr>
        <w:t>1</w:t>
      </w:r>
      <w:r w:rsidRPr="268FF5B0">
        <w:rPr>
          <w:rFonts w:ascii="Arial" w:hAnsi="Arial" w:cs="Arial"/>
          <w:b/>
          <w:bCs/>
          <w:highlight w:val="yellow"/>
        </w:rPr>
        <w:t xml:space="preserve"> QC Samples).</w:t>
      </w:r>
      <w:r w:rsidRPr="268FF5B0">
        <w:rPr>
          <w:rFonts w:ascii="Arial" w:hAnsi="Arial" w:cs="Arial"/>
          <w:b/>
          <w:bCs/>
        </w:rPr>
        <w:t>]</w:t>
      </w:r>
    </w:p>
    <w:p w:rsidRPr="00925255" w:rsidR="0072165B" w:rsidP="00901D5B" w:rsidRDefault="0072165B" w14:paraId="59D10AED" w14:textId="77777777">
      <w:pPr>
        <w:tabs>
          <w:tab w:val="left" w:pos="8550"/>
        </w:tabs>
        <w:jc w:val="both"/>
        <w:rPr>
          <w:rFonts w:ascii="Arial" w:hAnsi="Arial" w:cs="Arial"/>
          <w:u w:val="single"/>
        </w:rPr>
      </w:pPr>
    </w:p>
    <w:p w:rsidRPr="00505A57" w:rsidR="008F021B" w:rsidP="008F021B" w:rsidRDefault="008F021B" w14:paraId="7E048226" w14:textId="77777777">
      <w:pPr>
        <w:pStyle w:val="BodyText"/>
        <w:jc w:val="both"/>
        <w:rPr>
          <w:rFonts w:ascii="Arial" w:hAnsi="Arial" w:cs="Arial"/>
          <w:b w:val="0"/>
        </w:rPr>
      </w:pPr>
      <w:r w:rsidRPr="00505A57">
        <w:rPr>
          <w:rFonts w:ascii="Arial" w:hAnsi="Arial" w:cs="Arial"/>
          <w:b w:val="0"/>
        </w:rPr>
        <w:t>The overall QA objective for this project is to develop and implement procedures for field sampling, COC, laboratory analysis, and reporting that will provide results that are scientifically defensible. Specific procedures for sampling, COC, laboratory instrument calibration, laboratory analysis, reporting of data, internal QC, audits, preventive maintenance of field equipment, and corrective action are described in the other sections of this QAPP.</w:t>
      </w:r>
    </w:p>
    <w:p w:rsidR="006B5433" w:rsidP="00901D5B" w:rsidRDefault="006B5433" w14:paraId="541C41A9" w14:textId="77777777">
      <w:pPr>
        <w:pStyle w:val="BodyText"/>
        <w:jc w:val="both"/>
        <w:rPr>
          <w:rFonts w:ascii="Arial" w:hAnsi="Arial" w:cs="Arial"/>
          <w:b w:val="0"/>
        </w:rPr>
      </w:pPr>
    </w:p>
    <w:p w:rsidR="003F72F4" w:rsidP="00901D5B" w:rsidRDefault="003F72F4" w14:paraId="36D01573" w14:textId="527C0BB6">
      <w:pPr>
        <w:pStyle w:val="Heading3"/>
        <w:numPr>
          <w:ilvl w:val="2"/>
          <w:numId w:val="39"/>
        </w:numPr>
        <w:ind w:left="810" w:hanging="810"/>
        <w:jc w:val="both"/>
      </w:pPr>
      <w:r>
        <w:t>Precision</w:t>
      </w:r>
    </w:p>
    <w:p w:rsidR="006B5433" w:rsidP="00901D5B" w:rsidRDefault="006B5433" w14:paraId="2834E1E4" w14:textId="77777777">
      <w:pPr>
        <w:jc w:val="both"/>
      </w:pPr>
    </w:p>
    <w:p w:rsidRPr="00505A57" w:rsidR="0017361E" w:rsidP="0017361E" w:rsidRDefault="0017361E" w14:paraId="4DB9D2DF" w14:textId="77777777">
      <w:pPr>
        <w:jc w:val="both"/>
      </w:pPr>
      <w:r w:rsidRPr="00505A57">
        <w:rPr>
          <w:rFonts w:ascii="Arial" w:hAnsi="Arial" w:cs="Arial"/>
        </w:rPr>
        <w:t>A measure of agreement among repeated measurements of the same property under identical, o</w:t>
      </w:r>
      <w:r>
        <w:rPr>
          <w:rFonts w:ascii="Arial" w:hAnsi="Arial" w:cs="Arial"/>
        </w:rPr>
        <w:t>r</w:t>
      </w:r>
      <w:r w:rsidRPr="00505A57">
        <w:rPr>
          <w:rFonts w:ascii="Arial" w:hAnsi="Arial" w:cs="Arial"/>
        </w:rPr>
        <w:t xml:space="preserve"> substantially similar, conditions; expressed generally in terms of the standard deviation.</w:t>
      </w:r>
    </w:p>
    <w:p w:rsidRPr="0025366D" w:rsidR="0003096F" w:rsidP="0025366D" w:rsidRDefault="007E5622" w14:paraId="10F99F78" w14:textId="77777777">
      <w:pPr>
        <w:pStyle w:val="Heading4"/>
        <w:rPr>
          <w:b/>
        </w:rPr>
      </w:pPr>
      <w:r w:rsidRPr="0025366D">
        <w:rPr>
          <w:b/>
        </w:rPr>
        <w:t>Field Precision</w:t>
      </w:r>
      <w:r w:rsidRPr="0025366D" w:rsidR="00085B91">
        <w:rPr>
          <w:b/>
        </w:rPr>
        <w:t xml:space="preserve"> </w:t>
      </w:r>
    </w:p>
    <w:p w:rsidR="0003096F" w:rsidP="0025366D" w:rsidRDefault="0003096F" w14:paraId="536777C3" w14:textId="77777777">
      <w:pPr>
        <w:rPr>
          <w:highlight w:val="yellow"/>
        </w:rPr>
      </w:pPr>
    </w:p>
    <w:p w:rsidRPr="00505A57" w:rsidR="00220DE9" w:rsidP="00220DE9" w:rsidRDefault="00220DE9" w14:paraId="37C51350" w14:textId="77777777">
      <w:pPr>
        <w:rPr>
          <w:rFonts w:ascii="Arial" w:hAnsi="Arial" w:cs="Arial"/>
          <w:b/>
        </w:rPr>
      </w:pPr>
      <w:bookmarkStart w:name="_Hlk89523906" w:id="50"/>
      <w:r w:rsidRPr="00505A57">
        <w:rPr>
          <w:rFonts w:ascii="Arial" w:hAnsi="Arial" w:cs="Arial"/>
          <w:b/>
        </w:rPr>
        <w:t>[</w:t>
      </w:r>
      <w:r w:rsidRPr="00505A57">
        <w:rPr>
          <w:rFonts w:ascii="Arial" w:hAnsi="Arial" w:cs="Arial"/>
          <w:b/>
          <w:highlight w:val="yellow"/>
        </w:rPr>
        <w:t>Confirm based on actual fieldwork. Remove what does not apply (e.g., if you are only evaluating with RPD, remove references to RSD).</w:t>
      </w:r>
      <w:r w:rsidRPr="00505A57">
        <w:rPr>
          <w:rFonts w:ascii="Arial" w:hAnsi="Arial" w:cs="Arial"/>
          <w:b/>
        </w:rPr>
        <w:t>]</w:t>
      </w:r>
    </w:p>
    <w:bookmarkEnd w:id="50"/>
    <w:p w:rsidRPr="00505A57" w:rsidR="00220DE9" w:rsidP="00220DE9" w:rsidRDefault="00220DE9" w14:paraId="1E82A507" w14:textId="77777777">
      <w:pPr>
        <w:jc w:val="both"/>
        <w:rPr>
          <w:rFonts w:ascii="Arial" w:hAnsi="Arial" w:cs="Arial"/>
          <w:b/>
        </w:rPr>
      </w:pPr>
    </w:p>
    <w:p w:rsidRPr="00505A57" w:rsidR="00220DE9" w:rsidP="00220DE9" w:rsidRDefault="00220DE9" w14:paraId="1501C387" w14:textId="77777777">
      <w:pPr>
        <w:pStyle w:val="BodyText"/>
        <w:jc w:val="both"/>
        <w:rPr>
          <w:rFonts w:ascii="Arial" w:hAnsi="Arial" w:cs="Arial"/>
          <w:b w:val="0"/>
        </w:rPr>
      </w:pPr>
      <w:r w:rsidRPr="00505A57">
        <w:rPr>
          <w:rFonts w:ascii="Arial" w:hAnsi="Arial" w:cs="Arial"/>
          <w:b w:val="0"/>
        </w:rPr>
        <w:t>Field precision is assessed through the collection and measurement of field duplicates at a rate of one duplicate per 10 analytical samples. These analyses measure both field and laboratory precision. The results, therefore, may have more variability than laboratory duplicates that measure only laboratory performance. See Table 3a for details on precision objectives in the field.</w:t>
      </w:r>
      <w:bookmarkStart w:name="_Hlk89524037" w:id="51"/>
    </w:p>
    <w:p w:rsidRPr="00505A57" w:rsidR="00220DE9" w:rsidP="00220DE9" w:rsidRDefault="00220DE9" w14:paraId="7FB6DE8B" w14:textId="77777777">
      <w:pPr>
        <w:pStyle w:val="BodyText"/>
        <w:jc w:val="both"/>
        <w:rPr>
          <w:rFonts w:ascii="Arial" w:hAnsi="Arial" w:cs="Arial"/>
          <w:b w:val="0"/>
        </w:rPr>
      </w:pPr>
    </w:p>
    <w:p w:rsidRPr="00505A57" w:rsidR="00220DE9" w:rsidP="00220DE9" w:rsidRDefault="00220DE9" w14:paraId="258465CC" w14:textId="77777777">
      <w:pPr>
        <w:pStyle w:val="BodyText"/>
        <w:jc w:val="both"/>
        <w:rPr>
          <w:rFonts w:ascii="Arial" w:hAnsi="Arial" w:cs="Arial"/>
          <w:b w:val="0"/>
        </w:rPr>
      </w:pPr>
      <w:r w:rsidRPr="00505A57">
        <w:rPr>
          <w:rFonts w:ascii="Arial" w:hAnsi="Arial" w:cs="Arial"/>
          <w:bCs/>
        </w:rPr>
        <w:t>[</w:t>
      </w:r>
      <w:r w:rsidRPr="00505A57">
        <w:rPr>
          <w:rFonts w:ascii="Arial" w:hAnsi="Arial" w:cs="Arial"/>
          <w:bCs/>
          <w:highlight w:val="yellow"/>
        </w:rPr>
        <w:t>Adjust text below as needed to match project specifics</w:t>
      </w:r>
      <w:r w:rsidRPr="00505A57">
        <w:rPr>
          <w:rFonts w:ascii="Arial" w:hAnsi="Arial" w:cs="Arial"/>
          <w:bCs/>
        </w:rPr>
        <w:t>]</w:t>
      </w:r>
      <w:bookmarkEnd w:id="51"/>
    </w:p>
    <w:p w:rsidRPr="00505A57" w:rsidR="00220DE9" w:rsidP="00220DE9" w:rsidRDefault="00220DE9" w14:paraId="6341FAC7" w14:textId="77777777">
      <w:pPr>
        <w:pStyle w:val="BodyText"/>
        <w:jc w:val="both"/>
        <w:rPr>
          <w:rFonts w:ascii="Arial" w:hAnsi="Arial" w:cs="Arial"/>
          <w:b w:val="0"/>
        </w:rPr>
      </w:pPr>
    </w:p>
    <w:p w:rsidRPr="00505A57" w:rsidR="00220DE9" w:rsidP="00220DE9" w:rsidRDefault="00220DE9" w14:paraId="753EA2EB" w14:textId="77777777">
      <w:pPr>
        <w:pStyle w:val="BodyText"/>
        <w:jc w:val="both"/>
        <w:rPr>
          <w:rFonts w:ascii="Arial" w:hAnsi="Arial" w:cs="Arial"/>
          <w:b w:val="0"/>
        </w:rPr>
      </w:pPr>
      <w:r w:rsidRPr="00505A57">
        <w:rPr>
          <w:rFonts w:ascii="Arial" w:hAnsi="Arial" w:cs="Arial"/>
          <w:b w:val="0"/>
        </w:rPr>
        <w:t xml:space="preserve">Precision will be assessed through the calculation of the relative percent difference (RPD) for two replicate samples and relative standard deviation (RSD) for three or more replicate samples. RPD is the absolute difference between two results expressed as a percentage of the average result. It is calculated according to the following formula: </w:t>
      </w:r>
    </w:p>
    <w:p w:rsidRPr="00505A57" w:rsidR="00220DE9" w:rsidP="00220DE9" w:rsidRDefault="00220DE9" w14:paraId="7EFD1085" w14:textId="77777777">
      <w:pPr>
        <w:pStyle w:val="BodyText"/>
      </w:pPr>
    </w:p>
    <w:p w:rsidRPr="00505A57" w:rsidR="00220DE9" w:rsidP="003439C9" w:rsidRDefault="00220DE9" w14:paraId="4D6FC7F6" w14:textId="77777777">
      <w:pPr>
        <w:pStyle w:val="BodyText"/>
        <w:jc w:val="center"/>
        <w:rPr>
          <w:rFonts w:ascii="Arial" w:hAnsi="Arial" w:cs="Arial"/>
        </w:rPr>
      </w:pPr>
      <w:r w:rsidRPr="00505A57">
        <w:rPr>
          <w:rFonts w:ascii="Arial" w:hAnsi="Arial" w:cs="Arial"/>
        </w:rPr>
        <w:t>RPD =</w:t>
      </w:r>
      <w:r>
        <w:rPr>
          <w:rFonts w:ascii="Arial" w:hAnsi="Arial" w:cs="Arial"/>
        </w:rPr>
        <w:tab/>
      </w:r>
      <w:r w:rsidRPr="00AD01FD">
        <w:rPr>
          <w:rFonts w:ascii="Arial" w:hAnsi="Arial" w:cs="Arial"/>
          <w:u w:val="single"/>
        </w:rPr>
        <w:t xml:space="preserve">    </w:t>
      </w:r>
      <w:r w:rsidRPr="005B1320">
        <w:rPr>
          <w:rFonts w:ascii="Arial" w:hAnsi="Arial" w:cs="Arial"/>
          <w:u w:val="single"/>
        </w:rPr>
        <w:t>S</w:t>
      </w:r>
      <w:r>
        <w:rPr>
          <w:rFonts w:ascii="Arial" w:hAnsi="Arial" w:cs="Arial"/>
          <w:u w:val="single"/>
        </w:rPr>
        <w:t xml:space="preserve"> – D </w:t>
      </w:r>
      <w:r w:rsidRPr="00AD01FD">
        <w:rPr>
          <w:rFonts w:ascii="Arial" w:hAnsi="Arial" w:cs="Arial"/>
          <w:u w:val="single"/>
        </w:rPr>
        <w:t xml:space="preserve">  </w:t>
      </w:r>
      <w:r>
        <w:rPr>
          <w:rFonts w:ascii="Arial" w:hAnsi="Arial" w:cs="Arial"/>
        </w:rPr>
        <w:t xml:space="preserve">   </w:t>
      </w:r>
      <w:r w:rsidRPr="005B1320">
        <w:rPr>
          <w:rFonts w:ascii="Arial" w:hAnsi="Arial" w:cs="Arial"/>
        </w:rPr>
        <w:t>x 100</w:t>
      </w:r>
    </w:p>
    <w:p w:rsidRPr="00505A57" w:rsidR="00220DE9" w:rsidP="003439C9" w:rsidRDefault="00220DE9" w14:paraId="5456F5C4" w14:textId="199DF1B4">
      <w:pPr>
        <w:pStyle w:val="NormalIndent"/>
        <w:ind w:left="0"/>
        <w:jc w:val="center"/>
        <w:rPr>
          <w:rFonts w:ascii="Arial" w:hAnsi="Arial" w:cs="Arial"/>
          <w:b/>
        </w:rPr>
      </w:pPr>
      <w:r w:rsidRPr="00505A57">
        <w:rPr>
          <w:rFonts w:ascii="Arial" w:hAnsi="Arial" w:cs="Arial"/>
          <w:b/>
        </w:rPr>
        <w:t>(S + D) / 2</w:t>
      </w:r>
    </w:p>
    <w:p w:rsidRPr="00505A57" w:rsidR="00220DE9" w:rsidP="00220DE9" w:rsidRDefault="00220DE9" w14:paraId="271F5265" w14:textId="77777777">
      <w:pPr>
        <w:pStyle w:val="NormalIndent"/>
        <w:ind w:left="2160" w:firstLine="720"/>
      </w:pPr>
    </w:p>
    <w:p w:rsidRPr="00505A57" w:rsidR="00220DE9" w:rsidP="004D03B7" w:rsidRDefault="00220DE9" w14:paraId="77A8BFA2" w14:textId="77777777">
      <w:pPr>
        <w:pStyle w:val="NormalIndent"/>
        <w:ind w:firstLine="720"/>
      </w:pPr>
      <w:r w:rsidRPr="00505A57">
        <w:t>Where:</w:t>
      </w:r>
      <w:r>
        <w:tab/>
      </w:r>
      <w:r w:rsidRPr="00505A57">
        <w:t>S = Original sample value</w:t>
      </w:r>
    </w:p>
    <w:p w:rsidRPr="00505A57" w:rsidR="00220DE9" w:rsidP="004D03B7" w:rsidRDefault="00220DE9" w14:paraId="1FCCACFA" w14:textId="77777777">
      <w:pPr>
        <w:pStyle w:val="NormalIndent"/>
        <w:ind w:left="1440" w:firstLine="720"/>
      </w:pPr>
      <w:r w:rsidRPr="00505A57">
        <w:t>D = Duplicate sample value</w:t>
      </w:r>
    </w:p>
    <w:p w:rsidRPr="00505A57" w:rsidR="00220DE9" w:rsidP="00220DE9" w:rsidRDefault="00220DE9" w14:paraId="0A14C7DE" w14:textId="77777777">
      <w:pPr>
        <w:pStyle w:val="NormalIndent"/>
        <w:ind w:firstLine="720"/>
      </w:pPr>
    </w:p>
    <w:p w:rsidRPr="00505A57" w:rsidR="00220DE9" w:rsidP="00220DE9" w:rsidRDefault="00220DE9" w14:paraId="5A444958" w14:textId="77777777">
      <w:pPr>
        <w:pStyle w:val="NormalIndent"/>
        <w:ind w:left="0"/>
        <w:rPr>
          <w:rFonts w:ascii="Arial" w:hAnsi="Arial" w:cs="Arial"/>
        </w:rPr>
      </w:pPr>
      <w:r w:rsidRPr="00505A57">
        <w:rPr>
          <w:rFonts w:ascii="Arial" w:hAnsi="Arial" w:cs="Arial"/>
        </w:rPr>
        <w:t>The acceptance criteria for RPD will be less than or equal to 20%. Percent RSD is calculated according to the following formula:</w:t>
      </w:r>
    </w:p>
    <w:p w:rsidRPr="00505A57" w:rsidR="00220DE9" w:rsidP="00220DE9" w:rsidRDefault="00220DE9" w14:paraId="08BE8991" w14:textId="77777777">
      <w:pPr>
        <w:pStyle w:val="NormalIndent"/>
        <w:ind w:left="0"/>
        <w:rPr>
          <w:rFonts w:ascii="Arial" w:hAnsi="Arial" w:cs="Arial"/>
        </w:rPr>
      </w:pPr>
    </w:p>
    <w:p w:rsidRPr="00505A57" w:rsidR="00220DE9" w:rsidP="004D03B7" w:rsidRDefault="00220DE9" w14:paraId="10B035ED" w14:textId="77777777">
      <w:pPr>
        <w:pStyle w:val="NormalIndent"/>
        <w:ind w:left="0"/>
        <w:jc w:val="center"/>
        <w:rPr>
          <w:rFonts w:ascii="Arial" w:hAnsi="Arial" w:cs="Arial"/>
          <w:b/>
        </w:rPr>
      </w:pPr>
      <w:r w:rsidRPr="00505A57">
        <w:rPr>
          <w:rFonts w:ascii="Arial" w:hAnsi="Arial" w:cs="Arial"/>
          <w:b/>
        </w:rPr>
        <w:t xml:space="preserve">%RSD = </w:t>
      </w:r>
      <w:r w:rsidRPr="00AD01FD">
        <w:rPr>
          <w:rFonts w:ascii="Arial" w:hAnsi="Arial" w:cs="Arial"/>
          <w:b/>
          <w:u w:val="single"/>
        </w:rPr>
        <w:t>Standard Deviation</w:t>
      </w:r>
      <w:r w:rsidRPr="00505A57">
        <w:rPr>
          <w:rFonts w:ascii="Arial" w:hAnsi="Arial" w:cs="Arial"/>
          <w:b/>
        </w:rPr>
        <w:t xml:space="preserve"> </w:t>
      </w:r>
      <w:r>
        <w:rPr>
          <w:rFonts w:ascii="Arial" w:hAnsi="Arial" w:cs="Arial"/>
          <w:b/>
        </w:rPr>
        <w:t xml:space="preserve">  x</w:t>
      </w:r>
      <w:r w:rsidRPr="00505A57">
        <w:rPr>
          <w:rFonts w:ascii="Arial" w:hAnsi="Arial" w:cs="Arial"/>
          <w:b/>
        </w:rPr>
        <w:t xml:space="preserve"> 100</w:t>
      </w:r>
    </w:p>
    <w:p w:rsidRPr="00505A57" w:rsidR="00220DE9" w:rsidP="004D03B7" w:rsidRDefault="00220DE9" w14:paraId="53118C0E" w14:textId="77777777">
      <w:pPr>
        <w:pStyle w:val="NormalIndent"/>
        <w:ind w:left="0"/>
        <w:jc w:val="center"/>
        <w:rPr>
          <w:rFonts w:ascii="Arial" w:hAnsi="Arial" w:cs="Arial"/>
          <w:b/>
        </w:rPr>
      </w:pPr>
      <w:r w:rsidRPr="00505A57">
        <w:rPr>
          <w:rFonts w:ascii="Arial" w:hAnsi="Arial" w:cs="Arial"/>
          <w:b/>
        </w:rPr>
        <w:t>Mean</w:t>
      </w:r>
    </w:p>
    <w:p w:rsidRPr="0025366D" w:rsidR="007E5622" w:rsidP="0025366D" w:rsidRDefault="007E5622" w14:paraId="085AD5F3" w14:textId="7F92A4B1">
      <w:pPr>
        <w:pStyle w:val="NormalIndent"/>
        <w:ind w:left="4320"/>
        <w:rPr>
          <w:rFonts w:ascii="Arial" w:hAnsi="Arial" w:cs="Arial"/>
          <w:b/>
        </w:rPr>
      </w:pPr>
    </w:p>
    <w:p w:rsidRPr="0025366D" w:rsidR="0003096F" w:rsidP="0025366D" w:rsidRDefault="007E5622" w14:paraId="4E073920" w14:textId="77777777">
      <w:pPr>
        <w:pStyle w:val="Heading4"/>
        <w:rPr>
          <w:b/>
        </w:rPr>
      </w:pPr>
      <w:r w:rsidRPr="0025366D">
        <w:rPr>
          <w:b/>
        </w:rPr>
        <w:t>Laboratory Precision</w:t>
      </w:r>
      <w:r w:rsidRPr="0025366D" w:rsidR="00085B91">
        <w:rPr>
          <w:b/>
        </w:rPr>
        <w:t xml:space="preserve"> </w:t>
      </w:r>
    </w:p>
    <w:p w:rsidR="0003096F" w:rsidP="0025366D" w:rsidRDefault="0003096F" w14:paraId="06274F74" w14:textId="77777777">
      <w:pPr>
        <w:rPr>
          <w:highlight w:val="yellow"/>
        </w:rPr>
      </w:pPr>
    </w:p>
    <w:p w:rsidRPr="00505A57" w:rsidR="00431C13" w:rsidP="00431C13" w:rsidRDefault="00431C13" w14:paraId="13865309"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CONFIRM WITH LABORATORY</w:t>
      </w:r>
      <w:r w:rsidRPr="00505A57">
        <w:rPr>
          <w:rFonts w:ascii="Arial" w:hAnsi="Arial" w:cs="Arial"/>
          <w:b/>
        </w:rPr>
        <w:t>]</w:t>
      </w:r>
    </w:p>
    <w:p w:rsidRPr="00505A57" w:rsidR="00431C13" w:rsidP="00431C13" w:rsidRDefault="00431C13" w14:paraId="232C3565" w14:textId="77777777">
      <w:pPr>
        <w:rPr>
          <w:highlight w:val="yellow"/>
        </w:rPr>
      </w:pPr>
    </w:p>
    <w:p w:rsidRPr="00505A57" w:rsidR="00431C13" w:rsidP="00431C13" w:rsidRDefault="00431C13" w14:paraId="72093536" w14:textId="77777777">
      <w:pPr>
        <w:pStyle w:val="NormalIndent"/>
        <w:ind w:left="0"/>
        <w:jc w:val="both"/>
        <w:rPr>
          <w:rFonts w:ascii="Arial" w:hAnsi="Arial" w:cs="Arial"/>
        </w:rPr>
      </w:pPr>
      <w:r w:rsidRPr="00505A57">
        <w:rPr>
          <w:rFonts w:ascii="Arial" w:hAnsi="Arial" w:cs="Arial"/>
        </w:rPr>
        <w:t xml:space="preserve">The precision of laboratory analyses </w:t>
      </w:r>
      <w:r>
        <w:rPr>
          <w:rFonts w:ascii="Arial" w:hAnsi="Arial" w:cs="Arial"/>
        </w:rPr>
        <w:t>is</w:t>
      </w:r>
      <w:r w:rsidRPr="00505A57">
        <w:rPr>
          <w:rFonts w:ascii="Arial" w:hAnsi="Arial" w:cs="Arial"/>
        </w:rPr>
        <w:t xml:space="preserve"> assessed by comparing laboratory replicate analyses or by comparing MS with MSD as prescribed by the specified analytical method for each parameter. Laboratory duplicates are conducted at a frequency of 1 per 20 samples and MSDs are conducted at a frequency of 1 per batch of up to 10 samples. Laboratory precision is measured as the absolute value of the RPD for laboratory duplicate samples:</w:t>
      </w:r>
    </w:p>
    <w:p w:rsidRPr="00505A57" w:rsidR="00431C13" w:rsidP="00431C13" w:rsidRDefault="00431C13" w14:paraId="664B4A6E" w14:textId="77777777">
      <w:pPr>
        <w:pStyle w:val="NormalIndent"/>
      </w:pPr>
    </w:p>
    <w:p w:rsidRPr="00505A57" w:rsidR="00431C13" w:rsidP="00431C13" w:rsidRDefault="00431C13" w14:paraId="71735ADD" w14:textId="77777777">
      <w:pPr>
        <w:pStyle w:val="NormalIndent"/>
        <w:ind w:left="0"/>
        <w:jc w:val="center"/>
        <w:rPr>
          <w:rFonts w:ascii="Arial" w:hAnsi="Arial" w:cs="Arial"/>
          <w:b/>
        </w:rPr>
      </w:pPr>
      <w:r w:rsidRPr="00505A57">
        <w:rPr>
          <w:rFonts w:ascii="Arial" w:hAnsi="Arial" w:cs="Arial"/>
          <w:b/>
        </w:rPr>
        <w:t>RPD</w:t>
      </w:r>
      <w:r>
        <w:rPr>
          <w:rFonts w:ascii="Arial" w:hAnsi="Arial" w:cs="Arial"/>
          <w:b/>
        </w:rPr>
        <w:t xml:space="preserve"> </w:t>
      </w:r>
      <w:r w:rsidRPr="00505A57">
        <w:rPr>
          <w:rFonts w:ascii="Arial" w:hAnsi="Arial" w:cs="Arial"/>
          <w:b/>
        </w:rPr>
        <w:t>=</w:t>
      </w:r>
      <w:r>
        <w:rPr>
          <w:rFonts w:ascii="Arial" w:hAnsi="Arial" w:cs="Arial"/>
          <w:b/>
        </w:rPr>
        <w:t xml:space="preserve"> </w:t>
      </w:r>
      <w:r w:rsidRPr="00505A57">
        <w:rPr>
          <w:rFonts w:ascii="Arial" w:hAnsi="Arial" w:cs="Arial"/>
          <w:b/>
        </w:rPr>
        <w:t>[(Result2 – Result1)/</w:t>
      </w:r>
      <w:proofErr w:type="gramStart"/>
      <w:r w:rsidRPr="00505A57">
        <w:rPr>
          <w:rFonts w:ascii="Arial" w:hAnsi="Arial" w:cs="Arial"/>
          <w:b/>
        </w:rPr>
        <w:t>Mean]*</w:t>
      </w:r>
      <w:proofErr w:type="gramEnd"/>
      <w:r w:rsidRPr="00505A57">
        <w:rPr>
          <w:rFonts w:ascii="Arial" w:hAnsi="Arial" w:cs="Arial"/>
          <w:b/>
        </w:rPr>
        <w:t>100</w:t>
      </w:r>
    </w:p>
    <w:p w:rsidRPr="00505A57" w:rsidR="00431C13" w:rsidP="00431C13" w:rsidRDefault="00431C13" w14:paraId="7171C89E" w14:textId="77777777">
      <w:pPr>
        <w:pStyle w:val="NormalIndent"/>
      </w:pPr>
    </w:p>
    <w:p w:rsidRPr="00505A57" w:rsidR="00431C13" w:rsidP="00431C13" w:rsidRDefault="00431C13" w14:paraId="352A4AD0" w14:textId="77777777">
      <w:pPr>
        <w:pStyle w:val="NormalIndent"/>
        <w:ind w:left="0"/>
        <w:rPr>
          <w:rFonts w:ascii="Arial" w:hAnsi="Arial" w:cs="Arial"/>
        </w:rPr>
      </w:pPr>
      <w:bookmarkStart w:name="_Hlk89524190" w:id="52"/>
      <w:r w:rsidRPr="00505A57">
        <w:rPr>
          <w:rFonts w:ascii="Arial" w:hAnsi="Arial" w:cs="Arial"/>
        </w:rPr>
        <w:t>See Table 3b for details on precision objectives in the laboratory.</w:t>
      </w:r>
    </w:p>
    <w:bookmarkEnd w:id="52"/>
    <w:p w:rsidR="00672122" w:rsidP="007E5622" w:rsidRDefault="00672122" w14:paraId="60261CFB" w14:textId="77777777">
      <w:pPr>
        <w:pStyle w:val="NormalIndent"/>
      </w:pPr>
    </w:p>
    <w:p w:rsidR="003F72F4" w:rsidP="00ED2EDB" w:rsidRDefault="003F72F4" w14:paraId="02D23EBF" w14:textId="77777777">
      <w:pPr>
        <w:pStyle w:val="Heading3"/>
        <w:numPr>
          <w:ilvl w:val="2"/>
          <w:numId w:val="36"/>
        </w:numPr>
        <w:ind w:left="1080" w:hanging="990"/>
      </w:pPr>
      <w:r>
        <w:t>Accuracy</w:t>
      </w:r>
    </w:p>
    <w:p w:rsidR="00ED2EDB" w:rsidP="00B10E09" w:rsidRDefault="00ED2EDB" w14:paraId="23F85B2E" w14:textId="77777777"/>
    <w:p w:rsidRPr="00505A57" w:rsidR="006E7E4A" w:rsidP="006E7E4A" w:rsidRDefault="006E7E4A" w14:paraId="30D1016B" w14:textId="77777777">
      <w:r w:rsidRPr="00505A57">
        <w:rPr>
          <w:rFonts w:ascii="Arial" w:hAnsi="Arial" w:cs="Arial"/>
        </w:rPr>
        <w:t>Accuracy is a measure of the overall agreement of a measurement to the known value. Accuracy includes a combination of random error (precision) and systematic error (bias) components that are due to sampling and analytical operations.</w:t>
      </w:r>
    </w:p>
    <w:p w:rsidR="0003096F" w:rsidP="0025366D" w:rsidRDefault="007E5622" w14:paraId="3FBBDCDE" w14:textId="77777777">
      <w:pPr>
        <w:pStyle w:val="Heading4"/>
        <w:rPr>
          <w:b/>
        </w:rPr>
      </w:pPr>
      <w:r w:rsidRPr="0025366D">
        <w:rPr>
          <w:b/>
        </w:rPr>
        <w:t>Field Accuracy</w:t>
      </w:r>
      <w:r w:rsidRPr="0025366D" w:rsidR="00085B91">
        <w:rPr>
          <w:b/>
        </w:rPr>
        <w:t xml:space="preserve"> </w:t>
      </w:r>
    </w:p>
    <w:p w:rsidRPr="0025366D" w:rsidR="0003096F" w:rsidP="0003096F" w:rsidRDefault="0003096F" w14:paraId="2514FB0E" w14:textId="77777777">
      <w:pPr>
        <w:pStyle w:val="NormalIndent"/>
      </w:pPr>
    </w:p>
    <w:p w:rsidRPr="00505A57" w:rsidR="002048CE" w:rsidP="002048CE" w:rsidRDefault="002048CE" w14:paraId="6DFB51CE" w14:textId="77777777">
      <w:pPr>
        <w:rPr>
          <w:rFonts w:ascii="Arial" w:hAnsi="Arial" w:cs="Arial"/>
          <w:b/>
        </w:rPr>
      </w:pPr>
      <w:r w:rsidRPr="00505A57">
        <w:rPr>
          <w:rFonts w:ascii="Arial" w:hAnsi="Arial" w:cs="Arial"/>
          <w:b/>
        </w:rPr>
        <w:t>[</w:t>
      </w:r>
      <w:r w:rsidRPr="002A3089">
        <w:rPr>
          <w:rFonts w:ascii="Arial" w:hAnsi="Arial" w:cs="Arial"/>
          <w:b/>
          <w:bCs/>
          <w:highlight w:val="yellow"/>
        </w:rPr>
        <w:t>Describe in this section how you are ensuring accuracy of the field collected data for your project (e.g., collection of blank samples; adherence to SOPs, sample preservation requirement, and holding times), consistent with what is presented in Section 1.3 and Table 3a. If using blank samples, specify whether they are equipment or field blanks and define the acceptance criteria. Attach and/or provide references to any SOPs that you will be adhering to.</w:t>
      </w:r>
      <w:r w:rsidRPr="00505A57">
        <w:rPr>
          <w:rFonts w:ascii="Arial" w:hAnsi="Arial" w:cs="Arial"/>
          <w:b/>
        </w:rPr>
        <w:t>]</w:t>
      </w:r>
    </w:p>
    <w:p w:rsidRPr="00505A57" w:rsidR="002048CE" w:rsidP="002048CE" w:rsidRDefault="002048CE" w14:paraId="5D7E2B4B" w14:textId="77777777">
      <w:pPr>
        <w:pStyle w:val="NormalIndent"/>
        <w:ind w:left="0"/>
        <w:jc w:val="both"/>
        <w:rPr>
          <w:rFonts w:ascii="Arial" w:hAnsi="Arial" w:cs="Arial"/>
        </w:rPr>
      </w:pPr>
    </w:p>
    <w:p w:rsidRPr="00505A57" w:rsidR="002048CE" w:rsidP="002048CE" w:rsidRDefault="002048CE" w14:paraId="4C4FC5F8" w14:textId="77777777">
      <w:pPr>
        <w:pStyle w:val="NormalIndent"/>
        <w:ind w:left="0"/>
        <w:jc w:val="both"/>
        <w:rPr>
          <w:rFonts w:ascii="Arial" w:hAnsi="Arial" w:cs="Arial"/>
        </w:rPr>
      </w:pPr>
      <w:r w:rsidRPr="00505A57">
        <w:rPr>
          <w:rFonts w:ascii="Arial" w:hAnsi="Arial" w:cs="Arial"/>
          <w:b/>
          <w:bCs/>
        </w:rPr>
        <w:t>[</w:t>
      </w:r>
      <w:r w:rsidRPr="00505A57">
        <w:rPr>
          <w:rFonts w:ascii="Arial" w:hAnsi="Arial" w:cs="Arial"/>
          <w:b/>
          <w:bCs/>
          <w:highlight w:val="yellow"/>
        </w:rPr>
        <w:t>If GPS or geospatial information is being collected for your project, discuss field accuracy here.</w:t>
      </w:r>
      <w:r w:rsidRPr="00505A57">
        <w:rPr>
          <w:rFonts w:ascii="Arial" w:hAnsi="Arial" w:cs="Arial"/>
          <w:b/>
          <w:bCs/>
        </w:rPr>
        <w:t>]</w:t>
      </w:r>
    </w:p>
    <w:p w:rsidRPr="0025366D" w:rsidR="0003096F" w:rsidP="0025366D" w:rsidRDefault="007E5622" w14:paraId="2ED3EAB0" w14:textId="77777777">
      <w:pPr>
        <w:pStyle w:val="Heading4"/>
        <w:rPr>
          <w:b/>
        </w:rPr>
      </w:pPr>
      <w:r w:rsidRPr="0025366D">
        <w:rPr>
          <w:b/>
        </w:rPr>
        <w:t xml:space="preserve">Laboratory Accuracy </w:t>
      </w:r>
    </w:p>
    <w:p w:rsidRPr="0025366D" w:rsidR="0003096F" w:rsidP="0025366D" w:rsidRDefault="0003096F" w14:paraId="12DF21C8" w14:textId="77777777"/>
    <w:p w:rsidRPr="00505A57" w:rsidR="00912478" w:rsidP="00912478" w:rsidRDefault="00912478" w14:paraId="7B333621"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Discuss this with your laboratory and obtain this information - may also be in the Lab SOP.</w:t>
      </w:r>
      <w:r w:rsidRPr="00505A57">
        <w:rPr>
          <w:rFonts w:ascii="Arial" w:hAnsi="Arial" w:cs="Arial"/>
          <w:b/>
        </w:rPr>
        <w:t>]</w:t>
      </w:r>
    </w:p>
    <w:p w:rsidRPr="00505A57" w:rsidR="00912478" w:rsidP="00912478" w:rsidRDefault="00912478" w14:paraId="76B08998" w14:textId="77777777">
      <w:pPr>
        <w:rPr>
          <w:rFonts w:ascii="Arial" w:hAnsi="Arial" w:cs="Arial"/>
          <w:b/>
        </w:rPr>
      </w:pPr>
    </w:p>
    <w:p w:rsidRPr="00505A57" w:rsidR="00912478" w:rsidP="00912478" w:rsidRDefault="00912478" w14:paraId="6D9B84ED" w14:textId="77777777">
      <w:pPr>
        <w:pStyle w:val="NormalIndent"/>
        <w:ind w:left="0"/>
        <w:jc w:val="both"/>
        <w:rPr>
          <w:rFonts w:ascii="Arial" w:hAnsi="Arial" w:cs="Arial"/>
        </w:rPr>
      </w:pPr>
      <w:r w:rsidRPr="00505A57">
        <w:rPr>
          <w:rFonts w:ascii="Arial" w:hAnsi="Arial" w:cs="Arial"/>
        </w:rPr>
        <w:t xml:space="preserve">Laboratory accuracy is assessed through the analysis of SMC, </w:t>
      </w:r>
      <w:proofErr w:type="spellStart"/>
      <w:r w:rsidRPr="00505A57">
        <w:rPr>
          <w:rFonts w:ascii="Arial" w:hAnsi="Arial" w:cs="Arial"/>
        </w:rPr>
        <w:t>LCSs</w:t>
      </w:r>
      <w:proofErr w:type="spellEnd"/>
      <w:r w:rsidRPr="00505A57">
        <w:rPr>
          <w:rFonts w:ascii="Arial" w:hAnsi="Arial" w:cs="Arial"/>
        </w:rPr>
        <w:t>, MS/MSD, or Standard Reference Materials (</w:t>
      </w:r>
      <w:proofErr w:type="spellStart"/>
      <w:r w:rsidRPr="00505A57">
        <w:rPr>
          <w:rFonts w:ascii="Arial" w:hAnsi="Arial" w:cs="Arial"/>
        </w:rPr>
        <w:t>SRM</w:t>
      </w:r>
      <w:proofErr w:type="spellEnd"/>
      <w:r w:rsidRPr="00505A57">
        <w:rPr>
          <w:rFonts w:ascii="Arial" w:hAnsi="Arial" w:cs="Arial"/>
        </w:rPr>
        <w:t xml:space="preserve">) and the determination of percent recoveries (%R). The data generated </w:t>
      </w:r>
      <w:proofErr w:type="gramStart"/>
      <w:r w:rsidRPr="00505A57">
        <w:rPr>
          <w:rFonts w:ascii="Arial" w:hAnsi="Arial" w:cs="Arial"/>
        </w:rPr>
        <w:t>demonstrate</w:t>
      </w:r>
      <w:proofErr w:type="gramEnd"/>
      <w:r w:rsidRPr="00505A57">
        <w:rPr>
          <w:rFonts w:ascii="Arial" w:hAnsi="Arial" w:cs="Arial"/>
        </w:rPr>
        <w:t xml:space="preserve"> acceptable compound recovery by the laboratory at the time of sample analysis. The %R is calculated according to the following formula:</w:t>
      </w:r>
    </w:p>
    <w:p w:rsidRPr="00505A57" w:rsidR="00912478" w:rsidP="00912478" w:rsidRDefault="00912478" w14:paraId="024769EB" w14:textId="77777777">
      <w:pPr>
        <w:pStyle w:val="NormalIndent"/>
      </w:pPr>
    </w:p>
    <w:p w:rsidRPr="00505A57" w:rsidR="00912478" w:rsidP="00912478" w:rsidRDefault="00912478" w14:paraId="08B70C8E" w14:textId="77777777">
      <w:pPr>
        <w:pStyle w:val="NormalIndent"/>
        <w:ind w:left="0" w:firstLine="720"/>
        <w:rPr>
          <w:rFonts w:ascii="Arial" w:hAnsi="Arial" w:cs="Arial"/>
          <w:b/>
        </w:rPr>
      </w:pPr>
      <w:r w:rsidRPr="00505A57">
        <w:rPr>
          <w:rFonts w:ascii="Arial" w:hAnsi="Arial" w:cs="Arial"/>
          <w:b/>
        </w:rPr>
        <w:t xml:space="preserve">%R = </w:t>
      </w:r>
      <w:r w:rsidRPr="00AD6E08">
        <w:rPr>
          <w:rFonts w:ascii="Arial" w:hAnsi="Arial" w:cs="Arial"/>
          <w:b/>
          <w:u w:val="single"/>
        </w:rPr>
        <w:t xml:space="preserve">Spiked Sample Concentration – </w:t>
      </w:r>
      <w:proofErr w:type="spellStart"/>
      <w:r w:rsidRPr="00AD6E08">
        <w:rPr>
          <w:rFonts w:ascii="Arial" w:hAnsi="Arial" w:cs="Arial"/>
          <w:b/>
          <w:u w:val="single"/>
        </w:rPr>
        <w:t>Unspiked</w:t>
      </w:r>
      <w:proofErr w:type="spellEnd"/>
      <w:r w:rsidRPr="00AD6E08">
        <w:rPr>
          <w:rFonts w:ascii="Arial" w:hAnsi="Arial" w:cs="Arial"/>
          <w:b/>
          <w:u w:val="single"/>
        </w:rPr>
        <w:t xml:space="preserve"> Sample Concentration</w:t>
      </w:r>
      <w:r w:rsidRPr="00505A57">
        <w:rPr>
          <w:rFonts w:ascii="Arial" w:hAnsi="Arial" w:cs="Arial"/>
          <w:b/>
        </w:rPr>
        <w:t xml:space="preserve"> </w:t>
      </w:r>
      <w:r>
        <w:rPr>
          <w:rFonts w:ascii="Arial" w:hAnsi="Arial" w:cs="Arial"/>
          <w:b/>
        </w:rPr>
        <w:t xml:space="preserve">  x</w:t>
      </w:r>
      <w:r w:rsidRPr="00505A57">
        <w:rPr>
          <w:rFonts w:ascii="Arial" w:hAnsi="Arial" w:cs="Arial"/>
          <w:b/>
        </w:rPr>
        <w:t xml:space="preserve"> 100</w:t>
      </w:r>
    </w:p>
    <w:p w:rsidRPr="00505A57" w:rsidR="00912478" w:rsidP="00912478" w:rsidRDefault="00912478" w14:paraId="71694F32" w14:textId="77777777">
      <w:pPr>
        <w:pStyle w:val="NormalIndent"/>
        <w:ind w:left="2160" w:firstLine="720"/>
        <w:rPr>
          <w:rFonts w:ascii="Arial" w:hAnsi="Arial" w:cs="Arial"/>
          <w:b/>
        </w:rPr>
      </w:pPr>
      <w:r w:rsidRPr="00505A57">
        <w:rPr>
          <w:rFonts w:ascii="Arial" w:hAnsi="Arial" w:cs="Arial"/>
          <w:b/>
        </w:rPr>
        <w:t>Concentration of Spike Added</w:t>
      </w:r>
    </w:p>
    <w:p w:rsidRPr="00505A57" w:rsidR="00912478" w:rsidP="00912478" w:rsidRDefault="00912478" w14:paraId="7010170E" w14:textId="77777777">
      <w:pPr>
        <w:pStyle w:val="NormalIndent"/>
      </w:pPr>
    </w:p>
    <w:p w:rsidRPr="00505A57" w:rsidR="00912478" w:rsidP="00912478" w:rsidRDefault="00912478" w14:paraId="3451665A" w14:textId="77777777">
      <w:pPr>
        <w:pStyle w:val="NormalIndent"/>
        <w:ind w:left="0"/>
        <w:jc w:val="both"/>
        <w:rPr>
          <w:rFonts w:ascii="Arial" w:hAnsi="Arial" w:cs="Arial"/>
        </w:rPr>
      </w:pPr>
      <w:r w:rsidRPr="00505A57">
        <w:rPr>
          <w:rFonts w:ascii="Arial" w:hAnsi="Arial" w:cs="Arial"/>
        </w:rPr>
        <w:t>Laboratory accuracy is measured as the percent difference from true value of certified target for reference materials and /or method analyte spikes and surrogates where applicable. The laboratory accuracy data quality objectives can be found in Table 3b.</w:t>
      </w:r>
    </w:p>
    <w:p w:rsidRPr="0025366D" w:rsidR="007E5622" w:rsidP="00901D5B" w:rsidRDefault="007E5622" w14:paraId="08C3A01A" w14:textId="73BED661">
      <w:pPr>
        <w:pStyle w:val="NormalIndent"/>
        <w:ind w:left="0"/>
        <w:jc w:val="both"/>
        <w:rPr>
          <w:rFonts w:ascii="Arial" w:hAnsi="Arial" w:cs="Arial"/>
        </w:rPr>
      </w:pPr>
    </w:p>
    <w:p w:rsidRPr="00BF50AD" w:rsidR="0072165B" w:rsidP="00BF50AD" w:rsidRDefault="0072165B" w14:paraId="53E1C6C8" w14:textId="77777777">
      <w:pPr>
        <w:pStyle w:val="Heading2"/>
        <w:ind w:left="0" w:firstLine="0"/>
        <w:jc w:val="both"/>
        <w:rPr>
          <w:rFonts w:cs="Arial"/>
          <w:smallCaps/>
          <w:szCs w:val="24"/>
        </w:rPr>
      </w:pPr>
      <w:bookmarkStart w:name="_Toc1121595" w:id="53"/>
      <w:bookmarkStart w:name="_Toc1121596" w:id="54"/>
      <w:bookmarkStart w:name="_Toc215750153" w:id="55"/>
      <w:bookmarkEnd w:id="53"/>
      <w:bookmarkEnd w:id="54"/>
      <w:r w:rsidRPr="00BF50AD">
        <w:rPr>
          <w:rFonts w:cs="Arial"/>
          <w:smallCaps/>
          <w:szCs w:val="24"/>
        </w:rPr>
        <w:t>Internal Quality Control</w:t>
      </w:r>
      <w:bookmarkEnd w:id="55"/>
      <w:r w:rsidRPr="00BF50AD">
        <w:rPr>
          <w:rFonts w:cs="Arial"/>
          <w:smallCaps/>
          <w:szCs w:val="24"/>
        </w:rPr>
        <w:t xml:space="preserve"> </w:t>
      </w:r>
    </w:p>
    <w:p w:rsidRPr="00925255" w:rsidR="0072165B" w:rsidP="0072165B" w:rsidRDefault="0072165B" w14:paraId="1793CF7C" w14:textId="77777777">
      <w:pPr>
        <w:tabs>
          <w:tab w:val="left" w:pos="8550"/>
        </w:tabs>
        <w:jc w:val="both"/>
        <w:rPr>
          <w:rFonts w:ascii="Arial" w:hAnsi="Arial" w:cs="Arial"/>
          <w:u w:val="single"/>
        </w:rPr>
      </w:pPr>
    </w:p>
    <w:p w:rsidRPr="00505A57" w:rsidR="00AF214C" w:rsidP="00AF214C" w:rsidRDefault="00AF214C" w14:paraId="7BD5E74F" w14:textId="0BF2080A">
      <w:pPr>
        <w:tabs>
          <w:tab w:val="left" w:pos="8550"/>
        </w:tabs>
        <w:jc w:val="both"/>
        <w:rPr>
          <w:rFonts w:ascii="Arial" w:hAnsi="Arial" w:cs="Arial"/>
        </w:rPr>
      </w:pPr>
      <w:r w:rsidRPr="268FF5B0">
        <w:rPr>
          <w:rFonts w:ascii="Arial" w:hAnsi="Arial" w:cs="Arial"/>
        </w:rPr>
        <w:t>Internal QC is achieved by collecting and/or analyzing a series of duplicate, blank, spike, and spike duplicate samples to ensure that analytical results are within the specified QC objectives discussed in Section 1.3. The QC sample results are used to quantify precision and accuracy and identify any problem or limitation in the associated sample results. The internal QC components of a sampling and analyses program will ensure that data of known quality are produced and documented. The internal QC samples, frequency, acceptance criteria, and corrective action must meet the minimum requirements presented in Section 1.3 and in the following sections.</w:t>
      </w:r>
    </w:p>
    <w:p w:rsidRPr="00505A57" w:rsidR="00AF214C" w:rsidP="00AF214C" w:rsidRDefault="00AF214C" w14:paraId="5817C486" w14:textId="77777777">
      <w:pPr>
        <w:tabs>
          <w:tab w:val="left" w:pos="8550"/>
        </w:tabs>
        <w:jc w:val="both"/>
        <w:rPr>
          <w:rFonts w:ascii="Arial" w:hAnsi="Arial" w:cs="Arial"/>
        </w:rPr>
      </w:pPr>
    </w:p>
    <w:p w:rsidRPr="00505A57" w:rsidR="002943F6" w:rsidP="002943F6" w:rsidRDefault="002943F6" w14:paraId="5B784CDA" w14:textId="77777777">
      <w:pPr>
        <w:tabs>
          <w:tab w:val="left" w:pos="8550"/>
        </w:tabs>
        <w:jc w:val="both"/>
        <w:rPr>
          <w:rFonts w:ascii="Arial" w:hAnsi="Arial" w:cs="Arial"/>
          <w:b/>
          <w:bCs/>
        </w:rPr>
      </w:pPr>
      <w:bookmarkStart w:name="_Toc215735598" w:id="56"/>
      <w:bookmarkStart w:name="_Toc215750154" w:id="57"/>
      <w:r w:rsidRPr="00505A57">
        <w:rPr>
          <w:rFonts w:ascii="Arial" w:hAnsi="Arial" w:cs="Arial"/>
          <w:b/>
          <w:bCs/>
        </w:rPr>
        <w:t>[</w:t>
      </w:r>
      <w:r>
        <w:rPr>
          <w:rFonts w:ascii="Arial" w:hAnsi="Arial" w:cs="Arial"/>
          <w:b/>
          <w:bCs/>
          <w:highlight w:val="yellow"/>
        </w:rPr>
        <w:t>Explain</w:t>
      </w:r>
      <w:r w:rsidRPr="00505A57">
        <w:rPr>
          <w:rFonts w:ascii="Arial" w:hAnsi="Arial" w:cs="Arial"/>
          <w:b/>
          <w:bCs/>
          <w:highlight w:val="yellow"/>
        </w:rPr>
        <w:t xml:space="preserve"> how QC is achieved </w:t>
      </w:r>
      <w:proofErr w:type="gramStart"/>
      <w:r w:rsidRPr="00505A57">
        <w:rPr>
          <w:rFonts w:ascii="Arial" w:hAnsi="Arial" w:cs="Arial"/>
          <w:b/>
          <w:bCs/>
          <w:highlight w:val="yellow"/>
        </w:rPr>
        <w:t>internal</w:t>
      </w:r>
      <w:proofErr w:type="gramEnd"/>
      <w:r w:rsidRPr="00505A57">
        <w:rPr>
          <w:rFonts w:ascii="Arial" w:hAnsi="Arial" w:cs="Arial"/>
          <w:b/>
          <w:bCs/>
          <w:highlight w:val="yellow"/>
        </w:rPr>
        <w:t xml:space="preserve"> to the project team during field work and during desktop </w:t>
      </w:r>
      <w:r>
        <w:rPr>
          <w:rFonts w:ascii="Arial" w:hAnsi="Arial" w:cs="Arial"/>
          <w:b/>
          <w:bCs/>
          <w:highlight w:val="yellow"/>
        </w:rPr>
        <w:t>tasks, post-fieldwork</w:t>
      </w:r>
      <w:r w:rsidRPr="00505A57">
        <w:rPr>
          <w:rFonts w:ascii="Arial" w:hAnsi="Arial" w:cs="Arial"/>
          <w:b/>
          <w:bCs/>
          <w:highlight w:val="yellow"/>
        </w:rPr>
        <w:t>.</w:t>
      </w:r>
      <w:r>
        <w:rPr>
          <w:rFonts w:ascii="Arial" w:hAnsi="Arial" w:cs="Arial"/>
          <w:b/>
          <w:bCs/>
        </w:rPr>
        <w:t xml:space="preserve"> </w:t>
      </w:r>
      <w:r w:rsidRPr="00505A57">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w:t>
      </w:r>
      <w:r w:rsidRPr="00505A57">
        <w:rPr>
          <w:rFonts w:ascii="Arial" w:hAnsi="Arial" w:cs="Arial"/>
          <w:b/>
          <w:bCs/>
        </w:rPr>
        <w:t>]</w:t>
      </w:r>
    </w:p>
    <w:p w:rsidRPr="00505A57" w:rsidR="00425753" w:rsidP="00425753" w:rsidRDefault="00425753" w14:paraId="08A04C81" w14:textId="77777777">
      <w:pPr>
        <w:pStyle w:val="Heading2"/>
        <w:rPr>
          <w:smallCaps/>
        </w:rPr>
      </w:pPr>
      <w:r w:rsidRPr="00505A57">
        <w:rPr>
          <w:smallCaps/>
        </w:rPr>
        <w:t>Field Quality Control</w:t>
      </w:r>
      <w:bookmarkEnd w:id="56"/>
      <w:bookmarkEnd w:id="57"/>
    </w:p>
    <w:p w:rsidRPr="00505A57" w:rsidR="004B4389" w:rsidP="004B4389" w:rsidRDefault="004B4389" w14:paraId="3312B3A7" w14:textId="7777777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 xml:space="preserve">The subsections below are examples. Confirm text that is appropriate for your project and remove text that does not apply. </w:t>
      </w:r>
      <w:bookmarkStart w:name="_Hlk87795269" w:id="58"/>
      <w:r w:rsidRPr="00505A57">
        <w:rPr>
          <w:rFonts w:ascii="Arial" w:hAnsi="Arial" w:cs="Arial"/>
          <w:b/>
          <w:highlight w:val="yellow"/>
        </w:rPr>
        <w:t xml:space="preserve">Explain how QC will </w:t>
      </w:r>
      <w:proofErr w:type="gramStart"/>
      <w:r w:rsidRPr="00505A57">
        <w:rPr>
          <w:rFonts w:ascii="Arial" w:hAnsi="Arial" w:cs="Arial"/>
          <w:b/>
          <w:highlight w:val="yellow"/>
        </w:rPr>
        <w:t>be ensured</w:t>
      </w:r>
      <w:proofErr w:type="gramEnd"/>
      <w:r w:rsidRPr="00505A57">
        <w:rPr>
          <w:rFonts w:ascii="Arial" w:hAnsi="Arial" w:cs="Arial"/>
          <w:b/>
          <w:highlight w:val="yellow"/>
        </w:rPr>
        <w:t xml:space="preserve"> during fieldwork, referencing previous sections as applicable</w:t>
      </w:r>
      <w:bookmarkEnd w:id="58"/>
      <w:r w:rsidRPr="00505A57">
        <w:rPr>
          <w:rFonts w:ascii="Arial" w:hAnsi="Arial" w:cs="Arial"/>
          <w:b/>
          <w:highlight w:val="yellow"/>
        </w:rPr>
        <w:t>. Ensure that information provided in this section is consistent with other section</w:t>
      </w:r>
      <w:r>
        <w:rPr>
          <w:rFonts w:ascii="Arial" w:hAnsi="Arial" w:cs="Arial"/>
          <w:b/>
          <w:highlight w:val="yellow"/>
        </w:rPr>
        <w:t>s</w:t>
      </w:r>
      <w:r w:rsidRPr="00505A57">
        <w:rPr>
          <w:rFonts w:ascii="Arial" w:hAnsi="Arial" w:cs="Arial"/>
          <w:b/>
          <w:highlight w:val="yellow"/>
        </w:rPr>
        <w:t xml:space="preserve"> of the QAPP.</w:t>
      </w:r>
      <w:r w:rsidRPr="00505A57">
        <w:rPr>
          <w:rFonts w:ascii="Arial" w:hAnsi="Arial" w:cs="Arial"/>
          <w:b/>
        </w:rPr>
        <w:t>]</w:t>
      </w:r>
    </w:p>
    <w:p w:rsidRPr="00505A57" w:rsidR="004B4389" w:rsidP="004B4389" w:rsidRDefault="004B4389" w14:paraId="6F82EA80" w14:textId="77777777">
      <w:pPr>
        <w:tabs>
          <w:tab w:val="left" w:pos="8550"/>
        </w:tabs>
        <w:jc w:val="both"/>
        <w:rPr>
          <w:rFonts w:ascii="Arial" w:hAnsi="Arial" w:cs="Arial"/>
          <w:b/>
          <w:u w:val="single"/>
        </w:rPr>
      </w:pPr>
    </w:p>
    <w:p w:rsidRPr="00505A57" w:rsidR="004B4389" w:rsidP="004B4389" w:rsidRDefault="004B4389" w14:paraId="0C6B32BB" w14:textId="77777777">
      <w:pPr>
        <w:tabs>
          <w:tab w:val="left" w:pos="8550"/>
        </w:tabs>
        <w:jc w:val="both"/>
        <w:rPr>
          <w:rFonts w:ascii="Arial" w:hAnsi="Arial" w:cs="Arial"/>
        </w:rPr>
      </w:pPr>
      <w:smartTag w:uri="urn:schemas-microsoft-com:office:smarttags" w:element="place">
        <w:smartTag w:uri="urn:schemas-microsoft-com:office:smarttags" w:element="City">
          <w:r w:rsidRPr="00505A57">
            <w:rPr>
              <w:rFonts w:ascii="Arial" w:hAnsi="Arial" w:cs="Arial"/>
            </w:rPr>
            <w:t>Field</w:t>
          </w:r>
        </w:smartTag>
        <w:r w:rsidRPr="00505A57">
          <w:rPr>
            <w:rFonts w:ascii="Arial" w:hAnsi="Arial" w:cs="Arial"/>
          </w:rPr>
          <w:t xml:space="preserve"> </w:t>
        </w:r>
        <w:smartTag w:uri="urn:schemas-microsoft-com:office:smarttags" w:element="State">
          <w:r w:rsidRPr="00505A57">
            <w:rPr>
              <w:rFonts w:ascii="Arial" w:hAnsi="Arial" w:cs="Arial"/>
            </w:rPr>
            <w:t>QC</w:t>
          </w:r>
        </w:smartTag>
      </w:smartTag>
      <w:r w:rsidRPr="00505A57">
        <w:rPr>
          <w:rFonts w:ascii="Arial" w:hAnsi="Arial" w:cs="Arial"/>
        </w:rPr>
        <w:t xml:space="preserve"> samples are used to assess the influence of sampling procedures and equipment used in sampling. They are also used to characterize matrix heterogeneity. For basic water quality analyses, quality control samples to be prepared in the field will consist of [</w:t>
      </w:r>
      <w:r w:rsidRPr="00505A57">
        <w:rPr>
          <w:rFonts w:ascii="Arial" w:hAnsi="Arial" w:cs="Arial"/>
          <w:highlight w:val="yellow"/>
        </w:rPr>
        <w:t>equipment/field</w:t>
      </w:r>
      <w:r w:rsidRPr="00505A57">
        <w:rPr>
          <w:rFonts w:ascii="Arial" w:hAnsi="Arial" w:cs="Arial"/>
        </w:rPr>
        <w:t>] blanks, field duplicates, and matrix spikes (when applicable).</w:t>
      </w:r>
    </w:p>
    <w:p w:rsidRPr="00505A57" w:rsidR="004B4389" w:rsidP="004B4389" w:rsidRDefault="004B4389" w14:paraId="0785D7B9" w14:textId="77777777">
      <w:pPr>
        <w:tabs>
          <w:tab w:val="left" w:pos="8550"/>
        </w:tabs>
        <w:jc w:val="both"/>
        <w:rPr>
          <w:rFonts w:ascii="Arial" w:hAnsi="Arial" w:cs="Arial"/>
        </w:rPr>
      </w:pPr>
    </w:p>
    <w:p w:rsidRPr="00505A57" w:rsidR="004B4389" w:rsidP="004B4389" w:rsidRDefault="004B4389" w14:paraId="34B198FE"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Equipment Blanks</w:t>
      </w:r>
    </w:p>
    <w:p w:rsidRPr="00505A57" w:rsidR="004B4389" w:rsidP="004B4389" w:rsidRDefault="004B4389" w14:paraId="1C471860" w14:textId="77777777">
      <w:pPr>
        <w:tabs>
          <w:tab w:val="left" w:pos="-180"/>
          <w:tab w:val="left" w:pos="8550"/>
        </w:tabs>
        <w:jc w:val="both"/>
        <w:rPr>
          <w:rFonts w:ascii="Arial" w:hAnsi="Arial" w:cs="Arial"/>
        </w:rPr>
      </w:pPr>
    </w:p>
    <w:p w:rsidRPr="00505A57" w:rsidR="004B4389" w:rsidP="004B4389" w:rsidRDefault="004B4389" w14:paraId="6E7ED504" w14:textId="77777777">
      <w:pPr>
        <w:tabs>
          <w:tab w:val="left" w:pos="-180"/>
          <w:tab w:val="left" w:pos="8550"/>
        </w:tabs>
        <w:jc w:val="both"/>
        <w:rPr>
          <w:rFonts w:ascii="Arial" w:hAnsi="Arial" w:cs="Arial"/>
        </w:rPr>
      </w:pPr>
      <w:bookmarkStart w:name="_Hlk89525174" w:id="59"/>
      <w:r w:rsidRPr="00505A57">
        <w:rPr>
          <w:rFonts w:ascii="Arial" w:hAnsi="Arial" w:cs="Arial"/>
        </w:rPr>
        <w:t>Equipment blank samples will be collected and analyzed for all analytes of interest along with the associated environmental samples. Equipment blanks will be collected by routing lab grade water (certified contaminate free) through decontaminated sampling equipment using the same procedures as for environmental samples. The Equipment Blank samples will be analyzed to determine if field procedures have introduced contaminants into the samples. Equipment blank samples will be collected at a rate of 1 per 20 normal samples and should not contain analytes of interest above defined project reporting limits</w:t>
      </w:r>
      <w:bookmarkEnd w:id="59"/>
      <w:r w:rsidRPr="00505A57">
        <w:rPr>
          <w:rFonts w:ascii="Arial" w:hAnsi="Arial" w:cs="Arial"/>
        </w:rPr>
        <w:t>.</w:t>
      </w:r>
    </w:p>
    <w:p w:rsidRPr="00505A57" w:rsidR="004B4389" w:rsidP="004B4389" w:rsidRDefault="004B4389" w14:paraId="12BEF8DC" w14:textId="77777777">
      <w:pPr>
        <w:tabs>
          <w:tab w:val="left" w:pos="-180"/>
          <w:tab w:val="left" w:pos="8550"/>
        </w:tabs>
        <w:jc w:val="both"/>
        <w:rPr>
          <w:rFonts w:ascii="Arial" w:hAnsi="Arial" w:cs="Arial"/>
          <w:smallCaps/>
          <w:color w:val="FF0000"/>
          <w:sz w:val="22"/>
          <w:szCs w:val="22"/>
        </w:rPr>
      </w:pPr>
    </w:p>
    <w:p w:rsidRPr="007D06AA" w:rsidR="004B4389" w:rsidP="004B4389" w:rsidRDefault="004B4389" w14:paraId="435DD3E2" w14:textId="77777777">
      <w:pPr>
        <w:tabs>
          <w:tab w:val="left" w:pos="-180"/>
          <w:tab w:val="left" w:pos="8550"/>
        </w:tabs>
        <w:jc w:val="both"/>
        <w:rPr>
          <w:rFonts w:ascii="Arial" w:hAnsi="Arial" w:cs="Arial"/>
          <w:smallCaps/>
          <w:color w:val="000000" w:themeColor="text1"/>
          <w:sz w:val="22"/>
          <w:szCs w:val="22"/>
        </w:rPr>
      </w:pPr>
      <w:r w:rsidRPr="007D06AA">
        <w:rPr>
          <w:rFonts w:ascii="Arial" w:hAnsi="Arial" w:cs="Arial"/>
          <w:smallCaps/>
          <w:color w:val="000000" w:themeColor="text1"/>
          <w:sz w:val="22"/>
          <w:szCs w:val="22"/>
        </w:rPr>
        <w:t>Field Blanks</w:t>
      </w:r>
    </w:p>
    <w:p w:rsidRPr="007D06AA" w:rsidR="004B4389" w:rsidP="004B4389" w:rsidRDefault="004B4389" w14:paraId="01965547" w14:textId="77777777">
      <w:pPr>
        <w:tabs>
          <w:tab w:val="left" w:pos="-180"/>
          <w:tab w:val="left" w:pos="8550"/>
        </w:tabs>
        <w:jc w:val="both"/>
        <w:rPr>
          <w:rFonts w:ascii="Arial" w:hAnsi="Arial" w:cs="Arial"/>
          <w:smallCaps/>
          <w:color w:val="000000" w:themeColor="text1"/>
          <w:sz w:val="22"/>
          <w:szCs w:val="22"/>
        </w:rPr>
      </w:pPr>
    </w:p>
    <w:p w:rsidRPr="007D06AA" w:rsidR="004B4389" w:rsidP="004B4389" w:rsidRDefault="004B4389" w14:paraId="7F5245E7" w14:textId="77777777">
      <w:pPr>
        <w:tabs>
          <w:tab w:val="left" w:pos="-180"/>
          <w:tab w:val="left" w:pos="8550"/>
        </w:tabs>
        <w:jc w:val="both"/>
        <w:rPr>
          <w:rFonts w:ascii="Arial" w:hAnsi="Arial" w:cs="Arial"/>
          <w:color w:val="000000" w:themeColor="text1"/>
        </w:rPr>
      </w:pPr>
      <w:r w:rsidRPr="007D06AA">
        <w:rPr>
          <w:rFonts w:ascii="Arial" w:hAnsi="Arial" w:cs="Arial"/>
          <w:color w:val="000000" w:themeColor="text1"/>
        </w:rPr>
        <w:t>Field blank samples will be collected and analyzed for all analytes of interest along with the associated environmental samples. Field blanks will be collected by routing lab grade water (certified contaminate free) into precleaned or new sample containers using the same procedures as for environmental samples. The field blank samples will be analyzed to determine if field procedures have introduced contaminants into the samples. Field blank samples will be collected at a rate of 1 per 20 normal samples and should not contain analytes of interest above defined reporting limits.</w:t>
      </w:r>
    </w:p>
    <w:p w:rsidRPr="00505A57" w:rsidR="004B4389" w:rsidP="004B4389" w:rsidRDefault="004B4389" w14:paraId="1250A935" w14:textId="77777777">
      <w:pPr>
        <w:tabs>
          <w:tab w:val="left" w:pos="-180"/>
          <w:tab w:val="left" w:pos="8550"/>
        </w:tabs>
        <w:jc w:val="both"/>
        <w:rPr>
          <w:rFonts w:ascii="Arial" w:hAnsi="Arial" w:cs="Arial"/>
        </w:rPr>
      </w:pPr>
    </w:p>
    <w:p w:rsidR="00331A2B" w:rsidP="004B4389" w:rsidRDefault="00331A2B" w14:paraId="514BE1B5" w14:textId="77777777">
      <w:pPr>
        <w:tabs>
          <w:tab w:val="left" w:pos="-180"/>
          <w:tab w:val="left" w:pos="8550"/>
        </w:tabs>
        <w:jc w:val="both"/>
        <w:rPr>
          <w:rFonts w:ascii="Arial" w:hAnsi="Arial" w:cs="Arial"/>
          <w:smallCaps/>
          <w:sz w:val="22"/>
          <w:szCs w:val="22"/>
        </w:rPr>
      </w:pPr>
    </w:p>
    <w:p w:rsidRPr="00505A57" w:rsidR="004B4389" w:rsidP="004B4389" w:rsidRDefault="004B4389" w14:paraId="3B77FFB1" w14:textId="697F3CC9">
      <w:pPr>
        <w:tabs>
          <w:tab w:val="left" w:pos="-180"/>
          <w:tab w:val="left" w:pos="8550"/>
        </w:tabs>
        <w:jc w:val="both"/>
        <w:rPr>
          <w:rFonts w:ascii="Arial" w:hAnsi="Arial" w:cs="Arial"/>
          <w:smallCaps/>
          <w:sz w:val="22"/>
          <w:szCs w:val="22"/>
        </w:rPr>
      </w:pPr>
      <w:r w:rsidRPr="00505A57">
        <w:rPr>
          <w:rFonts w:ascii="Arial" w:hAnsi="Arial" w:cs="Arial"/>
          <w:smallCaps/>
          <w:sz w:val="22"/>
          <w:szCs w:val="22"/>
        </w:rPr>
        <w:t>Field Duplicates</w:t>
      </w:r>
    </w:p>
    <w:p w:rsidRPr="00505A57" w:rsidR="004B4389" w:rsidP="004B4389" w:rsidRDefault="004B4389" w14:paraId="0598EDF0" w14:textId="77777777">
      <w:pPr>
        <w:tabs>
          <w:tab w:val="left" w:pos="-180"/>
          <w:tab w:val="left" w:pos="8550"/>
        </w:tabs>
        <w:jc w:val="both"/>
        <w:rPr>
          <w:rFonts w:ascii="Arial" w:hAnsi="Arial" w:cs="Arial"/>
          <w:u w:val="single"/>
        </w:rPr>
      </w:pPr>
      <w:bookmarkStart w:name="_Hlk89525339" w:id="60"/>
    </w:p>
    <w:p w:rsidRPr="00505A57" w:rsidR="004B4389" w:rsidP="004B4389" w:rsidRDefault="004B4389" w14:paraId="56ECD259" w14:textId="77777777">
      <w:pPr>
        <w:tabs>
          <w:tab w:val="left" w:pos="-180"/>
          <w:tab w:val="left" w:pos="8550"/>
        </w:tabs>
        <w:jc w:val="both"/>
        <w:rPr>
          <w:rFonts w:ascii="Arial" w:hAnsi="Arial" w:cs="Arial"/>
        </w:rPr>
      </w:pPr>
      <w:r w:rsidRPr="00505A57">
        <w:rPr>
          <w:rFonts w:ascii="Arial" w:hAnsi="Arial" w:cs="Arial"/>
        </w:rPr>
        <w:t>Field duplicates will be collected at the rate of 1 per 20 normal samples, or 1 per sampling event, whichever is greater. Field duplicates will be collected at the same time as environmental samples or of two grab samples collected in rapid succession and will be analyzed along with the associated environmental samples. If the relative percent difference (RPD) of field duplicate results i</w:t>
      </w:r>
      <w:r>
        <w:rPr>
          <w:rFonts w:ascii="Arial" w:hAnsi="Arial" w:cs="Arial"/>
        </w:rPr>
        <w:t>s</w:t>
      </w:r>
      <w:r w:rsidRPr="00505A57">
        <w:rPr>
          <w:rFonts w:ascii="Arial" w:hAnsi="Arial" w:cs="Arial"/>
        </w:rPr>
        <w:t xml:space="preserve"> greater than 25% and the absolute difference is greater than the reporting limit (</w:t>
      </w:r>
      <w:proofErr w:type="spellStart"/>
      <w:r w:rsidRPr="00505A57">
        <w:rPr>
          <w:rFonts w:ascii="Arial" w:hAnsi="Arial" w:cs="Arial"/>
        </w:rPr>
        <w:t>RL</w:t>
      </w:r>
      <w:proofErr w:type="spellEnd"/>
      <w:r w:rsidRPr="00505A57">
        <w:rPr>
          <w:rFonts w:ascii="Arial" w:hAnsi="Arial" w:cs="Arial"/>
        </w:rPr>
        <w:t xml:space="preserve">), both samples should be reanalyzed. </w:t>
      </w:r>
      <w:r w:rsidRPr="00505A57">
        <w:rPr>
          <w:rFonts w:ascii="Arial" w:hAnsi="Arial" w:cs="Arial"/>
          <w:b/>
          <w:bCs/>
        </w:rPr>
        <w:t>[</w:t>
      </w:r>
      <w:r w:rsidRPr="00505A57">
        <w:rPr>
          <w:rFonts w:ascii="Arial" w:hAnsi="Arial" w:cs="Arial"/>
          <w:b/>
          <w:bCs/>
          <w:highlight w:val="yellow"/>
        </w:rPr>
        <w:t>Reference to Table 3a (</w:t>
      </w:r>
      <w:proofErr w:type="spellStart"/>
      <w:r w:rsidRPr="00505A57">
        <w:rPr>
          <w:rFonts w:ascii="Arial" w:hAnsi="Arial" w:cs="Arial"/>
          <w:b/>
          <w:bCs/>
          <w:highlight w:val="yellow"/>
        </w:rPr>
        <w:t>QAOs</w:t>
      </w:r>
      <w:proofErr w:type="spellEnd"/>
      <w:r w:rsidRPr="00505A57">
        <w:rPr>
          <w:rFonts w:ascii="Arial" w:hAnsi="Arial" w:cs="Arial"/>
          <w:b/>
          <w:bCs/>
          <w:highlight w:val="yellow"/>
        </w:rPr>
        <w:t>) as applicable and discuss acceptance criteria</w:t>
      </w:r>
      <w:r w:rsidRPr="00505A57">
        <w:rPr>
          <w:rFonts w:ascii="Arial" w:hAnsi="Arial" w:cs="Arial"/>
          <w:b/>
          <w:bCs/>
        </w:rPr>
        <w:t xml:space="preserve"> </w:t>
      </w:r>
      <w:r w:rsidRPr="00505A57">
        <w:rPr>
          <w:rFonts w:ascii="Arial" w:hAnsi="Arial" w:cs="Arial"/>
          <w:b/>
          <w:bCs/>
          <w:highlight w:val="yellow"/>
        </w:rPr>
        <w:t>from the table.</w:t>
      </w:r>
      <w:r w:rsidRPr="00505A57">
        <w:rPr>
          <w:rFonts w:ascii="Arial" w:hAnsi="Arial" w:cs="Arial"/>
          <w:b/>
          <w:bCs/>
        </w:rPr>
        <w:t>]</w:t>
      </w:r>
      <w:bookmarkEnd w:id="60"/>
    </w:p>
    <w:p w:rsidRPr="00505A57" w:rsidR="004B4389" w:rsidP="004B4389" w:rsidRDefault="004B4389" w14:paraId="564E8915" w14:textId="77777777">
      <w:pPr>
        <w:tabs>
          <w:tab w:val="left" w:pos="8550"/>
        </w:tabs>
        <w:jc w:val="both"/>
        <w:rPr>
          <w:rFonts w:ascii="Arial" w:hAnsi="Arial" w:cs="Arial"/>
          <w:smallCaps/>
          <w:sz w:val="22"/>
          <w:szCs w:val="22"/>
        </w:rPr>
      </w:pPr>
      <w:r w:rsidRPr="00505A57">
        <w:rPr>
          <w:rFonts w:ascii="Arial" w:hAnsi="Arial" w:cs="Arial"/>
        </w:rPr>
        <w:tab/>
      </w:r>
      <w:r w:rsidRPr="00505A57">
        <w:rPr>
          <w:rFonts w:ascii="Arial" w:hAnsi="Arial" w:cs="Arial"/>
          <w:smallCaps/>
          <w:sz w:val="22"/>
          <w:szCs w:val="22"/>
        </w:rPr>
        <w:t>Matrix Spikes and Matrix Spike Duplicates</w:t>
      </w:r>
    </w:p>
    <w:p w:rsidRPr="00505A57" w:rsidR="004B4389" w:rsidP="004B4389" w:rsidRDefault="004B4389" w14:paraId="1DEDC1EC" w14:textId="77777777">
      <w:pPr>
        <w:rPr>
          <w:rFonts w:ascii="Arial" w:hAnsi="Arial" w:cs="Arial"/>
        </w:rPr>
      </w:pPr>
    </w:p>
    <w:p w:rsidRPr="00505A57" w:rsidR="004B4389" w:rsidP="004B4389" w:rsidRDefault="004B4389" w14:paraId="453545AA" w14:textId="77777777">
      <w:pPr>
        <w:rPr>
          <w:rFonts w:cs="Arial"/>
        </w:rPr>
      </w:pPr>
      <w:r w:rsidRPr="00505A57">
        <w:rPr>
          <w:rFonts w:ascii="Arial" w:hAnsi="Arial" w:cs="Arial"/>
        </w:rPr>
        <w:t>Matrix spikes and matrix spike duplicates will be analyzed at the rate of one pair per sample batch. Matrix spike samples are collected at the same time as the environmental samples and are spiked at the laboratory to provide information on matrix effects. The sample chosen for the MS/MSD will be collected in triplicate volume and noted on the COC next to that sample as ‘for MS/MSD</w:t>
      </w:r>
      <w:r>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Note the acceptance criteria for MS/MSD samples here or reference up to Table 3</w:t>
      </w:r>
      <w:r>
        <w:rPr>
          <w:rFonts w:ascii="Arial" w:hAnsi="Arial" w:cs="Arial"/>
          <w:b/>
          <w:bCs/>
          <w:highlight w:val="yellow"/>
        </w:rPr>
        <w:t>a</w:t>
      </w:r>
      <w:r w:rsidRPr="00505A57">
        <w:rPr>
          <w:rFonts w:ascii="Arial" w:hAnsi="Arial" w:cs="Arial"/>
          <w:b/>
          <w:bCs/>
          <w:highlight w:val="yellow"/>
        </w:rPr>
        <w:t xml:space="preserve"> and provide the information there.</w:t>
      </w:r>
      <w:r w:rsidRPr="00505A57">
        <w:rPr>
          <w:rFonts w:ascii="Arial" w:hAnsi="Arial" w:cs="Arial"/>
          <w:b/>
          <w:bCs/>
        </w:rPr>
        <w:t>]</w:t>
      </w:r>
    </w:p>
    <w:p w:rsidRPr="00505A57" w:rsidR="004B4389" w:rsidP="004B4389" w:rsidRDefault="004B4389" w14:paraId="27BE56D0" w14:textId="77777777">
      <w:pPr>
        <w:tabs>
          <w:tab w:val="left" w:pos="-270"/>
          <w:tab w:val="left" w:pos="8550"/>
        </w:tabs>
        <w:jc w:val="both"/>
        <w:rPr>
          <w:rFonts w:ascii="Arial" w:hAnsi="Arial" w:cs="Arial"/>
        </w:rPr>
      </w:pPr>
    </w:p>
    <w:p w:rsidRPr="00505A57" w:rsidR="004B4389" w:rsidP="004B4389" w:rsidRDefault="004B4389" w14:paraId="4C152B0D" w14:textId="77777777">
      <w:pPr>
        <w:tabs>
          <w:tab w:val="left" w:pos="-270"/>
          <w:tab w:val="left" w:pos="8550"/>
        </w:tabs>
        <w:jc w:val="both"/>
        <w:rPr>
          <w:rFonts w:ascii="Arial" w:hAnsi="Arial" w:cs="Arial"/>
          <w:smallCaps/>
          <w:sz w:val="22"/>
          <w:szCs w:val="22"/>
        </w:rPr>
      </w:pPr>
      <w:r w:rsidRPr="00505A57">
        <w:rPr>
          <w:rFonts w:ascii="Arial" w:hAnsi="Arial" w:cs="Arial"/>
          <w:smallCaps/>
          <w:sz w:val="22"/>
          <w:szCs w:val="22"/>
        </w:rPr>
        <w:t>Method Blanks</w:t>
      </w:r>
    </w:p>
    <w:p w:rsidRPr="00505A57" w:rsidR="004B4389" w:rsidP="004B4389" w:rsidRDefault="004B4389" w14:paraId="6321621E" w14:textId="77777777">
      <w:pPr>
        <w:tabs>
          <w:tab w:val="left" w:pos="-270"/>
          <w:tab w:val="left" w:pos="8550"/>
        </w:tabs>
        <w:jc w:val="both"/>
        <w:rPr>
          <w:rFonts w:ascii="Arial" w:hAnsi="Arial" w:cs="Arial"/>
          <w:u w:val="single"/>
        </w:rPr>
      </w:pPr>
    </w:p>
    <w:p w:rsidRPr="00505A57" w:rsidR="004B4389" w:rsidP="004B4389" w:rsidRDefault="004B4389" w14:paraId="12BE1548" w14:textId="77777777">
      <w:pPr>
        <w:tabs>
          <w:tab w:val="left" w:pos="-270"/>
          <w:tab w:val="left" w:pos="8550"/>
        </w:tabs>
        <w:jc w:val="both"/>
        <w:rPr>
          <w:rFonts w:ascii="Arial" w:hAnsi="Arial" w:cs="Arial"/>
        </w:rPr>
      </w:pPr>
      <w:r w:rsidRPr="00505A57">
        <w:rPr>
          <w:rFonts w:ascii="Arial" w:hAnsi="Arial" w:cs="Arial"/>
        </w:rPr>
        <w:t>Method blanks will be prepared and analyzed by the contract laboratory with each batch of samples. If any analyte is detected in the blank, the blank and the associated samples must be re-extracted and re-analyzed.</w:t>
      </w:r>
    </w:p>
    <w:p w:rsidRPr="00505A57" w:rsidR="00E16DE5" w:rsidP="00E16DE5" w:rsidRDefault="00E16DE5" w14:paraId="73B5C9C5" w14:textId="77777777">
      <w:pPr>
        <w:pStyle w:val="Heading2"/>
        <w:rPr>
          <w:smallCaps/>
        </w:rPr>
      </w:pPr>
      <w:bookmarkStart w:name="_Toc215735599" w:id="61"/>
      <w:bookmarkStart w:name="_Toc215750155" w:id="62"/>
      <w:r w:rsidRPr="00505A57">
        <w:rPr>
          <w:smallCaps/>
        </w:rPr>
        <w:t>Laboratory Quality Control</w:t>
      </w:r>
      <w:bookmarkEnd w:id="61"/>
      <w:bookmarkEnd w:id="62"/>
    </w:p>
    <w:p w:rsidRPr="00925255" w:rsidR="003F72F4" w:rsidP="00F83F36" w:rsidRDefault="003F72F4" w14:paraId="388086C6" w14:textId="77777777">
      <w:pPr>
        <w:tabs>
          <w:tab w:val="left" w:pos="8550"/>
        </w:tabs>
        <w:jc w:val="center"/>
        <w:rPr>
          <w:rFonts w:ascii="Arial" w:hAnsi="Arial" w:cs="Arial"/>
        </w:rPr>
      </w:pPr>
    </w:p>
    <w:p w:rsidRPr="00505A57" w:rsidR="000B0E8D" w:rsidP="000B0E8D" w:rsidRDefault="000B0E8D" w14:paraId="1DD88359" w14:textId="77777777">
      <w:pPr>
        <w:jc w:val="both"/>
        <w:rPr>
          <w:rFonts w:ascii="Arial" w:hAnsi="Arial" w:cs="Arial"/>
        </w:rPr>
      </w:pPr>
      <w:r w:rsidRPr="00505A57">
        <w:rPr>
          <w:rFonts w:ascii="Arial" w:hAnsi="Arial" w:cs="Arial"/>
          <w:b/>
        </w:rPr>
        <w:t>[</w:t>
      </w:r>
      <w:r w:rsidRPr="00505A57">
        <w:rPr>
          <w:rFonts w:ascii="Arial" w:hAnsi="Arial" w:cs="Arial"/>
          <w:b/>
          <w:highlight w:val="yellow"/>
        </w:rPr>
        <w:t xml:space="preserve">Confirm based on actual project work. Remove text that does not apply. Explain how QC will be ensured at the laboratory for each analysis, referencing previous sections as applicable. Obtain this information from your lab, or lab SOP, and request they provide information </w:t>
      </w:r>
      <w:proofErr w:type="gramStart"/>
      <w:r w:rsidRPr="00505A57">
        <w:rPr>
          <w:rFonts w:ascii="Arial" w:hAnsi="Arial" w:cs="Arial"/>
          <w:b/>
          <w:highlight w:val="yellow"/>
        </w:rPr>
        <w:t>in</w:t>
      </w:r>
      <w:proofErr w:type="gramEnd"/>
      <w:r w:rsidRPr="00505A57">
        <w:rPr>
          <w:rFonts w:ascii="Arial" w:hAnsi="Arial" w:cs="Arial"/>
          <w:b/>
          <w:highlight w:val="yellow"/>
        </w:rPr>
        <w:t xml:space="preserve"> a table. The table should identify the key QC samples and criteria for each analysis. This includes calibration details and evaluation criteria. Discuss the Laboratory QC samples briefly and then reference to the table below</w:t>
      </w:r>
      <w:r w:rsidRPr="00505A57">
        <w:rPr>
          <w:rFonts w:ascii="Arial" w:hAnsi="Arial" w:cs="Arial"/>
          <w:b/>
          <w:bCs/>
          <w:highlight w:val="yellow"/>
        </w:rPr>
        <w:t>.</w:t>
      </w:r>
      <w:r w:rsidRPr="00505A57">
        <w:rPr>
          <w:rFonts w:ascii="Arial" w:hAnsi="Arial" w:cs="Arial"/>
          <w:b/>
          <w:bCs/>
        </w:rPr>
        <w:t>]</w:t>
      </w:r>
    </w:p>
    <w:p w:rsidRPr="00505A57" w:rsidR="000B0E8D" w:rsidP="000B0E8D" w:rsidRDefault="000B0E8D" w14:paraId="1633C081" w14:textId="77777777">
      <w:pPr>
        <w:tabs>
          <w:tab w:val="left" w:pos="0"/>
        </w:tabs>
        <w:jc w:val="both"/>
        <w:rPr>
          <w:rFonts w:ascii="Arial" w:hAnsi="Arial" w:cs="Arial"/>
          <w:smallCaps/>
          <w:sz w:val="22"/>
          <w:szCs w:val="22"/>
        </w:rPr>
      </w:pPr>
    </w:p>
    <w:p w:rsidRPr="00505A57" w:rsidR="000B0E8D" w:rsidP="000B0E8D" w:rsidRDefault="000B0E8D" w14:paraId="5A6CE02A" w14:textId="77777777">
      <w:pPr>
        <w:tabs>
          <w:tab w:val="left" w:pos="0"/>
        </w:tabs>
        <w:jc w:val="both"/>
        <w:rPr>
          <w:rFonts w:ascii="Arial" w:hAnsi="Arial" w:cs="Arial"/>
          <w:smallCaps/>
          <w:sz w:val="22"/>
          <w:szCs w:val="22"/>
        </w:rPr>
      </w:pPr>
      <w:r w:rsidRPr="00505A57">
        <w:rPr>
          <w:rFonts w:ascii="Arial" w:hAnsi="Arial" w:cs="Arial"/>
          <w:smallCaps/>
          <w:sz w:val="22"/>
          <w:szCs w:val="22"/>
        </w:rPr>
        <w:t>Laboratory Control Samples</w:t>
      </w:r>
    </w:p>
    <w:p w:rsidRPr="00505A57" w:rsidR="000B0E8D" w:rsidP="000B0E8D" w:rsidRDefault="000B0E8D" w14:paraId="1DE09A27" w14:textId="77777777">
      <w:pPr>
        <w:tabs>
          <w:tab w:val="left" w:pos="-270"/>
          <w:tab w:val="left" w:pos="8550"/>
        </w:tabs>
        <w:jc w:val="both"/>
        <w:rPr>
          <w:rFonts w:ascii="Arial" w:hAnsi="Arial" w:cs="Arial"/>
        </w:rPr>
      </w:pPr>
    </w:p>
    <w:p w:rsidRPr="00505A57" w:rsidR="000B0E8D" w:rsidP="000B0E8D" w:rsidRDefault="000B0E8D" w14:paraId="4C869D6A" w14:textId="77777777">
      <w:pPr>
        <w:tabs>
          <w:tab w:val="left" w:pos="-270"/>
          <w:tab w:val="left" w:pos="8550"/>
        </w:tabs>
        <w:jc w:val="both"/>
        <w:rPr>
          <w:rFonts w:ascii="Arial" w:hAnsi="Arial" w:cs="Arial"/>
        </w:rPr>
      </w:pPr>
      <w:r w:rsidRPr="00505A57">
        <w:rPr>
          <w:rFonts w:ascii="Arial" w:hAnsi="Arial" w:cs="Arial"/>
        </w:rPr>
        <w:t>Laboratory control sample/Laboratory control sample duplicates (LCS/</w:t>
      </w:r>
      <w:proofErr w:type="spellStart"/>
      <w:r w:rsidRPr="00505A57">
        <w:rPr>
          <w:rFonts w:ascii="Arial" w:hAnsi="Arial" w:cs="Arial"/>
        </w:rPr>
        <w:t>LCSD</w:t>
      </w:r>
      <w:proofErr w:type="spellEnd"/>
      <w:r w:rsidRPr="00505A57">
        <w:rPr>
          <w:rFonts w:ascii="Arial" w:hAnsi="Arial" w:cs="Arial"/>
        </w:rPr>
        <w:t>) are samples prepared in the laboratory and contain analytes representative of the analytes of interest in the submitted samples. Known concentrations of analytes are added to DI water and processed in the same manner as the project samples. Results obtained from LCS/</w:t>
      </w:r>
      <w:proofErr w:type="spellStart"/>
      <w:r w:rsidRPr="00505A57">
        <w:rPr>
          <w:rFonts w:ascii="Arial" w:hAnsi="Arial" w:cs="Arial"/>
        </w:rPr>
        <w:t>LCSD</w:t>
      </w:r>
      <w:proofErr w:type="spellEnd"/>
      <w:r w:rsidRPr="00505A57">
        <w:rPr>
          <w:rFonts w:ascii="Arial" w:hAnsi="Arial" w:cs="Arial"/>
        </w:rPr>
        <w:t xml:space="preserve"> samples demonstrate that the laboratory is in control of the processes involved in the preparation and analysis of the method. Both accuracy (LCS %recovery) and precision/reproducibility (</w:t>
      </w:r>
      <w:proofErr w:type="spellStart"/>
      <w:r w:rsidRPr="00505A57">
        <w:rPr>
          <w:rFonts w:ascii="Arial" w:hAnsi="Arial" w:cs="Arial"/>
        </w:rPr>
        <w:t>LCSD</w:t>
      </w:r>
      <w:proofErr w:type="spellEnd"/>
      <w:r w:rsidRPr="00505A57">
        <w:rPr>
          <w:rFonts w:ascii="Arial" w:hAnsi="Arial" w:cs="Arial"/>
        </w:rPr>
        <w:t xml:space="preserve"> % RPD) are obtained. LCS/</w:t>
      </w:r>
      <w:proofErr w:type="spellStart"/>
      <w:r w:rsidRPr="00505A57">
        <w:rPr>
          <w:rFonts w:ascii="Arial" w:hAnsi="Arial" w:cs="Arial"/>
        </w:rPr>
        <w:t>LCSD</w:t>
      </w:r>
      <w:proofErr w:type="spellEnd"/>
      <w:r w:rsidRPr="00505A57">
        <w:rPr>
          <w:rFonts w:ascii="Arial" w:hAnsi="Arial" w:cs="Arial"/>
        </w:rPr>
        <w:t xml:space="preserve"> samples should meet the acceptance criteria outlined in the laboratory SOP </w:t>
      </w:r>
      <w:r w:rsidRPr="0004269C">
        <w:rPr>
          <w:rFonts w:ascii="Arial" w:hAnsi="Arial" w:cs="Arial"/>
          <w:b/>
          <w:bCs/>
        </w:rPr>
        <w:t>[</w:t>
      </w:r>
      <w:r w:rsidRPr="0004269C">
        <w:rPr>
          <w:rFonts w:ascii="Arial" w:hAnsi="Arial" w:cs="Arial"/>
          <w:b/>
          <w:bCs/>
          <w:highlight w:val="yellow"/>
        </w:rPr>
        <w:t>reference to SOP here</w:t>
      </w:r>
      <w:r w:rsidRPr="0004269C">
        <w:rPr>
          <w:rFonts w:ascii="Arial" w:hAnsi="Arial" w:cs="Arial"/>
          <w:b/>
          <w:bCs/>
        </w:rPr>
        <w:t>]</w:t>
      </w:r>
      <w:r w:rsidRPr="00505A57">
        <w:rPr>
          <w:rFonts w:ascii="Arial" w:hAnsi="Arial" w:cs="Arial"/>
        </w:rPr>
        <w:t xml:space="preserve"> or analytical method. Table 6 identifies the frequency and acceptance criteria for LCS/</w:t>
      </w:r>
      <w:proofErr w:type="spellStart"/>
      <w:r w:rsidRPr="00505A57">
        <w:rPr>
          <w:rFonts w:ascii="Arial" w:hAnsi="Arial" w:cs="Arial"/>
        </w:rPr>
        <w:t>LCSD</w:t>
      </w:r>
      <w:proofErr w:type="spellEnd"/>
      <w:r w:rsidRPr="00505A57">
        <w:rPr>
          <w:rFonts w:ascii="Arial" w:hAnsi="Arial" w:cs="Arial"/>
        </w:rPr>
        <w:t xml:space="preserve"> samples. Overall, laboratory acceptance criteria are shown below.</w:t>
      </w:r>
    </w:p>
    <w:p w:rsidRPr="00505A57" w:rsidR="000B0E8D" w:rsidP="000B0E8D" w:rsidRDefault="000B0E8D" w14:paraId="6351BDC7" w14:textId="77777777">
      <w:pPr>
        <w:tabs>
          <w:tab w:val="left" w:pos="-270"/>
          <w:tab w:val="left" w:pos="8550"/>
        </w:tabs>
        <w:ind w:right="-270"/>
        <w:jc w:val="both"/>
        <w:rPr>
          <w:rFonts w:ascii="Arial" w:hAnsi="Arial" w:cs="Arial"/>
        </w:rPr>
      </w:pPr>
    </w:p>
    <w:p w:rsidRPr="00505A57" w:rsidR="000B0E8D" w:rsidP="000B0E8D" w:rsidRDefault="000B0E8D" w14:paraId="51EA6611" w14:textId="77777777">
      <w:pPr>
        <w:tabs>
          <w:tab w:val="left" w:pos="-270"/>
          <w:tab w:val="left" w:pos="8550"/>
        </w:tabs>
        <w:ind w:right="-270"/>
        <w:jc w:val="both"/>
        <w:rPr>
          <w:rFonts w:ascii="Arial" w:hAnsi="Arial" w:cs="Arial"/>
        </w:rPr>
      </w:pPr>
      <w:r w:rsidRPr="00505A57">
        <w:rPr>
          <w:rFonts w:ascii="Arial" w:hAnsi="Arial" w:cs="Arial"/>
          <w:b/>
          <w:bCs/>
        </w:rPr>
        <w:t>[</w:t>
      </w:r>
      <w:r w:rsidRPr="00505A57">
        <w:rPr>
          <w:rFonts w:ascii="Arial" w:hAnsi="Arial" w:cs="Arial"/>
          <w:b/>
          <w:highlight w:val="yellow"/>
        </w:rPr>
        <w:t xml:space="preserve">Request this information from the laboratory and complete Table </w:t>
      </w:r>
      <w:r>
        <w:rPr>
          <w:rFonts w:ascii="Arial" w:hAnsi="Arial" w:cs="Arial"/>
          <w:b/>
          <w:highlight w:val="yellow"/>
        </w:rPr>
        <w:t>6</w:t>
      </w:r>
      <w:r w:rsidRPr="00505A57">
        <w:rPr>
          <w:rFonts w:ascii="Arial" w:hAnsi="Arial" w:cs="Arial"/>
          <w:b/>
          <w:highlight w:val="yellow"/>
        </w:rPr>
        <w:t>. For multiple analyses or varying lab QC frequency and acceptance criteria – make an individual table for each analysis</w:t>
      </w:r>
      <w:r w:rsidRPr="00505A57">
        <w:rPr>
          <w:rFonts w:ascii="Arial" w:hAnsi="Arial" w:cs="Arial"/>
          <w:b/>
          <w:bCs/>
          <w:highlight w:val="yellow"/>
        </w:rPr>
        <w:t>.</w:t>
      </w:r>
      <w:r w:rsidRPr="00505A57">
        <w:rPr>
          <w:rFonts w:ascii="Arial" w:hAnsi="Arial" w:cs="Arial"/>
          <w:b/>
        </w:rPr>
        <w:t>]</w:t>
      </w:r>
    </w:p>
    <w:p w:rsidRPr="00925255" w:rsidR="0072165B" w:rsidP="0072165B" w:rsidRDefault="0072165B" w14:paraId="1917B12C" w14:textId="77777777">
      <w:pPr>
        <w:tabs>
          <w:tab w:val="left" w:pos="-270"/>
          <w:tab w:val="left" w:pos="8550"/>
        </w:tabs>
        <w:ind w:right="-270"/>
        <w:jc w:val="both"/>
        <w:rPr>
          <w:rFonts w:ascii="Arial" w:hAnsi="Arial" w:cs="Arial"/>
        </w:rPr>
      </w:pPr>
    </w:p>
    <w:p w:rsidRPr="00505A57" w:rsidR="002D03CD" w:rsidP="002D03CD" w:rsidRDefault="002D03CD" w14:paraId="6D46D487" w14:textId="77777777">
      <w:pPr>
        <w:pStyle w:val="Caption"/>
        <w:jc w:val="both"/>
        <w:rPr>
          <w:rFonts w:ascii="Arial" w:hAnsi="Arial" w:cs="Arial"/>
          <w:sz w:val="20"/>
        </w:rPr>
      </w:pPr>
      <w:bookmarkStart w:name="_Toc66869860" w:id="63"/>
      <w:r w:rsidRPr="00505A57">
        <w:rPr>
          <w:rFonts w:ascii="Arial" w:hAnsi="Arial" w:cs="Arial"/>
          <w:sz w:val="20"/>
        </w:rPr>
        <w:t>Table 6: Analytical Quality C</w:t>
      </w:r>
      <w:bookmarkEnd w:id="63"/>
      <w:r w:rsidRPr="00505A57">
        <w:rPr>
          <w:rFonts w:ascii="Arial" w:hAnsi="Arial" w:cs="Arial"/>
          <w:sz w:val="20"/>
        </w:rPr>
        <w:t xml:space="preserve">ontrol </w:t>
      </w:r>
      <w:r w:rsidRPr="0004269C">
        <w:rPr>
          <w:rFonts w:ascii="Arial" w:hAnsi="Arial" w:cs="Arial"/>
          <w:sz w:val="20"/>
        </w:rPr>
        <w:t>[</w:t>
      </w:r>
      <w:r w:rsidRPr="00505A57">
        <w:rPr>
          <w:rFonts w:ascii="Arial" w:hAnsi="Arial" w:cs="Arial"/>
          <w:sz w:val="20"/>
          <w:highlight w:val="yellow"/>
        </w:rPr>
        <w:t>Only keep Lab QC pertinent to your project/method, remove if not needed, and add information not currently represented in the table below.</w:t>
      </w:r>
      <w:r w:rsidRPr="00505A57">
        <w:rPr>
          <w:rFonts w:ascii="Arial" w:hAnsi="Arial" w:cs="Arial"/>
          <w:sz w:val="20"/>
        </w:rPr>
        <w:t xml:space="preserve"> </w:t>
      </w:r>
      <w:r w:rsidRPr="00505A57">
        <w:rPr>
          <w:rFonts w:ascii="Arial" w:hAnsi="Arial" w:cs="Arial"/>
          <w:sz w:val="20"/>
          <w:highlight w:val="yellow"/>
        </w:rPr>
        <w:t>Please add additional tables if multiple analyses are occurring as part of your project.</w:t>
      </w:r>
      <w:r w:rsidRPr="00505A57">
        <w:rPr>
          <w:rFonts w:ascii="Arial" w:hAnsi="Arial" w:cs="Arial"/>
          <w:sz w:val="20"/>
        </w:rPr>
        <w:t>]</w:t>
      </w:r>
    </w:p>
    <w:tbl>
      <w:tblPr>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2448"/>
        <w:gridCol w:w="2520"/>
        <w:gridCol w:w="2700"/>
      </w:tblGrid>
      <w:tr w:rsidRPr="00925255" w:rsidR="003C4FC0" w:rsidTr="00C651C7" w14:paraId="4A5079DE" w14:textId="77777777">
        <w:trPr>
          <w:tblHeader/>
          <w:jc w:val="center"/>
        </w:trPr>
        <w:tc>
          <w:tcPr>
            <w:tcW w:w="2448" w:type="dxa"/>
            <w:tcBorders>
              <w:top w:val="single" w:color="auto" w:sz="4" w:space="0"/>
              <w:left w:val="single" w:color="auto" w:sz="4" w:space="0"/>
              <w:bottom w:val="single" w:color="auto" w:sz="8" w:space="0"/>
            </w:tcBorders>
            <w:shd w:val="clear" w:color="auto" w:fill="D0CECE" w:themeFill="background2" w:themeFillShade="E6"/>
          </w:tcPr>
          <w:p w:rsidRPr="001C57E8" w:rsidR="003C4FC0" w:rsidP="003C4FC0" w:rsidRDefault="003C4FC0" w14:paraId="0E617A5A" w14:textId="070B9736">
            <w:pPr>
              <w:pStyle w:val="BodyText3"/>
              <w:tabs>
                <w:tab w:val="left" w:pos="432"/>
              </w:tabs>
              <w:jc w:val="center"/>
              <w:rPr>
                <w:rFonts w:ascii="Arial" w:hAnsi="Arial" w:cs="Arial"/>
                <w:b/>
                <w:i w:val="0"/>
                <w:color w:val="auto"/>
              </w:rPr>
            </w:pPr>
            <w:r w:rsidRPr="00505A57">
              <w:rPr>
                <w:rFonts w:ascii="Arial" w:hAnsi="Arial" w:cs="Arial"/>
                <w:b/>
                <w:i w:val="0"/>
                <w:color w:val="auto"/>
              </w:rPr>
              <w:t xml:space="preserve">Laboratory </w:t>
            </w:r>
            <w:smartTag w:uri="urn:schemas-microsoft-com:office:smarttags" w:element="State">
              <w:r w:rsidRPr="00505A57">
                <w:rPr>
                  <w:rFonts w:ascii="Arial" w:hAnsi="Arial" w:cs="Arial"/>
                  <w:b/>
                  <w:i w:val="0"/>
                  <w:color w:val="auto"/>
                </w:rPr>
                <w:t>QC</w:t>
              </w:r>
            </w:smartTag>
          </w:p>
        </w:tc>
        <w:tc>
          <w:tcPr>
            <w:tcW w:w="2520" w:type="dxa"/>
            <w:tcBorders>
              <w:top w:val="single" w:color="auto" w:sz="4" w:space="0"/>
              <w:bottom w:val="single" w:color="auto" w:sz="8" w:space="0"/>
            </w:tcBorders>
            <w:shd w:val="clear" w:color="auto" w:fill="D0CECE" w:themeFill="background2" w:themeFillShade="E6"/>
          </w:tcPr>
          <w:p w:rsidRPr="00925255" w:rsidR="003C4FC0" w:rsidP="003C4FC0" w:rsidRDefault="003C4FC0" w14:paraId="4C9F950D" w14:textId="46CABE99">
            <w:pPr>
              <w:pStyle w:val="BodyText3"/>
              <w:tabs>
                <w:tab w:val="left" w:pos="432"/>
              </w:tabs>
              <w:jc w:val="center"/>
              <w:rPr>
                <w:rFonts w:ascii="Arial" w:hAnsi="Arial" w:cs="Arial"/>
                <w:b/>
                <w:i w:val="0"/>
                <w:color w:val="auto"/>
              </w:rPr>
            </w:pPr>
            <w:r w:rsidRPr="00505A57">
              <w:rPr>
                <w:rFonts w:ascii="Arial" w:hAnsi="Arial" w:cs="Arial"/>
                <w:b/>
                <w:i w:val="0"/>
                <w:color w:val="auto"/>
              </w:rPr>
              <w:t>Frequency/Number</w:t>
            </w:r>
          </w:p>
        </w:tc>
        <w:tc>
          <w:tcPr>
            <w:tcW w:w="2700" w:type="dxa"/>
            <w:tcBorders>
              <w:top w:val="single" w:color="auto" w:sz="4" w:space="0"/>
              <w:bottom w:val="single" w:color="auto" w:sz="8" w:space="0"/>
              <w:right w:val="single" w:color="auto" w:sz="4" w:space="0"/>
            </w:tcBorders>
            <w:shd w:val="clear" w:color="auto" w:fill="D0CECE" w:themeFill="background2" w:themeFillShade="E6"/>
          </w:tcPr>
          <w:p w:rsidRPr="00925255" w:rsidR="003C4FC0" w:rsidP="003C4FC0" w:rsidRDefault="003C4FC0" w14:paraId="21260311" w14:textId="4CF03056">
            <w:pPr>
              <w:pStyle w:val="BodyText3"/>
              <w:tabs>
                <w:tab w:val="left" w:pos="432"/>
              </w:tabs>
              <w:jc w:val="center"/>
              <w:rPr>
                <w:rFonts w:ascii="Arial" w:hAnsi="Arial" w:cs="Arial"/>
                <w:b/>
                <w:i w:val="0"/>
                <w:color w:val="auto"/>
              </w:rPr>
            </w:pPr>
            <w:r w:rsidRPr="00505A57">
              <w:rPr>
                <w:rFonts w:ascii="Arial" w:hAnsi="Arial" w:cs="Arial"/>
                <w:b/>
                <w:i w:val="0"/>
                <w:color w:val="auto"/>
              </w:rPr>
              <w:t>Acceptance Criteria</w:t>
            </w:r>
          </w:p>
        </w:tc>
      </w:tr>
      <w:tr w:rsidRPr="00925255" w:rsidR="003C4FC0" w:rsidTr="00C651C7" w14:paraId="1A73A578" w14:textId="77777777">
        <w:trPr>
          <w:jc w:val="center"/>
        </w:trPr>
        <w:tc>
          <w:tcPr>
            <w:tcW w:w="2448" w:type="dxa"/>
            <w:tcBorders>
              <w:top w:val="single" w:color="auto" w:sz="8" w:space="0"/>
              <w:left w:val="single" w:color="auto" w:sz="4" w:space="0"/>
            </w:tcBorders>
          </w:tcPr>
          <w:p w:rsidRPr="001C57E8" w:rsidR="003C4FC0" w:rsidP="003C4FC0" w:rsidRDefault="003C4FC0" w14:paraId="0C60198F" w14:textId="51B6CDB7">
            <w:pPr>
              <w:pStyle w:val="BodyText3"/>
              <w:tabs>
                <w:tab w:val="left" w:pos="432"/>
              </w:tabs>
              <w:jc w:val="both"/>
              <w:rPr>
                <w:rFonts w:ascii="Arial" w:hAnsi="Arial" w:cs="Arial"/>
                <w:i w:val="0"/>
                <w:color w:val="auto"/>
              </w:rPr>
            </w:pPr>
            <w:r w:rsidRPr="00505A57">
              <w:rPr>
                <w:rFonts w:ascii="Arial" w:hAnsi="Arial" w:cs="Arial"/>
                <w:i w:val="0"/>
                <w:color w:val="auto"/>
              </w:rPr>
              <w:t>Method Blank</w:t>
            </w:r>
          </w:p>
        </w:tc>
        <w:tc>
          <w:tcPr>
            <w:tcW w:w="2520" w:type="dxa"/>
            <w:tcBorders>
              <w:top w:val="single" w:color="auto" w:sz="8" w:space="0"/>
              <w:bottom w:val="single" w:color="auto" w:sz="4" w:space="0"/>
            </w:tcBorders>
          </w:tcPr>
          <w:p w:rsidRPr="00925255" w:rsidR="003C4FC0" w:rsidP="003C4FC0" w:rsidRDefault="003C4FC0" w14:paraId="5DC1499B" w14:textId="77777777">
            <w:pPr>
              <w:pStyle w:val="BodyText3"/>
              <w:tabs>
                <w:tab w:val="left" w:pos="432"/>
              </w:tabs>
              <w:jc w:val="both"/>
              <w:rPr>
                <w:rFonts w:ascii="Arial" w:hAnsi="Arial" w:cs="Arial"/>
                <w:i w:val="0"/>
                <w:color w:val="auto"/>
              </w:rPr>
            </w:pPr>
          </w:p>
        </w:tc>
        <w:tc>
          <w:tcPr>
            <w:tcW w:w="2700" w:type="dxa"/>
            <w:tcBorders>
              <w:top w:val="single" w:color="auto" w:sz="8" w:space="0"/>
              <w:right w:val="single" w:color="auto" w:sz="4" w:space="0"/>
            </w:tcBorders>
          </w:tcPr>
          <w:p w:rsidRPr="00925255" w:rsidR="003C4FC0" w:rsidP="003C4FC0" w:rsidRDefault="003C4FC0" w14:paraId="5B31A429" w14:textId="77777777">
            <w:pPr>
              <w:pStyle w:val="BodyText3"/>
              <w:tabs>
                <w:tab w:val="left" w:pos="432"/>
              </w:tabs>
              <w:jc w:val="both"/>
              <w:rPr>
                <w:rFonts w:ascii="Arial" w:hAnsi="Arial" w:cs="Arial"/>
                <w:i w:val="0"/>
                <w:color w:val="auto"/>
              </w:rPr>
            </w:pPr>
          </w:p>
        </w:tc>
      </w:tr>
      <w:tr w:rsidRPr="00925255" w:rsidR="003C4FC0" w:rsidTr="00BE357C" w14:paraId="074B106F" w14:textId="77777777">
        <w:trPr>
          <w:jc w:val="center"/>
        </w:trPr>
        <w:tc>
          <w:tcPr>
            <w:tcW w:w="2448" w:type="dxa"/>
            <w:tcBorders>
              <w:left w:val="single" w:color="auto" w:sz="4" w:space="0"/>
            </w:tcBorders>
          </w:tcPr>
          <w:p w:rsidRPr="001C57E8" w:rsidR="003C4FC0" w:rsidP="003C4FC0" w:rsidRDefault="003C4FC0" w14:paraId="619FA7A3" w14:textId="0312C912">
            <w:pPr>
              <w:pStyle w:val="BodyText3"/>
              <w:tabs>
                <w:tab w:val="left" w:pos="432"/>
              </w:tabs>
              <w:jc w:val="both"/>
              <w:rPr>
                <w:rFonts w:ascii="Arial" w:hAnsi="Arial" w:cs="Arial"/>
                <w:i w:val="0"/>
                <w:color w:val="auto"/>
              </w:rPr>
            </w:pPr>
            <w:r w:rsidRPr="00505A57">
              <w:rPr>
                <w:rFonts w:ascii="Arial" w:hAnsi="Arial" w:cs="Arial"/>
                <w:i w:val="0"/>
                <w:color w:val="auto"/>
              </w:rPr>
              <w:t>Reagent Blank</w:t>
            </w:r>
          </w:p>
        </w:tc>
        <w:tc>
          <w:tcPr>
            <w:tcW w:w="2520" w:type="dxa"/>
            <w:tcBorders>
              <w:top w:val="single" w:color="auto" w:sz="4" w:space="0"/>
              <w:bottom w:val="single" w:color="auto" w:sz="4" w:space="0"/>
            </w:tcBorders>
          </w:tcPr>
          <w:p w:rsidRPr="00925255" w:rsidR="003C4FC0" w:rsidP="003C4FC0" w:rsidRDefault="003C4FC0" w14:paraId="44EEF726"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1E8C4BF7" w14:textId="77777777">
            <w:pPr>
              <w:pStyle w:val="BodyText3"/>
              <w:tabs>
                <w:tab w:val="left" w:pos="432"/>
              </w:tabs>
              <w:jc w:val="both"/>
              <w:rPr>
                <w:rFonts w:ascii="Arial" w:hAnsi="Arial" w:cs="Arial"/>
                <w:i w:val="0"/>
                <w:color w:val="auto"/>
              </w:rPr>
            </w:pPr>
          </w:p>
        </w:tc>
      </w:tr>
      <w:tr w:rsidRPr="00925255" w:rsidR="003C4FC0" w:rsidTr="00BE357C" w14:paraId="269D161E" w14:textId="77777777">
        <w:trPr>
          <w:jc w:val="center"/>
        </w:trPr>
        <w:tc>
          <w:tcPr>
            <w:tcW w:w="2448" w:type="dxa"/>
            <w:tcBorders>
              <w:left w:val="single" w:color="auto" w:sz="4" w:space="0"/>
            </w:tcBorders>
          </w:tcPr>
          <w:p w:rsidRPr="001C57E8" w:rsidR="003C4FC0" w:rsidP="003C4FC0" w:rsidRDefault="003C4FC0" w14:paraId="65C233A9" w14:textId="76C35793">
            <w:pPr>
              <w:pStyle w:val="BodyText3"/>
              <w:tabs>
                <w:tab w:val="left" w:pos="432"/>
              </w:tabs>
              <w:jc w:val="both"/>
              <w:rPr>
                <w:rFonts w:ascii="Arial" w:hAnsi="Arial" w:cs="Arial"/>
                <w:i w:val="0"/>
                <w:color w:val="auto"/>
              </w:rPr>
            </w:pPr>
            <w:r w:rsidRPr="00505A57">
              <w:rPr>
                <w:rFonts w:ascii="Arial" w:hAnsi="Arial" w:cs="Arial"/>
                <w:i w:val="0"/>
                <w:color w:val="auto"/>
              </w:rPr>
              <w:t>Storage Blank</w:t>
            </w:r>
          </w:p>
        </w:tc>
        <w:tc>
          <w:tcPr>
            <w:tcW w:w="2520" w:type="dxa"/>
            <w:tcBorders>
              <w:top w:val="single" w:color="auto" w:sz="4" w:space="0"/>
              <w:bottom w:val="single" w:color="auto" w:sz="4" w:space="0"/>
            </w:tcBorders>
          </w:tcPr>
          <w:p w:rsidRPr="00925255" w:rsidR="003C4FC0" w:rsidP="003C4FC0" w:rsidRDefault="003C4FC0" w14:paraId="6644C338"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7702199A" w14:textId="77777777">
            <w:pPr>
              <w:pStyle w:val="BodyText3"/>
              <w:tabs>
                <w:tab w:val="left" w:pos="432"/>
              </w:tabs>
              <w:jc w:val="both"/>
              <w:rPr>
                <w:rFonts w:ascii="Arial" w:hAnsi="Arial" w:cs="Arial"/>
                <w:i w:val="0"/>
                <w:color w:val="auto"/>
              </w:rPr>
            </w:pPr>
          </w:p>
        </w:tc>
      </w:tr>
      <w:tr w:rsidRPr="00925255" w:rsidR="003C4FC0" w:rsidTr="00BE357C" w14:paraId="19A7D134" w14:textId="77777777">
        <w:trPr>
          <w:jc w:val="center"/>
        </w:trPr>
        <w:tc>
          <w:tcPr>
            <w:tcW w:w="2448" w:type="dxa"/>
            <w:tcBorders>
              <w:left w:val="single" w:color="auto" w:sz="4" w:space="0"/>
            </w:tcBorders>
          </w:tcPr>
          <w:p w:rsidRPr="001C57E8" w:rsidR="003C4FC0" w:rsidP="003C4FC0" w:rsidRDefault="003C4FC0" w14:paraId="73664966" w14:textId="08202809">
            <w:pPr>
              <w:pStyle w:val="BodyText3"/>
              <w:tabs>
                <w:tab w:val="left" w:pos="432"/>
              </w:tabs>
              <w:jc w:val="both"/>
              <w:rPr>
                <w:rFonts w:ascii="Arial" w:hAnsi="Arial" w:cs="Arial"/>
                <w:i w:val="0"/>
                <w:color w:val="auto"/>
              </w:rPr>
            </w:pPr>
            <w:r w:rsidRPr="00505A57">
              <w:rPr>
                <w:rFonts w:ascii="Arial" w:hAnsi="Arial" w:cs="Arial"/>
                <w:i w:val="0"/>
                <w:color w:val="auto"/>
              </w:rPr>
              <w:t>Instrument Blank</w:t>
            </w:r>
          </w:p>
        </w:tc>
        <w:tc>
          <w:tcPr>
            <w:tcW w:w="2520" w:type="dxa"/>
            <w:tcBorders>
              <w:top w:val="single" w:color="auto" w:sz="4" w:space="0"/>
              <w:bottom w:val="single" w:color="auto" w:sz="4" w:space="0"/>
            </w:tcBorders>
          </w:tcPr>
          <w:p w:rsidRPr="00925255" w:rsidR="003C4FC0" w:rsidP="003C4FC0" w:rsidRDefault="003C4FC0" w14:paraId="361AB95A"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3A458FBB" w14:textId="77777777">
            <w:pPr>
              <w:pStyle w:val="BodyText3"/>
              <w:tabs>
                <w:tab w:val="left" w:pos="432"/>
              </w:tabs>
              <w:jc w:val="both"/>
              <w:rPr>
                <w:rFonts w:ascii="Arial" w:hAnsi="Arial" w:cs="Arial"/>
                <w:i w:val="0"/>
                <w:color w:val="auto"/>
              </w:rPr>
            </w:pPr>
          </w:p>
        </w:tc>
      </w:tr>
      <w:tr w:rsidRPr="00925255" w:rsidR="003C4FC0" w:rsidTr="00BE357C" w14:paraId="58B361AC" w14:textId="77777777">
        <w:trPr>
          <w:jc w:val="center"/>
        </w:trPr>
        <w:tc>
          <w:tcPr>
            <w:tcW w:w="2448" w:type="dxa"/>
            <w:tcBorders>
              <w:left w:val="single" w:color="auto" w:sz="4" w:space="0"/>
            </w:tcBorders>
          </w:tcPr>
          <w:p w:rsidRPr="001C57E8" w:rsidR="003C4FC0" w:rsidP="003C4FC0" w:rsidRDefault="003C4FC0" w14:paraId="56116A51" w14:textId="7C09D299">
            <w:pPr>
              <w:pStyle w:val="BodyText3"/>
              <w:tabs>
                <w:tab w:val="left" w:pos="432"/>
              </w:tabs>
              <w:jc w:val="both"/>
              <w:rPr>
                <w:rFonts w:ascii="Arial" w:hAnsi="Arial" w:cs="Arial"/>
                <w:i w:val="0"/>
                <w:color w:val="auto"/>
              </w:rPr>
            </w:pPr>
            <w:r w:rsidRPr="00505A57">
              <w:rPr>
                <w:rFonts w:ascii="Arial" w:hAnsi="Arial" w:cs="Arial"/>
                <w:i w:val="0"/>
                <w:color w:val="auto"/>
              </w:rPr>
              <w:t>Lab. Duplicate</w:t>
            </w:r>
          </w:p>
        </w:tc>
        <w:tc>
          <w:tcPr>
            <w:tcW w:w="2520" w:type="dxa"/>
            <w:tcBorders>
              <w:top w:val="single" w:color="auto" w:sz="4" w:space="0"/>
              <w:bottom w:val="single" w:color="auto" w:sz="4" w:space="0"/>
            </w:tcBorders>
          </w:tcPr>
          <w:p w:rsidRPr="00925255" w:rsidR="003C4FC0" w:rsidP="003C4FC0" w:rsidRDefault="003C4FC0" w14:paraId="752888A1"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2F0E7536" w14:textId="77777777">
            <w:pPr>
              <w:pStyle w:val="BodyText3"/>
              <w:tabs>
                <w:tab w:val="left" w:pos="432"/>
              </w:tabs>
              <w:jc w:val="both"/>
              <w:rPr>
                <w:rFonts w:ascii="Arial" w:hAnsi="Arial" w:cs="Arial"/>
                <w:i w:val="0"/>
                <w:color w:val="auto"/>
              </w:rPr>
            </w:pPr>
          </w:p>
        </w:tc>
      </w:tr>
      <w:tr w:rsidRPr="00925255" w:rsidR="003C4FC0" w:rsidTr="00BE357C" w14:paraId="7248406E" w14:textId="77777777">
        <w:trPr>
          <w:jc w:val="center"/>
        </w:trPr>
        <w:tc>
          <w:tcPr>
            <w:tcW w:w="2448" w:type="dxa"/>
            <w:tcBorders>
              <w:left w:val="single" w:color="auto" w:sz="4" w:space="0"/>
            </w:tcBorders>
          </w:tcPr>
          <w:p w:rsidRPr="001C57E8" w:rsidR="003C4FC0" w:rsidP="003C4FC0" w:rsidRDefault="003C4FC0" w14:paraId="74B6E124" w14:textId="1DD84F30">
            <w:pPr>
              <w:pStyle w:val="BodyText3"/>
              <w:tabs>
                <w:tab w:val="left" w:pos="432"/>
              </w:tabs>
              <w:jc w:val="both"/>
              <w:rPr>
                <w:rFonts w:ascii="Arial" w:hAnsi="Arial" w:cs="Arial"/>
                <w:i w:val="0"/>
                <w:color w:val="auto"/>
              </w:rPr>
            </w:pPr>
            <w:r w:rsidRPr="00505A57">
              <w:rPr>
                <w:rFonts w:ascii="Arial" w:hAnsi="Arial" w:cs="Arial"/>
                <w:i w:val="0"/>
                <w:color w:val="auto"/>
              </w:rPr>
              <w:t>Lab. Matrix Spike</w:t>
            </w:r>
          </w:p>
        </w:tc>
        <w:tc>
          <w:tcPr>
            <w:tcW w:w="2520" w:type="dxa"/>
            <w:tcBorders>
              <w:top w:val="single" w:color="auto" w:sz="4" w:space="0"/>
              <w:bottom w:val="single" w:color="auto" w:sz="4" w:space="0"/>
            </w:tcBorders>
          </w:tcPr>
          <w:p w:rsidRPr="00925255" w:rsidR="003C4FC0" w:rsidP="003C4FC0" w:rsidRDefault="003C4FC0" w14:paraId="26E8243B"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32C2B28B" w14:textId="77777777">
            <w:pPr>
              <w:pStyle w:val="BodyText3"/>
              <w:tabs>
                <w:tab w:val="left" w:pos="432"/>
              </w:tabs>
              <w:jc w:val="both"/>
              <w:rPr>
                <w:rFonts w:ascii="Arial" w:hAnsi="Arial" w:cs="Arial"/>
                <w:i w:val="0"/>
                <w:color w:val="auto"/>
              </w:rPr>
            </w:pPr>
          </w:p>
        </w:tc>
      </w:tr>
      <w:tr w:rsidRPr="00925255" w:rsidR="003C4FC0" w:rsidTr="00BE357C" w14:paraId="7A891216" w14:textId="77777777">
        <w:trPr>
          <w:jc w:val="center"/>
        </w:trPr>
        <w:tc>
          <w:tcPr>
            <w:tcW w:w="2448" w:type="dxa"/>
            <w:tcBorders>
              <w:left w:val="single" w:color="auto" w:sz="4" w:space="0"/>
            </w:tcBorders>
          </w:tcPr>
          <w:p w:rsidRPr="001C57E8" w:rsidR="003C4FC0" w:rsidP="003C4FC0" w:rsidRDefault="003C4FC0" w14:paraId="58DCB62B" w14:textId="76C6E50C">
            <w:pPr>
              <w:pStyle w:val="BodyText3"/>
              <w:tabs>
                <w:tab w:val="left" w:pos="432"/>
              </w:tabs>
              <w:jc w:val="both"/>
              <w:rPr>
                <w:rFonts w:ascii="Arial" w:hAnsi="Arial" w:cs="Arial"/>
                <w:i w:val="0"/>
                <w:color w:val="auto"/>
              </w:rPr>
            </w:pPr>
            <w:r w:rsidRPr="00505A57">
              <w:rPr>
                <w:rFonts w:ascii="Arial" w:hAnsi="Arial" w:cs="Arial"/>
                <w:i w:val="0"/>
                <w:color w:val="auto"/>
              </w:rPr>
              <w:t>Matrix Spike Duplicate</w:t>
            </w:r>
          </w:p>
        </w:tc>
        <w:tc>
          <w:tcPr>
            <w:tcW w:w="2520" w:type="dxa"/>
            <w:tcBorders>
              <w:top w:val="single" w:color="auto" w:sz="4" w:space="0"/>
              <w:bottom w:val="single" w:color="auto" w:sz="4" w:space="0"/>
            </w:tcBorders>
          </w:tcPr>
          <w:p w:rsidRPr="00925255" w:rsidR="003C4FC0" w:rsidP="003C4FC0" w:rsidRDefault="003C4FC0" w14:paraId="2645735A"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51671478" w14:textId="77777777">
            <w:pPr>
              <w:pStyle w:val="BodyText3"/>
              <w:tabs>
                <w:tab w:val="left" w:pos="432"/>
              </w:tabs>
              <w:jc w:val="both"/>
              <w:rPr>
                <w:rFonts w:ascii="Arial" w:hAnsi="Arial" w:cs="Arial"/>
                <w:i w:val="0"/>
                <w:color w:val="auto"/>
              </w:rPr>
            </w:pPr>
          </w:p>
        </w:tc>
      </w:tr>
      <w:tr w:rsidRPr="00925255" w:rsidR="003C4FC0" w:rsidTr="00BE357C" w14:paraId="174E2908" w14:textId="77777777">
        <w:trPr>
          <w:jc w:val="center"/>
        </w:trPr>
        <w:tc>
          <w:tcPr>
            <w:tcW w:w="2448" w:type="dxa"/>
            <w:tcBorders>
              <w:left w:val="single" w:color="auto" w:sz="4" w:space="0"/>
            </w:tcBorders>
          </w:tcPr>
          <w:p w:rsidRPr="001C57E8" w:rsidR="003C4FC0" w:rsidP="003C4FC0" w:rsidRDefault="003C4FC0" w14:paraId="7787D5AB" w14:textId="16A9279E">
            <w:pPr>
              <w:pStyle w:val="BodyText3"/>
              <w:tabs>
                <w:tab w:val="left" w:pos="432"/>
              </w:tabs>
              <w:jc w:val="both"/>
              <w:rPr>
                <w:rFonts w:ascii="Arial" w:hAnsi="Arial" w:cs="Arial"/>
                <w:i w:val="0"/>
                <w:color w:val="auto"/>
              </w:rPr>
            </w:pPr>
            <w:r w:rsidRPr="00505A57">
              <w:rPr>
                <w:rFonts w:ascii="Arial" w:hAnsi="Arial" w:cs="Arial"/>
                <w:i w:val="0"/>
                <w:color w:val="auto"/>
              </w:rPr>
              <w:t>Lab. Control sample</w:t>
            </w:r>
          </w:p>
        </w:tc>
        <w:tc>
          <w:tcPr>
            <w:tcW w:w="2520" w:type="dxa"/>
            <w:tcBorders>
              <w:top w:val="single" w:color="auto" w:sz="4" w:space="0"/>
              <w:bottom w:val="single" w:color="auto" w:sz="4" w:space="0"/>
            </w:tcBorders>
          </w:tcPr>
          <w:p w:rsidRPr="00925255" w:rsidR="003C4FC0" w:rsidP="003C4FC0" w:rsidRDefault="003C4FC0" w14:paraId="311CEEBE"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3DFFBEF9" w14:textId="77777777">
            <w:pPr>
              <w:pStyle w:val="BodyText3"/>
              <w:tabs>
                <w:tab w:val="left" w:pos="432"/>
              </w:tabs>
              <w:jc w:val="both"/>
              <w:rPr>
                <w:rFonts w:ascii="Arial" w:hAnsi="Arial" w:cs="Arial"/>
                <w:i w:val="0"/>
                <w:color w:val="auto"/>
              </w:rPr>
            </w:pPr>
          </w:p>
        </w:tc>
      </w:tr>
      <w:tr w:rsidRPr="00925255" w:rsidR="003C4FC0" w:rsidTr="00BE357C" w14:paraId="6926B5F3" w14:textId="77777777">
        <w:trPr>
          <w:jc w:val="center"/>
        </w:trPr>
        <w:tc>
          <w:tcPr>
            <w:tcW w:w="2448" w:type="dxa"/>
            <w:tcBorders>
              <w:left w:val="single" w:color="auto" w:sz="4" w:space="0"/>
            </w:tcBorders>
          </w:tcPr>
          <w:p w:rsidRPr="001C57E8" w:rsidR="003C4FC0" w:rsidP="003C4FC0" w:rsidRDefault="003C4FC0" w14:paraId="2C88D1D4" w14:textId="22798AF9">
            <w:pPr>
              <w:pStyle w:val="BodyText3"/>
              <w:tabs>
                <w:tab w:val="left" w:pos="432"/>
              </w:tabs>
              <w:jc w:val="both"/>
              <w:rPr>
                <w:rFonts w:ascii="Arial" w:hAnsi="Arial" w:cs="Arial"/>
                <w:i w:val="0"/>
                <w:color w:val="auto"/>
              </w:rPr>
            </w:pPr>
            <w:r w:rsidRPr="00505A57">
              <w:rPr>
                <w:rFonts w:ascii="Arial" w:hAnsi="Arial" w:cs="Arial"/>
                <w:i w:val="0"/>
                <w:color w:val="auto"/>
              </w:rPr>
              <w:t>Surrogates</w:t>
            </w:r>
          </w:p>
        </w:tc>
        <w:tc>
          <w:tcPr>
            <w:tcW w:w="2520" w:type="dxa"/>
            <w:tcBorders>
              <w:top w:val="single" w:color="auto" w:sz="4" w:space="0"/>
              <w:bottom w:val="single" w:color="auto" w:sz="4" w:space="0"/>
            </w:tcBorders>
          </w:tcPr>
          <w:p w:rsidRPr="00925255" w:rsidR="003C4FC0" w:rsidP="003C4FC0" w:rsidRDefault="003C4FC0" w14:paraId="17E67527"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7F29296A" w14:textId="77777777">
            <w:pPr>
              <w:pStyle w:val="BodyText3"/>
              <w:tabs>
                <w:tab w:val="left" w:pos="432"/>
              </w:tabs>
              <w:jc w:val="both"/>
              <w:rPr>
                <w:rFonts w:ascii="Arial" w:hAnsi="Arial" w:cs="Arial"/>
                <w:i w:val="0"/>
                <w:color w:val="auto"/>
              </w:rPr>
            </w:pPr>
          </w:p>
        </w:tc>
      </w:tr>
      <w:tr w:rsidRPr="00925255" w:rsidR="003C4FC0" w:rsidTr="00BE357C" w14:paraId="58C8D250" w14:textId="77777777">
        <w:trPr>
          <w:jc w:val="center"/>
        </w:trPr>
        <w:tc>
          <w:tcPr>
            <w:tcW w:w="2448" w:type="dxa"/>
            <w:tcBorders>
              <w:left w:val="single" w:color="auto" w:sz="4" w:space="0"/>
            </w:tcBorders>
          </w:tcPr>
          <w:p w:rsidRPr="001C57E8" w:rsidR="003C4FC0" w:rsidP="003C4FC0" w:rsidRDefault="003C4FC0" w14:paraId="0D1F2198" w14:textId="2D6D38DB">
            <w:pPr>
              <w:pStyle w:val="BodyText3"/>
              <w:tabs>
                <w:tab w:val="left" w:pos="432"/>
              </w:tabs>
              <w:jc w:val="both"/>
              <w:rPr>
                <w:rFonts w:ascii="Arial" w:hAnsi="Arial" w:cs="Arial"/>
                <w:i w:val="0"/>
                <w:color w:val="auto"/>
              </w:rPr>
            </w:pPr>
            <w:r w:rsidRPr="00505A57">
              <w:rPr>
                <w:rFonts w:ascii="Arial" w:hAnsi="Arial" w:cs="Arial"/>
                <w:i w:val="0"/>
                <w:color w:val="auto"/>
              </w:rPr>
              <w:t>Internal Standards</w:t>
            </w:r>
          </w:p>
        </w:tc>
        <w:tc>
          <w:tcPr>
            <w:tcW w:w="2520" w:type="dxa"/>
            <w:tcBorders>
              <w:top w:val="single" w:color="auto" w:sz="4" w:space="0"/>
              <w:bottom w:val="single" w:color="auto" w:sz="4" w:space="0"/>
            </w:tcBorders>
          </w:tcPr>
          <w:p w:rsidRPr="00925255" w:rsidR="003C4FC0" w:rsidP="003C4FC0" w:rsidRDefault="003C4FC0" w14:paraId="7E58706C"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21DDE5E2" w14:textId="77777777">
            <w:pPr>
              <w:pStyle w:val="BodyText3"/>
              <w:tabs>
                <w:tab w:val="left" w:pos="432"/>
              </w:tabs>
              <w:jc w:val="both"/>
              <w:rPr>
                <w:rFonts w:ascii="Arial" w:hAnsi="Arial" w:cs="Arial"/>
                <w:i w:val="0"/>
                <w:color w:val="auto"/>
              </w:rPr>
            </w:pPr>
          </w:p>
        </w:tc>
      </w:tr>
      <w:tr w:rsidRPr="00925255" w:rsidR="003C4FC0" w:rsidTr="00BE357C" w14:paraId="4EF56104" w14:textId="77777777">
        <w:trPr>
          <w:jc w:val="center"/>
        </w:trPr>
        <w:tc>
          <w:tcPr>
            <w:tcW w:w="2448" w:type="dxa"/>
            <w:tcBorders>
              <w:left w:val="single" w:color="auto" w:sz="4" w:space="0"/>
              <w:bottom w:val="single" w:color="auto" w:sz="4" w:space="0"/>
            </w:tcBorders>
          </w:tcPr>
          <w:p w:rsidRPr="001C57E8" w:rsidR="003C4FC0" w:rsidP="003C4FC0" w:rsidRDefault="003C4FC0" w14:paraId="2B391E48" w14:textId="565F3B09">
            <w:pPr>
              <w:pStyle w:val="BodyText3"/>
              <w:tabs>
                <w:tab w:val="left" w:pos="432"/>
              </w:tabs>
              <w:jc w:val="both"/>
              <w:rPr>
                <w:rFonts w:ascii="Arial" w:hAnsi="Arial" w:cs="Arial"/>
                <w:i w:val="0"/>
                <w:color w:val="auto"/>
              </w:rPr>
            </w:pPr>
            <w:r w:rsidRPr="00505A57">
              <w:rPr>
                <w:rFonts w:ascii="Arial" w:hAnsi="Arial" w:cs="Arial"/>
                <w:i w:val="0"/>
                <w:color w:val="auto"/>
              </w:rPr>
              <w:t>Others:</w:t>
            </w:r>
          </w:p>
        </w:tc>
        <w:tc>
          <w:tcPr>
            <w:tcW w:w="2520" w:type="dxa"/>
            <w:tcBorders>
              <w:top w:val="single" w:color="auto" w:sz="4" w:space="0"/>
              <w:bottom w:val="single" w:color="auto" w:sz="4" w:space="0"/>
            </w:tcBorders>
          </w:tcPr>
          <w:p w:rsidRPr="00925255" w:rsidR="003C4FC0" w:rsidP="003C4FC0" w:rsidRDefault="003C4FC0" w14:paraId="494B741E" w14:textId="77777777">
            <w:pPr>
              <w:pStyle w:val="BodyText3"/>
              <w:tabs>
                <w:tab w:val="left" w:pos="432"/>
              </w:tabs>
              <w:jc w:val="both"/>
              <w:rPr>
                <w:rFonts w:ascii="Arial" w:hAnsi="Arial" w:cs="Arial"/>
                <w:i w:val="0"/>
                <w:color w:val="auto"/>
              </w:rPr>
            </w:pPr>
          </w:p>
        </w:tc>
        <w:tc>
          <w:tcPr>
            <w:tcW w:w="2700" w:type="dxa"/>
            <w:tcBorders>
              <w:bottom w:val="single" w:color="auto" w:sz="4" w:space="0"/>
              <w:right w:val="single" w:color="auto" w:sz="4" w:space="0"/>
            </w:tcBorders>
          </w:tcPr>
          <w:p w:rsidRPr="00925255" w:rsidR="003C4FC0" w:rsidP="003C4FC0" w:rsidRDefault="003C4FC0" w14:paraId="6EB27312" w14:textId="77777777">
            <w:pPr>
              <w:pStyle w:val="BodyText3"/>
              <w:tabs>
                <w:tab w:val="left" w:pos="432"/>
              </w:tabs>
              <w:jc w:val="both"/>
              <w:rPr>
                <w:rFonts w:ascii="Arial" w:hAnsi="Arial" w:cs="Arial"/>
                <w:i w:val="0"/>
                <w:color w:val="auto"/>
              </w:rPr>
            </w:pPr>
          </w:p>
        </w:tc>
      </w:tr>
    </w:tbl>
    <w:p w:rsidRPr="00925255" w:rsidR="0072165B" w:rsidP="0072165B" w:rsidRDefault="0072165B" w14:paraId="7372C901" w14:textId="77777777">
      <w:pPr>
        <w:tabs>
          <w:tab w:val="left" w:pos="-270"/>
          <w:tab w:val="left" w:pos="8550"/>
        </w:tabs>
        <w:ind w:left="180" w:right="-270" w:hanging="540"/>
        <w:jc w:val="both"/>
        <w:rPr>
          <w:rFonts w:ascii="Arial" w:hAnsi="Arial" w:cs="Arial"/>
        </w:rPr>
      </w:pPr>
    </w:p>
    <w:p w:rsidRPr="00925255" w:rsidR="0072165B" w:rsidP="0072165B" w:rsidRDefault="0072165B" w14:paraId="1596134B" w14:textId="77777777">
      <w:pPr>
        <w:pStyle w:val="Heading1"/>
        <w:jc w:val="both"/>
        <w:rPr>
          <w:rFonts w:cs="Arial"/>
          <w:smallCaps/>
          <w:szCs w:val="28"/>
        </w:rPr>
      </w:pPr>
      <w:bookmarkStart w:name="_Toc137286707" w:id="64"/>
      <w:bookmarkStart w:name="_Toc215750156" w:id="65"/>
      <w:r w:rsidRPr="00925255">
        <w:rPr>
          <w:rFonts w:cs="Arial"/>
          <w:smallCaps/>
          <w:szCs w:val="28"/>
        </w:rPr>
        <w:t>INSTRUMENTATION AND EQUIPMENT PREVENTIVE</w:t>
      </w:r>
      <w:r w:rsidR="00772677">
        <w:rPr>
          <w:rFonts w:cs="Arial"/>
          <w:smallCaps/>
          <w:szCs w:val="28"/>
        </w:rPr>
        <w:t xml:space="preserve"> </w:t>
      </w:r>
      <w:r w:rsidRPr="00925255">
        <w:rPr>
          <w:rFonts w:cs="Arial"/>
          <w:smallCaps/>
          <w:szCs w:val="28"/>
        </w:rPr>
        <w:t>MAINTENANCE</w:t>
      </w:r>
      <w:bookmarkEnd w:id="64"/>
      <w:bookmarkEnd w:id="65"/>
    </w:p>
    <w:p w:rsidRPr="00925255" w:rsidR="0072165B" w:rsidP="0072165B" w:rsidRDefault="0072165B" w14:paraId="396ED553" w14:textId="77777777">
      <w:pPr>
        <w:pStyle w:val="Heading2"/>
        <w:ind w:left="0" w:firstLine="0"/>
        <w:jc w:val="both"/>
        <w:rPr>
          <w:rFonts w:cs="Arial"/>
          <w:smallCaps/>
          <w:szCs w:val="24"/>
        </w:rPr>
      </w:pPr>
      <w:bookmarkStart w:name="_Toc215750157" w:id="66"/>
      <w:r w:rsidRPr="00925255">
        <w:rPr>
          <w:rFonts w:cs="Arial"/>
          <w:smallCaps/>
          <w:szCs w:val="24"/>
        </w:rPr>
        <w:t>Sample Equipment Cleaning Procedures</w:t>
      </w:r>
      <w:bookmarkEnd w:id="66"/>
    </w:p>
    <w:p w:rsidRPr="00925255" w:rsidR="0072165B" w:rsidP="0072165B" w:rsidRDefault="0072165B" w14:paraId="6BFAAA04" w14:textId="77777777">
      <w:pPr>
        <w:tabs>
          <w:tab w:val="left" w:pos="-270"/>
          <w:tab w:val="left" w:pos="8550"/>
        </w:tabs>
        <w:jc w:val="both"/>
        <w:rPr>
          <w:rFonts w:ascii="Arial" w:hAnsi="Arial" w:cs="Arial"/>
        </w:rPr>
      </w:pPr>
    </w:p>
    <w:p w:rsidRPr="00505A57" w:rsidR="00CD4500" w:rsidP="00CD4500" w:rsidRDefault="00CD4500" w14:paraId="02CB8B94" w14:textId="77777777">
      <w:pPr>
        <w:tabs>
          <w:tab w:val="left" w:pos="0"/>
          <w:tab w:val="left" w:pos="8550"/>
        </w:tabs>
        <w:jc w:val="both"/>
        <w:rPr>
          <w:rFonts w:ascii="Arial" w:hAnsi="Arial" w:cs="Arial"/>
        </w:rPr>
      </w:pPr>
      <w:r w:rsidRPr="00505A57">
        <w:rPr>
          <w:rFonts w:ascii="Arial" w:hAnsi="Arial" w:cs="Arial"/>
        </w:rPr>
        <w:t xml:space="preserve">Equipment used for sample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(such as the Decontamination discussion in Section 2.1) and SOPs as appropriate.</w:t>
      </w:r>
      <w:r w:rsidRPr="00505A57">
        <w:rPr>
          <w:rFonts w:ascii="Arial" w:hAnsi="Arial" w:cs="Arial"/>
          <w:b/>
          <w:bCs/>
        </w:rPr>
        <w:t>]</w:t>
      </w:r>
    </w:p>
    <w:p w:rsidRPr="00925255" w:rsidR="0072165B" w:rsidP="0072165B" w:rsidRDefault="0072165B" w14:paraId="7425CFCB" w14:textId="77777777">
      <w:pPr>
        <w:pStyle w:val="Heading2"/>
        <w:jc w:val="both"/>
        <w:rPr>
          <w:rFonts w:cs="Arial"/>
          <w:smallCaps/>
          <w:szCs w:val="24"/>
        </w:rPr>
      </w:pPr>
      <w:bookmarkStart w:name="_Toc215750158" w:id="67"/>
      <w:r w:rsidRPr="00925255">
        <w:rPr>
          <w:rFonts w:cs="Arial"/>
          <w:smallCaps/>
          <w:szCs w:val="24"/>
        </w:rPr>
        <w:t>Analytical Instrument and Equipment Testing Procedures and Corrective Actions</w:t>
      </w:r>
      <w:bookmarkEnd w:id="67"/>
    </w:p>
    <w:p w:rsidRPr="00925255" w:rsidR="0072165B" w:rsidP="0072165B" w:rsidRDefault="0072165B" w14:paraId="69A19428" w14:textId="77777777">
      <w:pPr>
        <w:tabs>
          <w:tab w:val="left" w:pos="-270"/>
          <w:tab w:val="left" w:pos="8550"/>
        </w:tabs>
        <w:jc w:val="both"/>
        <w:rPr>
          <w:rFonts w:ascii="Arial" w:hAnsi="Arial" w:cs="Arial"/>
        </w:rPr>
      </w:pPr>
    </w:p>
    <w:p w:rsidRPr="00505A57" w:rsidR="00430829" w:rsidP="00430829" w:rsidRDefault="00430829" w14:paraId="304558C9" w14:textId="77777777">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68"/>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name="_Hlk87795529" w:id="69"/>
      <w:r w:rsidRPr="00505A57">
        <w:rPr>
          <w:rFonts w:ascii="Arial" w:hAnsi="Arial" w:cs="Arial"/>
          <w:b/>
          <w:bCs/>
          <w:highlight w:val="yellow"/>
        </w:rPr>
        <w:t xml:space="preserve">How often will equipment be tested and when? </w:t>
      </w:r>
      <w:bookmarkEnd w:id="69"/>
      <w:r w:rsidRPr="00505A57">
        <w:rPr>
          <w:rFonts w:ascii="Arial" w:hAnsi="Arial" w:cs="Arial"/>
          <w:b/>
          <w:bCs/>
          <w:highlight w:val="yellow"/>
        </w:rPr>
        <w:t>What will happen to equipment that fails testing procedures – what are the corrective actions (e.g. repair or replacement of equipment not in working order)?</w:t>
      </w:r>
      <w:bookmarkEnd w:id="68"/>
      <w:r w:rsidRPr="00505A57">
        <w:rPr>
          <w:rFonts w:ascii="Arial" w:hAnsi="Arial" w:cs="Arial"/>
          <w:highlight w:val="yellow"/>
        </w:rPr>
        <w:t xml:space="preserve"> </w:t>
      </w:r>
      <w:r w:rsidRPr="00505A57">
        <w:rPr>
          <w:rFonts w:ascii="Arial" w:hAnsi="Arial" w:cs="Arial"/>
          <w:b/>
          <w:highlight w:val="yellow"/>
        </w:rPr>
        <w:t>Laboratory instrument and equipment testing will be as prescribed under the laboratory QA manual or may be contained in the lab SOP – make sure to identify how instrumentation is maintained and any calibration or corrective action procedures in place for issues with that instrumentation.</w:t>
      </w:r>
      <w:r w:rsidRPr="00505A57">
        <w:rPr>
          <w:rFonts w:ascii="Arial" w:hAnsi="Arial" w:cs="Arial"/>
          <w:b/>
        </w:rPr>
        <w:t>]</w:t>
      </w:r>
      <w:r w:rsidRPr="00505A57">
        <w:rPr>
          <w:rFonts w:ascii="Arial" w:hAnsi="Arial" w:cs="Arial"/>
          <w:bCs/>
        </w:rPr>
        <w:t>.</w:t>
      </w:r>
    </w:p>
    <w:p w:rsidRPr="00925255" w:rsidR="0072165B" w:rsidP="0072165B" w:rsidRDefault="0072165B" w14:paraId="3E889898" w14:textId="77777777">
      <w:pPr>
        <w:pStyle w:val="Heading2"/>
        <w:ind w:left="0" w:firstLine="0"/>
        <w:jc w:val="both"/>
        <w:rPr>
          <w:rFonts w:cs="Arial"/>
          <w:smallCaps/>
          <w:szCs w:val="24"/>
        </w:rPr>
      </w:pPr>
      <w:bookmarkStart w:name="_Toc215750159" w:id="70"/>
      <w:r w:rsidRPr="00925255">
        <w:rPr>
          <w:rFonts w:cs="Arial"/>
          <w:smallCaps/>
          <w:szCs w:val="24"/>
        </w:rPr>
        <w:t>Instrument Calibrations and Frequency</w:t>
      </w:r>
      <w:bookmarkEnd w:id="70"/>
    </w:p>
    <w:p w:rsidR="0072165B" w:rsidP="0072165B" w:rsidRDefault="0072165B" w14:paraId="1952CB0D" w14:textId="77777777">
      <w:pPr>
        <w:tabs>
          <w:tab w:val="left" w:pos="-270"/>
          <w:tab w:val="left" w:pos="8550"/>
        </w:tabs>
        <w:jc w:val="both"/>
        <w:rPr>
          <w:rFonts w:ascii="Arial" w:hAnsi="Arial" w:cs="Arial"/>
        </w:rPr>
      </w:pPr>
    </w:p>
    <w:p w:rsidRPr="00505A57" w:rsidR="00EF54BD" w:rsidP="00EF54BD" w:rsidRDefault="00EF54BD" w14:paraId="0D3C456D" w14:textId="77777777">
      <w:pPr>
        <w:rPr>
          <w:rFonts w:ascii="Arial" w:hAnsi="Arial" w:cs="Arial"/>
          <w:b/>
          <w:smallCaps/>
          <w:szCs w:val="24"/>
        </w:rPr>
      </w:pPr>
      <w:r w:rsidRPr="00505A57">
        <w:rPr>
          <w:rFonts w:ascii="Arial" w:hAnsi="Arial" w:cs="Arial"/>
          <w:b/>
        </w:rPr>
        <w:t>[</w:t>
      </w:r>
      <w:r w:rsidRPr="00505A57">
        <w:rPr>
          <w:rFonts w:ascii="Arial" w:hAnsi="Arial" w:cs="Arial"/>
          <w:b/>
          <w:highlight w:val="yellow"/>
        </w:rPr>
        <w:t>Retain or Edit as Needed</w:t>
      </w:r>
      <w:r w:rsidRPr="00505A57">
        <w:rPr>
          <w:rFonts w:ascii="Arial" w:hAnsi="Arial" w:cs="Arial"/>
          <w:b/>
        </w:rPr>
        <w:t>]</w:t>
      </w:r>
    </w:p>
    <w:p w:rsidRPr="00505A57" w:rsidR="00EF54BD" w:rsidP="00EF54BD" w:rsidRDefault="00EF54BD" w14:paraId="5C402B01" w14:textId="77777777">
      <w:pPr>
        <w:rPr>
          <w:rFonts w:ascii="Arial" w:hAnsi="Arial" w:cs="Arial"/>
          <w:sz w:val="22"/>
          <w:szCs w:val="22"/>
        </w:rPr>
      </w:pPr>
    </w:p>
    <w:p w:rsidRPr="00505A57" w:rsidR="00EF54BD" w:rsidP="00EF54BD" w:rsidRDefault="00EF54BD" w14:paraId="24BEBF59" w14:textId="77777777">
      <w:pPr>
        <w:rPr>
          <w:rFonts w:ascii="Arial" w:hAnsi="Arial" w:cs="Arial"/>
          <w:sz w:val="22"/>
          <w:szCs w:val="22"/>
        </w:rPr>
      </w:pPr>
      <w:r w:rsidRPr="00505A57">
        <w:rPr>
          <w:rFonts w:ascii="Arial" w:hAnsi="Arial" w:cs="Arial"/>
          <w:sz w:val="22"/>
          <w:szCs w:val="22"/>
        </w:rPr>
        <w:t>Analytical Procedures and Calibration</w:t>
      </w:r>
    </w:p>
    <w:p w:rsidRPr="00505A57" w:rsidR="00EF54BD" w:rsidP="00EF54BD" w:rsidRDefault="00EF54BD" w14:paraId="44BF8815" w14:textId="77777777">
      <w:pPr>
        <w:tabs>
          <w:tab w:val="left" w:pos="-270"/>
          <w:tab w:val="left" w:pos="8550"/>
        </w:tabs>
        <w:jc w:val="both"/>
        <w:rPr>
          <w:rFonts w:ascii="Arial" w:hAnsi="Arial" w:cs="Arial"/>
          <w:u w:val="single"/>
        </w:rPr>
      </w:pPr>
    </w:p>
    <w:p w:rsidRPr="00505A57" w:rsidR="00EF54BD" w:rsidP="00EF54BD" w:rsidRDefault="00EF54BD" w14:paraId="02D463CD" w14:textId="77777777">
      <w:pPr>
        <w:tabs>
          <w:tab w:val="left" w:pos="0"/>
          <w:tab w:val="left" w:pos="8550"/>
        </w:tabs>
        <w:jc w:val="both"/>
        <w:rPr>
          <w:rFonts w:ascii="Arial" w:hAnsi="Arial" w:cs="Arial"/>
        </w:rPr>
      </w:pPr>
      <w:r w:rsidRPr="00505A57">
        <w:rPr>
          <w:rFonts w:ascii="Arial" w:hAnsi="Arial" w:cs="Arial"/>
        </w:rPr>
        <w:t>This section briefly describes analytical methods and calibration procedures for samples that will be collected under this project.</w:t>
      </w:r>
    </w:p>
    <w:p w:rsidRPr="00505A57" w:rsidR="00EF54BD" w:rsidP="00EF54BD" w:rsidRDefault="00EF54BD" w14:paraId="29055E9B" w14:textId="77777777">
      <w:pPr>
        <w:tabs>
          <w:tab w:val="left" w:pos="-270"/>
          <w:tab w:val="left" w:pos="8550"/>
        </w:tabs>
        <w:jc w:val="both"/>
        <w:rPr>
          <w:rFonts w:ascii="Arial" w:hAnsi="Arial" w:cs="Arial"/>
        </w:rPr>
      </w:pPr>
    </w:p>
    <w:p w:rsidRPr="00505A57" w:rsidR="00EF54BD" w:rsidP="00EF54BD" w:rsidRDefault="00EF54BD" w14:paraId="4E0B1D74" w14:textId="77777777">
      <w:pPr>
        <w:tabs>
          <w:tab w:val="left" w:pos="0"/>
          <w:tab w:val="left" w:pos="8550"/>
        </w:tabs>
        <w:jc w:val="both"/>
        <w:rPr>
          <w:rFonts w:ascii="Arial" w:hAnsi="Arial" w:cs="Arial"/>
        </w:rPr>
      </w:pPr>
      <w:r w:rsidRPr="00505A57">
        <w:rPr>
          <w:rFonts w:ascii="Arial" w:hAnsi="Arial" w:cs="Arial"/>
        </w:rPr>
        <w:t xml:space="preserve">Analytical methods that will be used in this program will need to follow the general guidance of any of the following methods </w:t>
      </w:r>
      <w:r w:rsidRPr="00505A57">
        <w:rPr>
          <w:rFonts w:ascii="Arial" w:hAnsi="Arial" w:cs="Arial"/>
          <w:b/>
          <w:bCs/>
        </w:rPr>
        <w:t>[</w:t>
      </w:r>
      <w:r w:rsidRPr="00505A57">
        <w:rPr>
          <w:rFonts w:ascii="Arial" w:hAnsi="Arial" w:cs="Arial"/>
          <w:b/>
          <w:bCs/>
          <w:highlight w:val="yellow"/>
        </w:rPr>
        <w:t>Examples are below. Modify or remove as applicable to your project.</w:t>
      </w:r>
      <w:r w:rsidRPr="00505A57">
        <w:rPr>
          <w:rFonts w:ascii="Arial" w:hAnsi="Arial" w:cs="Arial"/>
          <w:b/>
          <w:bCs/>
        </w:rPr>
        <w:t>]</w:t>
      </w:r>
      <w:r w:rsidRPr="00505A57">
        <w:rPr>
          <w:rFonts w:ascii="Arial" w:hAnsi="Arial" w:cs="Arial"/>
        </w:rPr>
        <w:t>:</w:t>
      </w:r>
    </w:p>
    <w:p w:rsidRPr="00505A57" w:rsidR="00EF54BD" w:rsidP="00EF54BD" w:rsidRDefault="00EF54BD" w14:paraId="1B75BE04" w14:textId="77777777">
      <w:pPr>
        <w:tabs>
          <w:tab w:val="left" w:pos="-270"/>
          <w:tab w:val="left" w:pos="8550"/>
        </w:tabs>
        <w:jc w:val="both"/>
        <w:rPr>
          <w:rFonts w:ascii="Arial" w:hAnsi="Arial" w:cs="Arial"/>
        </w:rPr>
      </w:pPr>
      <w:r w:rsidRPr="00505A57">
        <w:rPr>
          <w:rFonts w:ascii="Arial" w:hAnsi="Arial" w:cs="Arial"/>
        </w:rPr>
        <w:t xml:space="preserve"> </w:t>
      </w:r>
      <w:r w:rsidRPr="00505A57">
        <w:rPr>
          <w:rFonts w:ascii="Arial" w:hAnsi="Arial" w:cs="Arial"/>
        </w:rPr>
        <w:tab/>
      </w:r>
    </w:p>
    <w:p w:rsidRPr="00505A57" w:rsidR="00EF54BD" w:rsidP="00EF54BD" w:rsidRDefault="00EF54BD" w14:paraId="0F074EE3" w14:textId="77777777">
      <w:pPr>
        <w:pStyle w:val="ListParagraph"/>
        <w:rPr>
          <w:rFonts w:ascii="Arial" w:hAnsi="Arial" w:cs="Arial"/>
        </w:rPr>
      </w:pPr>
    </w:p>
    <w:p w:rsidRPr="0067092C" w:rsidR="00EF54BD" w:rsidP="00EF54BD" w:rsidRDefault="00EF54BD" w14:paraId="266A0D1E" w14:textId="77777777">
      <w:pPr>
        <w:numPr>
          <w:ilvl w:val="0"/>
          <w:numId w:val="10"/>
        </w:numPr>
        <w:tabs>
          <w:tab w:val="left" w:pos="450"/>
          <w:tab w:val="left" w:pos="990"/>
          <w:tab w:val="left" w:pos="8550"/>
        </w:tabs>
        <w:jc w:val="both"/>
        <w:rPr>
          <w:rFonts w:ascii="Arial" w:hAnsi="Arial" w:cs="Arial"/>
          <w:color w:val="000000" w:themeColor="text1"/>
        </w:rPr>
      </w:pPr>
      <w:r w:rsidRPr="0067092C">
        <w:rPr>
          <w:rFonts w:ascii="Arial" w:hAnsi="Arial" w:cs="Arial"/>
          <w:i/>
          <w:iCs/>
          <w:color w:val="000000" w:themeColor="text1"/>
        </w:rPr>
        <w:t xml:space="preserve">U.S. EPA Determination of Nitrate-Nitrite Nitrogen by Automated Colorimetry </w:t>
      </w:r>
      <w:r w:rsidRPr="0067092C">
        <w:rPr>
          <w:rFonts w:ascii="Arial" w:hAnsi="Arial" w:cs="Arial"/>
          <w:color w:val="000000" w:themeColor="text1"/>
        </w:rPr>
        <w:t>(EPA method 353.2, Revision 2.0, 1993)</w:t>
      </w:r>
    </w:p>
    <w:p w:rsidRPr="00505A57" w:rsidR="00EF54BD" w:rsidP="00EF54BD" w:rsidRDefault="00EF54BD" w14:paraId="4D8609A5" w14:textId="77777777">
      <w:pPr>
        <w:tabs>
          <w:tab w:val="left" w:pos="450"/>
          <w:tab w:val="left" w:pos="990"/>
          <w:tab w:val="left" w:pos="8550"/>
        </w:tabs>
        <w:ind w:left="810"/>
        <w:jc w:val="both"/>
        <w:rPr>
          <w:rFonts w:ascii="Arial" w:hAnsi="Arial" w:cs="Arial"/>
          <w:color w:val="FF0000"/>
        </w:rPr>
      </w:pPr>
    </w:p>
    <w:p w:rsidRPr="00505A57" w:rsidR="00EF54BD" w:rsidP="00EF54BD" w:rsidRDefault="00EF54BD" w14:paraId="2A2CDF4D" w14:textId="77777777">
      <w:pPr>
        <w:numPr>
          <w:ilvl w:val="0"/>
          <w:numId w:val="10"/>
        </w:numPr>
        <w:tabs>
          <w:tab w:val="left" w:pos="450"/>
          <w:tab w:val="left" w:pos="990"/>
          <w:tab w:val="left" w:pos="8550"/>
        </w:tabs>
        <w:jc w:val="both"/>
        <w:rPr>
          <w:rFonts w:ascii="Arial" w:hAnsi="Arial" w:cs="Arial"/>
        </w:rPr>
      </w:pPr>
      <w:r w:rsidRPr="00505A57">
        <w:rPr>
          <w:rFonts w:ascii="Arial" w:hAnsi="Arial" w:cs="Arial"/>
          <w:i/>
        </w:rPr>
        <w:t xml:space="preserve">Standard Methods for the Examination of Water and Wastewater </w:t>
      </w:r>
      <w:r w:rsidRPr="00505A57">
        <w:rPr>
          <w:rFonts w:ascii="Arial" w:hAnsi="Arial" w:cs="Arial"/>
        </w:rPr>
        <w:t>(APHA, 24th ed., 2023)</w:t>
      </w:r>
    </w:p>
    <w:p w:rsidRPr="00505A57" w:rsidR="00EF54BD" w:rsidP="00EF54BD" w:rsidRDefault="00EF54BD" w14:paraId="167F5714" w14:textId="77777777">
      <w:pPr>
        <w:pStyle w:val="Footer"/>
        <w:tabs>
          <w:tab w:val="clear" w:pos="4320"/>
          <w:tab w:val="clear" w:pos="8640"/>
          <w:tab w:val="left" w:pos="450"/>
          <w:tab w:val="left" w:pos="990"/>
          <w:tab w:val="left" w:pos="8550"/>
        </w:tabs>
        <w:jc w:val="both"/>
        <w:rPr>
          <w:rFonts w:ascii="Arial" w:hAnsi="Arial" w:cs="Arial"/>
        </w:rPr>
      </w:pPr>
    </w:p>
    <w:p w:rsidRPr="00505A57" w:rsidR="00EF54BD" w:rsidP="00EF54BD" w:rsidRDefault="00EF54BD" w14:paraId="2E3C6665" w14:textId="77777777">
      <w:pPr>
        <w:tabs>
          <w:tab w:val="left" w:pos="450"/>
          <w:tab w:val="left" w:pos="990"/>
          <w:tab w:val="left" w:pos="8550"/>
        </w:tabs>
        <w:jc w:val="both"/>
        <w:rPr>
          <w:rFonts w:ascii="Arial" w:hAnsi="Arial" w:cs="Arial"/>
        </w:rPr>
      </w:pPr>
      <w:r w:rsidRPr="00505A57">
        <w:rPr>
          <w:rFonts w:ascii="Arial" w:hAnsi="Arial" w:cs="Arial"/>
        </w:rPr>
        <w:t>For this program, only linear calibration with either an average response factor or a linear regression is acceptable for organic analyses. Non-linear calibration is not allowed since using this calibration option creates potential for poor quantitation or biased concentration of compounds at low or high concentrations (near the high and low ends of the calibration range).</w:t>
      </w:r>
    </w:p>
    <w:p w:rsidRPr="00505A57" w:rsidR="00EF54BD" w:rsidP="00EF54BD" w:rsidRDefault="00EF54BD" w14:paraId="5E30F925" w14:textId="77777777">
      <w:pPr>
        <w:tabs>
          <w:tab w:val="left" w:pos="450"/>
          <w:tab w:val="left" w:pos="990"/>
          <w:tab w:val="left" w:pos="8550"/>
        </w:tabs>
        <w:jc w:val="both"/>
        <w:rPr>
          <w:rFonts w:ascii="Arial" w:hAnsi="Arial" w:cs="Arial"/>
        </w:rPr>
      </w:pPr>
    </w:p>
    <w:p w:rsidRPr="00505A57" w:rsidR="00EF54BD" w:rsidP="00EF54BD" w:rsidRDefault="00EF54BD" w14:paraId="17D2F316" w14:textId="77777777">
      <w:pPr>
        <w:tabs>
          <w:tab w:val="left" w:pos="450"/>
          <w:tab w:val="left" w:pos="990"/>
          <w:tab w:val="left" w:pos="8550"/>
        </w:tabs>
        <w:jc w:val="both"/>
        <w:rPr>
          <w:rFonts w:ascii="Arial" w:hAnsi="Arial" w:cs="Arial"/>
          <w:color w:val="FF0000"/>
        </w:rPr>
      </w:pPr>
      <w:r w:rsidRPr="00505A57">
        <w:rPr>
          <w:rFonts w:ascii="Arial" w:hAnsi="Arial" w:cs="Arial"/>
        </w:rPr>
        <w:t xml:space="preserve">Laboratories shall prepare an initial 5-point calibration curve, where the low-level standard concentrations are less than or equal to the analyte quantitation limits. </w:t>
      </w:r>
      <w:r w:rsidRPr="00505A57">
        <w:rPr>
          <w:rFonts w:ascii="Arial" w:hAnsi="Arial" w:cs="Arial"/>
          <w:b/>
          <w:bCs/>
        </w:rPr>
        <w:t>[</w:t>
      </w:r>
      <w:r w:rsidRPr="00505A57">
        <w:rPr>
          <w:rFonts w:ascii="Arial" w:hAnsi="Arial" w:cs="Arial"/>
          <w:b/>
          <w:bCs/>
          <w:highlight w:val="yellow"/>
        </w:rPr>
        <w:t>Verify the calibration curve requirements with the laboratory and state here with a reference to the appendix where this information is defined (e.g., the lab SOP or QA manual).</w:t>
      </w:r>
      <w:r w:rsidRPr="00505A57">
        <w:rPr>
          <w:rFonts w:ascii="Arial" w:hAnsi="Arial" w:cs="Arial"/>
          <w:b/>
          <w:bCs/>
        </w:rPr>
        <w:t>]</w:t>
      </w:r>
    </w:p>
    <w:p w:rsidRPr="00925255" w:rsidR="0072165B" w:rsidP="0072165B" w:rsidRDefault="0072165B" w14:paraId="10376522" w14:textId="77777777">
      <w:pPr>
        <w:pStyle w:val="Heading1"/>
        <w:ind w:left="0" w:firstLine="0"/>
        <w:jc w:val="both"/>
        <w:rPr>
          <w:rFonts w:cs="Arial"/>
          <w:smallCaps/>
          <w:szCs w:val="28"/>
        </w:rPr>
      </w:pPr>
      <w:bookmarkStart w:name="_Toc215750160" w:id="71"/>
      <w:r w:rsidRPr="00925255">
        <w:rPr>
          <w:rFonts w:cs="Arial"/>
          <w:smallCaps/>
          <w:szCs w:val="28"/>
        </w:rPr>
        <w:t>DATA MANAGEMENT</w:t>
      </w:r>
      <w:bookmarkEnd w:id="71"/>
    </w:p>
    <w:p w:rsidRPr="00925255" w:rsidR="0072165B" w:rsidP="0072165B" w:rsidRDefault="0072165B" w14:paraId="382F8E40" w14:textId="77777777">
      <w:pPr>
        <w:tabs>
          <w:tab w:val="left" w:pos="450"/>
          <w:tab w:val="left" w:pos="990"/>
          <w:tab w:val="left" w:pos="8550"/>
        </w:tabs>
        <w:jc w:val="both"/>
        <w:rPr>
          <w:rFonts w:ascii="Arial" w:hAnsi="Arial" w:cs="Arial"/>
        </w:rPr>
      </w:pPr>
    </w:p>
    <w:p w:rsidRPr="00505A57" w:rsidR="00792405" w:rsidP="00792405" w:rsidRDefault="00792405" w14:paraId="425E0BFC" w14:textId="77777777">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rsidRPr="00505A57" w:rsidR="00792405" w:rsidP="00792405" w:rsidRDefault="00792405" w14:paraId="2CFE8C5A" w14:textId="77777777">
      <w:pPr>
        <w:tabs>
          <w:tab w:val="left" w:pos="450"/>
          <w:tab w:val="left" w:pos="990"/>
          <w:tab w:val="left" w:pos="8550"/>
        </w:tabs>
        <w:jc w:val="both"/>
        <w:rPr>
          <w:rFonts w:ascii="Arial" w:hAnsi="Arial" w:cs="Arial"/>
        </w:rPr>
      </w:pPr>
    </w:p>
    <w:p w:rsidRPr="00505A57" w:rsidR="00792405" w:rsidP="00792405" w:rsidRDefault="00792405" w14:paraId="3C5B2F50" w14:textId="77777777">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 xml:space="preserve">field data sheets, a copy of COC forms, original preliminary and final lab reports, 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 The contract laboratory will retain COC forms. The contract laboratory will retain copies of the preliminary and final data reports.</w:t>
      </w:r>
    </w:p>
    <w:p w:rsidRPr="00505A57" w:rsidR="00792405" w:rsidP="00792405" w:rsidRDefault="00792405" w14:paraId="1132E901" w14:textId="77777777">
      <w:pPr>
        <w:tabs>
          <w:tab w:val="left" w:pos="450"/>
          <w:tab w:val="left" w:pos="990"/>
          <w:tab w:val="left" w:pos="8550"/>
        </w:tabs>
        <w:jc w:val="both"/>
        <w:rPr>
          <w:rFonts w:ascii="Arial" w:hAnsi="Arial" w:cs="Arial"/>
        </w:rPr>
      </w:pPr>
    </w:p>
    <w:p w:rsidRPr="00505A57" w:rsidR="00792405" w:rsidP="00792405" w:rsidRDefault="00792405" w14:paraId="69219624" w14:textId="77777777">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t>
      </w:r>
      <w:proofErr w:type="spellStart"/>
      <w:r w:rsidRPr="00505A57">
        <w:rPr>
          <w:rFonts w:ascii="Arial" w:hAnsi="Arial" w:cs="Arial"/>
          <w:sz w:val="20"/>
        </w:rPr>
        <w:t>where</w:t>
      </w:r>
      <w:proofErr w:type="spellEnd"/>
      <w:r w:rsidRPr="00505A57">
        <w:rPr>
          <w:rFonts w:ascii="Arial" w:hAnsi="Arial" w:cs="Arial"/>
          <w:sz w:val="20"/>
        </w:rPr>
        <w:t xml:space="preserve"> holding times have been exceeded, sample identification information is incorrect, samples were inappropriately handled, or calibration information is missing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name="_Hlk87795981" w:id="72"/>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72"/>
    </w:p>
    <w:p w:rsidRPr="00505A57" w:rsidR="00792405" w:rsidP="00792405" w:rsidRDefault="00792405" w14:paraId="4889C78F" w14:textId="77777777">
      <w:pPr>
        <w:jc w:val="both"/>
        <w:rPr>
          <w:rFonts w:ascii="Arial" w:hAnsi="Arial" w:cs="Arial"/>
        </w:rPr>
      </w:pPr>
    </w:p>
    <w:p w:rsidRPr="00505A57" w:rsidR="00792405" w:rsidP="00792405" w:rsidRDefault="00792405" w14:paraId="68B982AD" w14:textId="77777777">
      <w:pPr>
        <w:jc w:val="both"/>
        <w:rPr>
          <w:rFonts w:ascii="Arial" w:hAnsi="Arial" w:cs="Arial"/>
          <w:b/>
        </w:rPr>
      </w:pPr>
      <w:r w:rsidRPr="00505A57">
        <w:rPr>
          <w:rFonts w:ascii="Arial" w:hAnsi="Arial" w:cs="Arial"/>
          <w:bCs/>
        </w:rPr>
        <w:t>Independent laboratories</w:t>
      </w:r>
      <w:r w:rsidRPr="00505A57">
        <w:rPr>
          <w:rFonts w:ascii="Arial" w:hAnsi="Arial" w:cs="Arial"/>
          <w:b/>
        </w:rPr>
        <w:t xml:space="preserve"> [</w:t>
      </w:r>
      <w:r w:rsidRPr="00505A57">
        <w:rPr>
          <w:rFonts w:ascii="Arial" w:hAnsi="Arial" w:cs="Arial"/>
          <w:b/>
          <w:highlight w:val="yellow"/>
        </w:rPr>
        <w:t>update with lab name</w:t>
      </w:r>
      <w:r w:rsidRPr="00505A57">
        <w:rPr>
          <w:rFonts w:ascii="Arial" w:hAnsi="Arial" w:cs="Arial"/>
          <w:b/>
        </w:rPr>
        <w:t>]</w:t>
      </w:r>
      <w:r w:rsidRPr="00505A57">
        <w:rPr>
          <w:rFonts w:ascii="Arial" w:hAnsi="Arial" w:cs="Arial"/>
        </w:rPr>
        <w:t xml:space="preserve"> will report their results to the project </w:t>
      </w:r>
      <w:r w:rsidRPr="00505A57">
        <w:rPr>
          <w:rFonts w:ascii="Arial" w:hAnsi="Arial" w:cs="Arial"/>
          <w:b/>
        </w:rPr>
        <w:t>[</w:t>
      </w:r>
      <w:r w:rsidRPr="00505A57">
        <w:rPr>
          <w:rFonts w:ascii="Arial" w:hAnsi="Arial" w:cs="Arial"/>
          <w:b/>
          <w:highlight w:val="yellow"/>
        </w:rPr>
        <w:t>“leade</w:t>
      </w:r>
      <w:r>
        <w:rPr>
          <w:rFonts w:ascii="Arial" w:hAnsi="Arial" w:cs="Arial"/>
          <w:b/>
          <w:highlight w:val="yellow"/>
        </w:rPr>
        <w:t>r,</w:t>
      </w:r>
      <w:r w:rsidRPr="00505A57">
        <w:rPr>
          <w:rFonts w:ascii="Arial" w:hAnsi="Arial" w:cs="Arial"/>
          <w:b/>
          <w:highlight w:val="yellow"/>
        </w:rPr>
        <w:t>” “manager</w:t>
      </w:r>
      <w:r>
        <w:rPr>
          <w:rFonts w:ascii="Arial" w:hAnsi="Arial" w:cs="Arial"/>
          <w:b/>
          <w:highlight w:val="yellow"/>
        </w:rPr>
        <w:t>,</w:t>
      </w:r>
      <w:r w:rsidRPr="00505A57">
        <w:rPr>
          <w:rFonts w:ascii="Arial" w:hAnsi="Arial" w:cs="Arial"/>
          <w:b/>
          <w:highlight w:val="yellow"/>
        </w:rPr>
        <w:t>”</w:t>
      </w:r>
      <w:r>
        <w:rPr>
          <w:rFonts w:ascii="Arial" w:hAnsi="Arial" w:cs="Arial"/>
          <w:b/>
          <w:highlight w:val="yellow"/>
        </w:rPr>
        <w:t xml:space="preserve"> </w:t>
      </w:r>
      <w:r w:rsidRPr="00505A57">
        <w:rPr>
          <w:rFonts w:ascii="Arial" w:hAnsi="Arial" w:cs="Arial"/>
          <w:b/>
          <w:highlight w:val="yellow"/>
        </w:rPr>
        <w:t>etc.</w:t>
      </w:r>
      <w:r w:rsidRPr="00505A57">
        <w:rPr>
          <w:rFonts w:ascii="Arial" w:hAnsi="Arial" w:cs="Arial"/>
          <w:b/>
        </w:rPr>
        <w:t>]</w:t>
      </w:r>
      <w:r w:rsidRPr="00505A57">
        <w:rPr>
          <w:rFonts w:ascii="Arial" w:hAnsi="Arial" w:cs="Arial"/>
        </w:rPr>
        <w:t xml:space="preserve">. The project </w:t>
      </w:r>
      <w:r w:rsidRPr="00505A57">
        <w:rPr>
          <w:rFonts w:ascii="Arial" w:hAnsi="Arial" w:cs="Arial"/>
          <w:b/>
        </w:rPr>
        <w:t>[</w:t>
      </w:r>
      <w:r w:rsidRPr="00505A57">
        <w:rPr>
          <w:rFonts w:ascii="Arial" w:hAnsi="Arial" w:cs="Arial"/>
          <w:b/>
          <w:highlight w:val="yellow"/>
        </w:rPr>
        <w:t>“leader,” “manager,” etc.</w:t>
      </w:r>
      <w:r w:rsidRPr="00505A57">
        <w:rPr>
          <w:rFonts w:ascii="Arial" w:hAnsi="Arial" w:cs="Arial"/>
          <w:b/>
        </w:rPr>
        <w:t>]</w:t>
      </w:r>
      <w:r w:rsidRPr="00505A57">
        <w:rPr>
          <w:rFonts w:ascii="Arial" w:hAnsi="Arial" w:cs="Arial"/>
        </w:rPr>
        <w:t xml:space="preserve"> will verify sample identification information, review the chain-of-custody forms, and identify the data appropriately in the database. </w:t>
      </w:r>
      <w:r w:rsidRPr="00505A57">
        <w:rPr>
          <w:rFonts w:ascii="Arial" w:hAnsi="Arial" w:cs="Arial"/>
          <w:b/>
          <w:bCs/>
        </w:rPr>
        <w:t>[</w:t>
      </w:r>
      <w:r w:rsidRPr="00505A57">
        <w:rPr>
          <w:rFonts w:ascii="Arial" w:hAnsi="Arial" w:cs="Arial"/>
          <w:b/>
          <w:highlight w:val="yellow"/>
        </w:rPr>
        <w:t>Make sure that this is an accurate process for your lab.</w:t>
      </w:r>
      <w:r w:rsidRPr="00505A57">
        <w:rPr>
          <w:rFonts w:ascii="Arial" w:hAnsi="Arial" w:cs="Arial"/>
          <w:b/>
        </w:rPr>
        <w:t>]</w:t>
      </w:r>
    </w:p>
    <w:p w:rsidRPr="00505A57" w:rsidR="00792405" w:rsidP="00792405" w:rsidRDefault="00792405" w14:paraId="2FD71CDC" w14:textId="77777777">
      <w:pPr>
        <w:jc w:val="both"/>
        <w:rPr>
          <w:rFonts w:ascii="Arial" w:hAnsi="Arial" w:cs="Arial"/>
        </w:rPr>
      </w:pPr>
    </w:p>
    <w:p w:rsidRPr="00505A57" w:rsidR="00792405" w:rsidP="00792405" w:rsidRDefault="00792405" w14:paraId="6A7B00FB" w14:textId="77777777">
      <w:pPr>
        <w:tabs>
          <w:tab w:val="left" w:pos="450"/>
          <w:tab w:val="left" w:pos="990"/>
          <w:tab w:val="left" w:pos="8550"/>
        </w:tabs>
        <w:jc w:val="both"/>
        <w:rPr>
          <w:rFonts w:ascii="Arial" w:hAnsi="Arial" w:cs="Arial"/>
        </w:rPr>
      </w:pPr>
      <w:r w:rsidRPr="00505A57">
        <w:rPr>
          <w:rFonts w:ascii="Arial" w:hAnsi="Arial" w:cs="Arial"/>
        </w:rPr>
        <w:t xml:space="preserve">Concentrations of chemicals and all numerical biological parameters will be calculated as described in the referenced method document for each analyte or parameter, or a laboratory operating procedure. 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name="_Hlk87796063" w:id="73"/>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73"/>
      <w:r w:rsidRPr="00505A57">
        <w:rPr>
          <w:rFonts w:ascii="Arial" w:hAnsi="Arial" w:cs="Arial"/>
        </w:rPr>
        <w:t xml:space="preserve"> and available for NFWF staff review when requested. This review is for QA/QC purposes only and will not be used for any other purpose. See Section 6.2 for additional information on this data reporting requirement.</w:t>
      </w:r>
    </w:p>
    <w:p w:rsidRPr="00505A57" w:rsidR="00792405" w:rsidP="00792405" w:rsidRDefault="00792405" w14:paraId="0BE18DF4" w14:textId="77777777">
      <w:pPr>
        <w:tabs>
          <w:tab w:val="left" w:pos="450"/>
          <w:tab w:val="left" w:pos="990"/>
          <w:tab w:val="left" w:pos="8550"/>
        </w:tabs>
        <w:jc w:val="both"/>
        <w:rPr>
          <w:rFonts w:ascii="Arial" w:hAnsi="Arial" w:cs="Arial"/>
        </w:rPr>
      </w:pPr>
    </w:p>
    <w:p w:rsidRPr="00505A57" w:rsidR="00792405" w:rsidP="00792405" w:rsidRDefault="00792405" w14:paraId="670F8B47" w14:textId="77777777">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sample event, data will be inspected for data transcription errors </w:t>
      </w:r>
      <w:bookmarkStart w:name="_Hlk87796125" w:id="74"/>
      <w:r w:rsidRPr="00505A57">
        <w:rPr>
          <w:rFonts w:ascii="Arial" w:hAnsi="Arial" w:cs="Arial"/>
          <w:b/>
          <w:bCs/>
        </w:rPr>
        <w:t>[</w:t>
      </w:r>
      <w:r w:rsidRPr="00505A57">
        <w:rPr>
          <w:rFonts w:ascii="Arial" w:hAnsi="Arial" w:cs="Arial"/>
          <w:b/>
          <w:bCs/>
          <w:highlight w:val="yellow"/>
        </w:rPr>
        <w:t>How long after data collection and by whom? How are errors determined (reference Section 1.3)? What happens to data found to have errors</w:t>
      </w:r>
      <w:bookmarkStart w:name="_Hlk89526861" w:id="75"/>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74"/>
      <w:r w:rsidRPr="00505A57">
        <w:rPr>
          <w:rFonts w:ascii="Arial" w:hAnsi="Arial" w:cs="Arial"/>
        </w:rPr>
        <w:t>and corrected as appropriate</w:t>
      </w:r>
      <w:bookmarkEnd w:id="75"/>
      <w:r w:rsidRPr="00505A57">
        <w:rPr>
          <w:rFonts w:ascii="Arial" w:hAnsi="Arial" w:cs="Arial"/>
        </w:rPr>
        <w:t xml:space="preserve">. After the final QA checks for errors are completed, the data will be added </w:t>
      </w:r>
      <w:r w:rsidRPr="00505A57">
        <w:rPr>
          <w:rFonts w:ascii="Arial" w:hAnsi="Arial" w:cs="Arial"/>
        </w:rPr>
        <w:t xml:space="preserve">to the project database. </w:t>
      </w:r>
      <w:bookmarkStart w:name="_Hlk87796291" w:id="76"/>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76"/>
    </w:p>
    <w:p w:rsidRPr="00925255" w:rsidR="0072165B" w:rsidP="0072165B" w:rsidRDefault="0072165B" w14:paraId="553E7368" w14:textId="77777777">
      <w:pPr>
        <w:pStyle w:val="Heading2"/>
        <w:tabs>
          <w:tab w:val="left" w:pos="0"/>
        </w:tabs>
        <w:ind w:left="0" w:firstLine="0"/>
        <w:jc w:val="both"/>
        <w:rPr>
          <w:rFonts w:cs="Arial"/>
          <w:smallCaps/>
          <w:szCs w:val="24"/>
        </w:rPr>
      </w:pPr>
      <w:bookmarkStart w:name="_Toc215750161" w:id="77"/>
      <w:r w:rsidRPr="00925255">
        <w:rPr>
          <w:rFonts w:cs="Arial"/>
          <w:smallCaps/>
          <w:szCs w:val="24"/>
        </w:rPr>
        <w:t>Data Assessment Procedures</w:t>
      </w:r>
      <w:bookmarkEnd w:id="77"/>
    </w:p>
    <w:p w:rsidRPr="00925255" w:rsidR="0072165B" w:rsidP="0072165B" w:rsidRDefault="0072165B" w14:paraId="57DE3E90" w14:textId="77777777">
      <w:pPr>
        <w:tabs>
          <w:tab w:val="left" w:pos="0"/>
          <w:tab w:val="left" w:pos="450"/>
          <w:tab w:val="left" w:pos="990"/>
          <w:tab w:val="left" w:pos="8550"/>
        </w:tabs>
        <w:jc w:val="both"/>
        <w:rPr>
          <w:rFonts w:ascii="Arial" w:hAnsi="Arial" w:cs="Arial"/>
        </w:rPr>
      </w:pPr>
    </w:p>
    <w:p w:rsidRPr="00505A57" w:rsidR="005852CC" w:rsidP="005852CC" w:rsidRDefault="005852CC" w14:paraId="594F02CE" w14:textId="7777777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w:t>
      </w:r>
      <w:proofErr w:type="spellStart"/>
      <w:r w:rsidRPr="00505A57">
        <w:rPr>
          <w:rFonts w:ascii="Arial" w:hAnsi="Arial" w:cs="Arial"/>
        </w:rPr>
        <w:t>QAOs</w:t>
      </w:r>
      <w:proofErr w:type="spellEnd"/>
      <w:r w:rsidRPr="00505A57">
        <w:rPr>
          <w:rFonts w:ascii="Arial" w:hAnsi="Arial" w:cs="Arial"/>
        </w:rPr>
        <w:t xml:space="preserve">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rsidRPr="00925255" w:rsidR="0072165B" w:rsidP="0072165B" w:rsidRDefault="0072165B" w14:paraId="7ED6BA32" w14:textId="77777777">
      <w:pPr>
        <w:pStyle w:val="Heading2"/>
        <w:jc w:val="both"/>
        <w:rPr>
          <w:rFonts w:cs="Arial"/>
          <w:smallCaps/>
          <w:szCs w:val="24"/>
        </w:rPr>
      </w:pPr>
      <w:bookmarkStart w:name="_Toc215750162" w:id="78"/>
      <w:r>
        <w:rPr>
          <w:rFonts w:cs="Arial"/>
          <w:smallCaps/>
          <w:szCs w:val="24"/>
        </w:rPr>
        <w:t>Data to be Included in QA Summary</w:t>
      </w:r>
      <w:r w:rsidRPr="00925255">
        <w:rPr>
          <w:rFonts w:cs="Arial"/>
          <w:smallCaps/>
          <w:szCs w:val="24"/>
        </w:rPr>
        <w:t xml:space="preserve"> Reports</w:t>
      </w:r>
      <w:bookmarkEnd w:id="78"/>
    </w:p>
    <w:p w:rsidRPr="00925255" w:rsidR="0072165B" w:rsidP="0072165B" w:rsidRDefault="0072165B" w14:paraId="0EB20CA0" w14:textId="77777777">
      <w:pPr>
        <w:tabs>
          <w:tab w:val="left" w:pos="450"/>
          <w:tab w:val="left" w:pos="990"/>
          <w:tab w:val="left" w:pos="8550"/>
        </w:tabs>
        <w:jc w:val="both"/>
        <w:rPr>
          <w:rFonts w:ascii="Arial" w:hAnsi="Arial" w:cs="Arial"/>
        </w:rPr>
      </w:pPr>
    </w:p>
    <w:p w:rsidRPr="00505A57" w:rsidR="00A76EF5" w:rsidP="004C4A2B" w:rsidRDefault="00A76EF5" w14:paraId="72FEEE74" w14:textId="77777777">
      <w:pPr>
        <w:rPr>
          <w:rFonts w:ascii="Arial" w:hAnsi="Arial" w:cs="Arial"/>
          <w:bCs/>
        </w:rPr>
      </w:pPr>
      <w:bookmarkStart w:name="_Hlk87796396" w:id="79"/>
      <w:r w:rsidRPr="00505A57">
        <w:rPr>
          <w:rFonts w:ascii="Arial" w:hAnsi="Arial" w:cs="Arial"/>
        </w:rPr>
        <w:t xml:space="preserve">During the project, NFWF may require periodic reporting, as noted below. </w:t>
      </w:r>
      <w:r w:rsidRPr="00505A57">
        <w:rPr>
          <w:rFonts w:ascii="Arial" w:hAnsi="Arial" w:cs="Arial"/>
          <w:bCs/>
        </w:rPr>
        <w:t xml:space="preserve">Table </w:t>
      </w:r>
      <w:r>
        <w:rPr>
          <w:rFonts w:ascii="Arial" w:hAnsi="Arial" w:cs="Arial"/>
          <w:bCs/>
        </w:rPr>
        <w:t>7</w:t>
      </w:r>
      <w:r w:rsidRPr="00505A57">
        <w:rPr>
          <w:rFonts w:ascii="Arial" w:hAnsi="Arial" w:cs="Arial"/>
          <w:bCs/>
        </w:rPr>
        <w:t xml:space="preserve"> summarizes the types of data to be reported and the method in which that information will be delivered to NFWF staff.</w:t>
      </w:r>
    </w:p>
    <w:p w:rsidRPr="00505A57" w:rsidR="00A76EF5" w:rsidP="00A51A41" w:rsidRDefault="00A76EF5" w14:paraId="390EC8FC" w14:textId="77777777">
      <w:pPr>
        <w:ind w:left="1008" w:right="1008"/>
        <w:jc w:val="center"/>
        <w:rPr>
          <w:rFonts w:ascii="Arial" w:hAnsi="Arial" w:cs="Arial"/>
          <w:b/>
        </w:rPr>
      </w:pPr>
    </w:p>
    <w:p w:rsidR="00A76EF5" w:rsidP="00A76EF5" w:rsidRDefault="00A76EF5" w14:paraId="0741344E" w14:textId="77777777">
      <w:pPr>
        <w:rPr>
          <w:rFonts w:ascii="Arial" w:hAnsi="Arial" w:cs="Arial"/>
          <w:b/>
        </w:rPr>
      </w:pPr>
      <w:r w:rsidRPr="00505A57">
        <w:rPr>
          <w:rFonts w:ascii="Arial" w:hAnsi="Arial" w:cs="Arial"/>
          <w:b/>
        </w:rPr>
        <w:t>[</w:t>
      </w:r>
      <w:r w:rsidRPr="00505A57">
        <w:rPr>
          <w:rFonts w:ascii="Arial" w:hAnsi="Arial" w:cs="Arial"/>
          <w:b/>
          <w:highlight w:val="yellow"/>
        </w:rPr>
        <w:t>Remove lines not applicable to your project (e.g., remove the line for BMPs if you are not using). Please be sure this table matches the table in Appendix F.</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5F601F" w:rsidTr="00A51A41" w14:paraId="517EB050"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5F601F" w:rsidP="00A51A41" w:rsidRDefault="005F601F" w14:paraId="46A8B6EE" w14:textId="77777777">
            <w:pPr>
              <w:rPr>
                <w:rFonts w:ascii="Arial" w:hAnsi="Arial" w:cs="Arial"/>
                <w:b/>
                <w:bCs/>
              </w:rPr>
            </w:pPr>
            <w:r w:rsidRPr="00505A57">
              <w:rPr>
                <w:rFonts w:ascii="Arial" w:hAnsi="Arial" w:cs="Arial"/>
                <w:b/>
                <w:bCs/>
              </w:rPr>
              <w:t xml:space="preserve">Table </w:t>
            </w:r>
            <w:r>
              <w:rPr>
                <w:rFonts w:ascii="Arial" w:hAnsi="Arial" w:cs="Arial"/>
                <w:b/>
                <w:bCs/>
              </w:rPr>
              <w:t>7</w:t>
            </w:r>
            <w:r w:rsidRPr="00505A57">
              <w:rPr>
                <w:rFonts w:ascii="Arial" w:hAnsi="Arial" w:cs="Arial"/>
                <w:b/>
                <w:bCs/>
              </w:rPr>
              <w:t>: QA Summary Reporting Data</w:t>
            </w:r>
          </w:p>
        </w:tc>
      </w:tr>
      <w:tr w:rsidRPr="00A85B7D" w:rsidR="005F601F" w:rsidTr="00A51A41" w14:paraId="0ED481AB" w14:textId="77777777">
        <w:trPr>
          <w:trHeight w:val="386"/>
        </w:trPr>
        <w:tc>
          <w:tcPr>
            <w:tcW w:w="1572" w:type="dxa"/>
            <w:tcBorders>
              <w:bottom w:val="single" w:color="auto" w:sz="8" w:space="0"/>
            </w:tcBorders>
            <w:shd w:val="clear" w:color="auto" w:fill="D0CECE" w:themeFill="background2" w:themeFillShade="E6"/>
            <w:vAlign w:val="center"/>
          </w:tcPr>
          <w:p w:rsidRPr="00A85B7D" w:rsidR="005F601F" w:rsidP="00A51A41" w:rsidRDefault="005F601F" w14:paraId="043EBD77"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5F601F" w:rsidP="00A51A41" w:rsidRDefault="005F601F" w14:paraId="75F72DE2"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5F601F" w:rsidP="00A51A41" w:rsidRDefault="005F601F" w14:paraId="26A82506"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5F601F" w:rsidP="00A51A41" w:rsidRDefault="005F601F" w14:paraId="1BA11CA4" w14:textId="77777777">
            <w:pPr>
              <w:jc w:val="center"/>
              <w:rPr>
                <w:rFonts w:ascii="Arial" w:hAnsi="Arial" w:cs="Arial"/>
                <w:b/>
                <w:bCs/>
              </w:rPr>
            </w:pPr>
            <w:r w:rsidRPr="00A85B7D">
              <w:rPr>
                <w:rFonts w:ascii="Arial" w:hAnsi="Arial" w:cs="Arial"/>
                <w:b/>
                <w:bCs/>
              </w:rPr>
              <w:t>Frequency</w:t>
            </w:r>
          </w:p>
        </w:tc>
      </w:tr>
      <w:tr w:rsidRPr="00505A57" w:rsidR="005F601F" w:rsidTr="00A51A41" w14:paraId="03F49799" w14:textId="77777777">
        <w:trPr>
          <w:trHeight w:val="147"/>
        </w:trPr>
        <w:tc>
          <w:tcPr>
            <w:tcW w:w="1572" w:type="dxa"/>
            <w:tcBorders>
              <w:top w:val="single" w:color="auto" w:sz="8" w:space="0"/>
            </w:tcBorders>
            <w:vAlign w:val="center"/>
          </w:tcPr>
          <w:p w:rsidRPr="00505A57" w:rsidR="005F601F" w:rsidP="00A51A41" w:rsidRDefault="005F601F" w14:paraId="097F388B"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5F601F" w:rsidP="00A51A41" w:rsidRDefault="005F601F" w14:paraId="70A8E18B"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5F601F" w:rsidP="00A51A41" w:rsidRDefault="005F601F" w14:paraId="19E1826A"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5F601F" w:rsidP="00A51A41" w:rsidRDefault="005F601F" w14:paraId="7B54EC27" w14:textId="77777777">
            <w:pPr>
              <w:rPr>
                <w:rFonts w:ascii="Arial" w:hAnsi="Arial" w:cs="Arial"/>
              </w:rPr>
            </w:pPr>
            <w:r w:rsidRPr="00505A57">
              <w:rPr>
                <w:rFonts w:ascii="Arial" w:hAnsi="Arial" w:cs="Arial"/>
              </w:rPr>
              <w:t>Annually and at NFWF Request during the closeout procedure</w:t>
            </w:r>
          </w:p>
        </w:tc>
      </w:tr>
      <w:tr w:rsidRPr="00505A57" w:rsidR="005F601F" w:rsidTr="00A51A41" w14:paraId="51C000AB" w14:textId="77777777">
        <w:trPr>
          <w:trHeight w:val="147"/>
        </w:trPr>
        <w:tc>
          <w:tcPr>
            <w:tcW w:w="1572" w:type="dxa"/>
            <w:vAlign w:val="center"/>
          </w:tcPr>
          <w:p w:rsidRPr="00505A57" w:rsidR="005F601F" w:rsidP="00A51A41" w:rsidRDefault="005F601F" w14:paraId="59686CC5" w14:textId="77777777">
            <w:pPr>
              <w:rPr>
                <w:rFonts w:ascii="Arial" w:hAnsi="Arial" w:cs="Arial"/>
              </w:rPr>
            </w:pPr>
            <w:r w:rsidRPr="00505A57">
              <w:rPr>
                <w:rFonts w:ascii="Arial" w:hAnsi="Arial" w:cs="Arial"/>
              </w:rPr>
              <w:t>Monitoring Data</w:t>
            </w:r>
          </w:p>
        </w:tc>
        <w:tc>
          <w:tcPr>
            <w:tcW w:w="2641" w:type="dxa"/>
            <w:vAlign w:val="center"/>
          </w:tcPr>
          <w:p w:rsidRPr="00505A57" w:rsidR="005F601F" w:rsidP="00A51A41" w:rsidRDefault="005F601F" w14:paraId="1621B782"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5F601F" w:rsidP="00A51A41" w:rsidRDefault="005F601F" w14:paraId="2689A5F5"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5F601F" w:rsidP="00A51A41" w:rsidRDefault="005F601F" w14:paraId="09B07688" w14:textId="77777777">
            <w:pPr>
              <w:rPr>
                <w:rFonts w:ascii="Arial" w:hAnsi="Arial" w:cs="Arial"/>
              </w:rPr>
            </w:pPr>
            <w:r w:rsidRPr="00505A57">
              <w:rPr>
                <w:rFonts w:ascii="Arial" w:hAnsi="Arial" w:cs="Arial"/>
              </w:rPr>
              <w:t>At NFWF Request during the closeout procedure</w:t>
            </w:r>
          </w:p>
        </w:tc>
      </w:tr>
      <w:tr w:rsidRPr="00505A57" w:rsidR="005F601F" w:rsidTr="00A51A41" w14:paraId="0389DF05" w14:textId="77777777">
        <w:trPr>
          <w:trHeight w:val="147"/>
        </w:trPr>
        <w:tc>
          <w:tcPr>
            <w:tcW w:w="1572" w:type="dxa"/>
            <w:vAlign w:val="center"/>
          </w:tcPr>
          <w:p w:rsidRPr="00505A57" w:rsidR="005F601F" w:rsidP="00A51A41" w:rsidRDefault="005F601F" w14:paraId="4DE681FA" w14:textId="77777777">
            <w:pPr>
              <w:rPr>
                <w:rFonts w:ascii="Arial" w:hAnsi="Arial" w:cs="Arial"/>
              </w:rPr>
            </w:pPr>
            <w:r w:rsidRPr="00505A57">
              <w:rPr>
                <w:rFonts w:ascii="Arial" w:hAnsi="Arial" w:cs="Arial"/>
              </w:rPr>
              <w:t>Geospatial Data</w:t>
            </w:r>
          </w:p>
        </w:tc>
        <w:tc>
          <w:tcPr>
            <w:tcW w:w="2641" w:type="dxa"/>
            <w:vAlign w:val="center"/>
          </w:tcPr>
          <w:p w:rsidRPr="00505A57" w:rsidR="005F601F" w:rsidP="00A51A41" w:rsidRDefault="005F601F" w14:paraId="1F153634"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5F601F" w:rsidP="00A51A41" w:rsidRDefault="005F601F" w14:paraId="0BCD2F54"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5F601F" w:rsidP="00A51A41" w:rsidRDefault="005F601F" w14:paraId="599D5319" w14:textId="77777777">
            <w:pPr>
              <w:rPr>
                <w:rFonts w:ascii="Arial" w:hAnsi="Arial" w:cs="Arial"/>
              </w:rPr>
            </w:pPr>
            <w:r w:rsidRPr="00505A57">
              <w:rPr>
                <w:rFonts w:ascii="Arial" w:hAnsi="Arial" w:cs="Arial"/>
              </w:rPr>
              <w:t>At NFWF Request at application, during any Map Update Tasks, and during the closeout procedure</w:t>
            </w:r>
          </w:p>
        </w:tc>
      </w:tr>
      <w:bookmarkEnd w:id="79"/>
    </w:tbl>
    <w:p w:rsidR="0072165B" w:rsidP="0072165B" w:rsidRDefault="0072165B" w14:paraId="4381B463" w14:textId="77777777">
      <w:pPr>
        <w:tabs>
          <w:tab w:val="left" w:pos="450"/>
          <w:tab w:val="left" w:pos="990"/>
          <w:tab w:val="left" w:pos="8550"/>
        </w:tabs>
        <w:jc w:val="both"/>
        <w:rPr>
          <w:rFonts w:ascii="Arial" w:hAnsi="Arial" w:cs="Arial"/>
        </w:rPr>
      </w:pPr>
    </w:p>
    <w:p w:rsidRPr="00505A57" w:rsidR="006307A6" w:rsidP="006307A6" w:rsidRDefault="006307A6" w14:paraId="237E97B6" w14:textId="77777777">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and copies of the COC forms as a representative sample subset submittal of analysis as discussed in section 6.0. </w:t>
      </w:r>
      <w:r w:rsidRPr="00505A57">
        <w:rPr>
          <w:rFonts w:ascii="Arial" w:hAnsi="Arial" w:cs="Arial"/>
          <w:b/>
          <w:bCs/>
        </w:rPr>
        <w:t>[</w:t>
      </w:r>
      <w:r w:rsidRPr="00505A57">
        <w:rPr>
          <w:rFonts w:ascii="Arial" w:hAnsi="Arial" w:cs="Arial"/>
          <w:b/>
          <w:bCs/>
          <w:highlight w:val="yellow"/>
        </w:rPr>
        <w:t>Be sure to discuss data verification here or in the beginning of Section 6.</w:t>
      </w:r>
      <w:r w:rsidRPr="00505A57">
        <w:rPr>
          <w:rFonts w:ascii="Arial" w:hAnsi="Arial" w:cs="Arial"/>
          <w:b/>
          <w:bCs/>
        </w:rPr>
        <w:t>]</w:t>
      </w:r>
      <w:r w:rsidRPr="00505A57">
        <w:rPr>
          <w:rFonts w:ascii="Arial" w:hAnsi="Arial" w:cs="Arial"/>
        </w:rPr>
        <w:t xml:space="preserve"> At a minimum, sample-specific information must be provided for each sampling type to NFWF staff according to the QA Summary Report template, included as Appendix F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rsidRPr="00925255" w:rsidR="0072165B" w:rsidP="0072165B" w:rsidRDefault="0072165B" w14:paraId="1CA9F1A2" w14:textId="77777777">
      <w:pPr>
        <w:pStyle w:val="Heading2"/>
        <w:jc w:val="both"/>
        <w:rPr>
          <w:rFonts w:cs="Arial"/>
          <w:smallCaps/>
          <w:szCs w:val="24"/>
        </w:rPr>
      </w:pPr>
      <w:bookmarkStart w:name="_Toc215750163" w:id="80"/>
      <w:r w:rsidRPr="00925255">
        <w:rPr>
          <w:rFonts w:cs="Arial"/>
          <w:smallCaps/>
          <w:szCs w:val="24"/>
        </w:rPr>
        <w:t>Reporting Format</w:t>
      </w:r>
      <w:bookmarkEnd w:id="80"/>
    </w:p>
    <w:p w:rsidRPr="00925255" w:rsidR="0072165B" w:rsidP="0072165B" w:rsidRDefault="0072165B" w14:paraId="3EA7A1B4" w14:textId="77777777">
      <w:pPr>
        <w:tabs>
          <w:tab w:val="left" w:pos="8550"/>
        </w:tabs>
        <w:jc w:val="both"/>
        <w:rPr>
          <w:rFonts w:ascii="Arial" w:hAnsi="Arial" w:cs="Arial"/>
        </w:rPr>
      </w:pPr>
    </w:p>
    <w:p w:rsidRPr="00505A57" w:rsidR="001F3435" w:rsidP="001F3435" w:rsidRDefault="001F3435" w14:paraId="7BEAB428" w14:textId="77777777">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The </w:t>
      </w:r>
      <w:proofErr w:type="gramStart"/>
      <w:r w:rsidRPr="00505A57">
        <w:rPr>
          <w:rFonts w:ascii="Arial" w:hAnsi="Arial" w:cs="Arial"/>
        </w:rPr>
        <w:t>final results</w:t>
      </w:r>
      <w:proofErr w:type="gramEnd"/>
      <w:r w:rsidRPr="00505A57">
        <w:rPr>
          <w:rFonts w:ascii="Arial" w:hAnsi="Arial" w:cs="Arial"/>
        </w:rPr>
        <w:t xml:space="preserve"> will include the results of all </w:t>
      </w:r>
      <w:proofErr w:type="gramStart"/>
      <w:r w:rsidRPr="00505A57">
        <w:rPr>
          <w:rFonts w:ascii="Arial" w:hAnsi="Arial" w:cs="Arial"/>
        </w:rPr>
        <w:t>field</w:t>
      </w:r>
      <w:proofErr w:type="gramEnd"/>
      <w:r w:rsidRPr="00505A57">
        <w:rPr>
          <w:rFonts w:ascii="Arial" w:hAnsi="Arial" w:cs="Arial"/>
        </w:rPr>
        <w:t xml:space="preserve"> and laboratory quality control samples. Results will be reported to NFWF at </w:t>
      </w:r>
      <w:r w:rsidRPr="00505A57">
        <w:rPr>
          <w:rFonts w:ascii="Arial" w:hAnsi="Arial" w:cs="Arial"/>
        </w:rPr>
        <w:t>project completion as noted in Section 6.2 above. Reports may be submitted electronically along with the final programmatic report.</w:t>
      </w:r>
    </w:p>
    <w:p w:rsidR="0072165B" w:rsidP="0072165B" w:rsidRDefault="0072165B" w14:paraId="72C46B56" w14:textId="0679F81D">
      <w:pPr>
        <w:pStyle w:val="Heading1"/>
        <w:ind w:left="0" w:firstLine="0"/>
        <w:jc w:val="both"/>
        <w:rPr>
          <w:rFonts w:cs="Arial"/>
          <w:smallCaps/>
          <w:szCs w:val="28"/>
        </w:rPr>
      </w:pPr>
      <w:bookmarkStart w:name="_Toc215750164" w:id="81"/>
      <w:r w:rsidRPr="000C2A11">
        <w:rPr>
          <w:rFonts w:cs="Arial"/>
          <w:smallCaps/>
          <w:szCs w:val="28"/>
        </w:rPr>
        <w:t>DATA VALIDATION AND USABILITY</w:t>
      </w:r>
      <w:bookmarkEnd w:id="81"/>
    </w:p>
    <w:p w:rsidR="0065155C" w:rsidP="0065155C" w:rsidRDefault="0065155C" w14:paraId="10301D45" w14:textId="20DFA467"/>
    <w:p w:rsidRPr="0065155C" w:rsidR="0065155C" w:rsidP="0065155C" w:rsidRDefault="00FB33D1" w14:paraId="3EB2D012" w14:textId="57F605E4">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such as photographs or other documentation. Reference previous section(s) if applicable.</w:t>
      </w:r>
      <w:r w:rsidRPr="00505A57">
        <w:rPr>
          <w:rFonts w:ascii="Arial" w:hAnsi="Arial" w:cs="Arial"/>
          <w:b/>
        </w:rPr>
        <w:t>]</w:t>
      </w:r>
    </w:p>
    <w:p w:rsidRPr="00FC329A" w:rsidR="00FC329A" w:rsidP="00FC329A" w:rsidRDefault="0072165B" w14:paraId="7456C79D" w14:textId="77777777">
      <w:pPr>
        <w:pStyle w:val="Heading2"/>
        <w:tabs>
          <w:tab w:val="left" w:pos="720"/>
        </w:tabs>
        <w:ind w:left="0" w:firstLine="0"/>
        <w:jc w:val="both"/>
        <w:rPr>
          <w:rFonts w:cs="Arial"/>
          <w:smallCaps/>
          <w:szCs w:val="24"/>
        </w:rPr>
      </w:pPr>
      <w:bookmarkStart w:name="_Toc215750165" w:id="82"/>
      <w:r w:rsidRPr="000C2A11">
        <w:rPr>
          <w:rFonts w:cs="Arial"/>
          <w:smallCaps/>
          <w:szCs w:val="24"/>
        </w:rPr>
        <w:t>Laboratory Data Review, Verification, and Reporting</w:t>
      </w:r>
      <w:bookmarkEnd w:id="82"/>
    </w:p>
    <w:p w:rsidRPr="00925255" w:rsidR="0072165B" w:rsidP="0072165B" w:rsidRDefault="0072165B" w14:paraId="4034B82A" w14:textId="77777777">
      <w:pPr>
        <w:tabs>
          <w:tab w:val="left" w:pos="8550"/>
        </w:tabs>
        <w:jc w:val="both"/>
        <w:rPr>
          <w:rFonts w:ascii="Arial" w:hAnsi="Arial" w:cs="Arial"/>
        </w:rPr>
      </w:pPr>
    </w:p>
    <w:p w:rsidRPr="00505A57" w:rsidR="00DF6DA1" w:rsidP="00DF6DA1" w:rsidRDefault="00DF6DA1" w14:paraId="06BEBB65" w14:textId="77777777">
      <w:pPr>
        <w:tabs>
          <w:tab w:val="left" w:pos="8550"/>
        </w:tabs>
        <w:jc w:val="both"/>
        <w:rPr>
          <w:rFonts w:ascii="Arial" w:hAnsi="Arial" w:cs="Arial"/>
        </w:rPr>
      </w:pPr>
      <w:r w:rsidRPr="00505A57">
        <w:rPr>
          <w:rFonts w:ascii="Arial" w:hAnsi="Arial" w:cs="Arial"/>
        </w:rPr>
        <w:t xml:space="preserve">The laboratory quality assurance manual will be used to accept, reject or qualify the data generated by the laboratory. The </w:t>
      </w:r>
      <w:r w:rsidRPr="00505A57">
        <w:rPr>
          <w:rFonts w:ascii="Arial" w:hAnsi="Arial" w:cs="Arial"/>
          <w:b/>
          <w:bCs/>
        </w:rPr>
        <w:t>[</w:t>
      </w:r>
      <w:r w:rsidRPr="00505A57">
        <w:rPr>
          <w:rFonts w:ascii="Arial" w:hAnsi="Arial" w:cs="Arial"/>
          <w:b/>
          <w:highlight w:val="yellow"/>
        </w:rPr>
        <w:t>laboratory management</w:t>
      </w:r>
      <w:r w:rsidRPr="00505A57">
        <w:rPr>
          <w:rFonts w:ascii="Arial" w:hAnsi="Arial" w:cs="Arial"/>
          <w:b/>
        </w:rPr>
        <w:t>]</w:t>
      </w:r>
      <w:r w:rsidRPr="00505A57">
        <w:rPr>
          <w:rFonts w:ascii="Arial" w:hAnsi="Arial" w:cs="Arial"/>
        </w:rPr>
        <w:t xml:space="preserve"> will be responsible for validating the data generated by the laboratory.</w:t>
      </w:r>
    </w:p>
    <w:p w:rsidRPr="00505A57" w:rsidR="00DF6DA1" w:rsidP="00DF6DA1" w:rsidRDefault="00DF6DA1" w14:paraId="5E27BC2D" w14:textId="77777777">
      <w:pPr>
        <w:tabs>
          <w:tab w:val="left" w:pos="8550"/>
        </w:tabs>
        <w:jc w:val="both"/>
        <w:rPr>
          <w:rFonts w:ascii="Arial" w:hAnsi="Arial" w:cs="Arial"/>
        </w:rPr>
      </w:pPr>
    </w:p>
    <w:p w:rsidRPr="00505A57" w:rsidR="00DF6DA1" w:rsidP="00DF6DA1" w:rsidRDefault="00DF6DA1" w14:paraId="356AE3D0" w14:textId="77777777">
      <w:pPr>
        <w:tabs>
          <w:tab w:val="left" w:pos="8550"/>
        </w:tabs>
        <w:jc w:val="both"/>
        <w:rPr>
          <w:rFonts w:ascii="Arial" w:hAnsi="Arial" w:cs="Arial"/>
        </w:rPr>
      </w:pPr>
      <w:r w:rsidRPr="00505A57">
        <w:rPr>
          <w:rFonts w:ascii="Arial" w:hAnsi="Arial" w:cs="Arial"/>
        </w:rPr>
        <w:t xml:space="preserve">The </w:t>
      </w:r>
      <w:r w:rsidRPr="00505A57">
        <w:rPr>
          <w:rFonts w:ascii="Arial" w:hAnsi="Arial" w:cs="Arial"/>
          <w:b/>
          <w:bCs/>
        </w:rPr>
        <w:t>[</w:t>
      </w:r>
      <w:r w:rsidRPr="00505A57">
        <w:rPr>
          <w:rFonts w:ascii="Arial" w:hAnsi="Arial" w:cs="Arial"/>
          <w:b/>
          <w:highlight w:val="yellow"/>
        </w:rPr>
        <w:t>laboratory personnel</w:t>
      </w:r>
      <w:r w:rsidRPr="00505A57">
        <w:rPr>
          <w:rFonts w:ascii="Arial" w:hAnsi="Arial" w:cs="Arial"/>
          <w:b/>
        </w:rPr>
        <w:t>]</w:t>
      </w:r>
      <w:r w:rsidRPr="00505A57">
        <w:rPr>
          <w:rFonts w:ascii="Arial" w:hAnsi="Arial" w:cs="Arial"/>
        </w:rPr>
        <w:t xml:space="preserve"> will verify that the measurement process was “in control” (i.e., all specified data quality objectives were met or acceptable deviations explained) for each batch of samples before proceeding with analysis of a subsequent batch. In addition, each laboratory will establish a system for detecting and reducing transcription and/or calculation errors prior to reporting data.</w:t>
      </w:r>
    </w:p>
    <w:p w:rsidRPr="00505A57" w:rsidR="00DF6DA1" w:rsidP="00DF6DA1" w:rsidRDefault="00DF6DA1" w14:paraId="60B277C1" w14:textId="77777777">
      <w:pPr>
        <w:tabs>
          <w:tab w:val="left" w:pos="8550"/>
        </w:tabs>
        <w:jc w:val="both"/>
        <w:rPr>
          <w:rFonts w:ascii="Arial" w:hAnsi="Arial" w:cs="Arial"/>
        </w:rPr>
      </w:pPr>
    </w:p>
    <w:p w:rsidRPr="00505A57" w:rsidR="00DF6DA1" w:rsidP="00DF6DA1" w:rsidRDefault="00DF6DA1" w14:paraId="39A9151C" w14:textId="77777777">
      <w:pPr>
        <w:tabs>
          <w:tab w:val="left" w:pos="8550"/>
        </w:tabs>
        <w:jc w:val="both"/>
        <w:rPr>
          <w:rFonts w:ascii="Arial" w:hAnsi="Arial" w:cs="Arial"/>
        </w:rPr>
      </w:pPr>
      <w:r w:rsidRPr="00505A57">
        <w:rPr>
          <w:rFonts w:ascii="Arial" w:hAnsi="Arial" w:cs="Arial"/>
        </w:rPr>
        <w:t xml:space="preserve">Only data which have met </w:t>
      </w:r>
      <w:proofErr w:type="spellStart"/>
      <w:r w:rsidRPr="00505A57">
        <w:rPr>
          <w:rFonts w:ascii="Arial" w:hAnsi="Arial" w:cs="Arial"/>
        </w:rPr>
        <w:t>DQOs</w:t>
      </w:r>
      <w:proofErr w:type="spellEnd"/>
      <w:r w:rsidRPr="00505A57">
        <w:rPr>
          <w:rFonts w:ascii="Arial" w:hAnsi="Arial" w:cs="Arial"/>
        </w:rPr>
        <w:t xml:space="preserve"> described in section 1.3, or data which have acceptable deviations clearly noted, will be submitted by the laboratory. When QA requirements have not been met, the samples will be reanalyzed when possible and only the results of the </w:t>
      </w:r>
      <w:proofErr w:type="gramStart"/>
      <w:r w:rsidRPr="00505A57">
        <w:rPr>
          <w:rFonts w:ascii="Arial" w:hAnsi="Arial" w:cs="Arial"/>
        </w:rPr>
        <w:t>reanalysis</w:t>
      </w:r>
      <w:proofErr w:type="gramEnd"/>
      <w:r w:rsidRPr="00505A57">
        <w:rPr>
          <w:rFonts w:ascii="Arial" w:hAnsi="Arial" w:cs="Arial"/>
        </w:rPr>
        <w:t xml:space="preserve"> will be submitted, provided they are acceptable.</w:t>
      </w:r>
    </w:p>
    <w:p w:rsidRPr="00505A57" w:rsidR="00DF6DA1" w:rsidP="00DF6DA1" w:rsidRDefault="00DF6DA1" w14:paraId="269B9F87" w14:textId="77777777">
      <w:pPr>
        <w:tabs>
          <w:tab w:val="left" w:pos="8550"/>
        </w:tabs>
        <w:jc w:val="both"/>
        <w:rPr>
          <w:rFonts w:ascii="Arial" w:hAnsi="Arial" w:cs="Arial"/>
        </w:rPr>
      </w:pPr>
    </w:p>
    <w:p w:rsidRPr="00505A57" w:rsidR="00DF6DA1" w:rsidP="00DF6DA1" w:rsidRDefault="00DF6DA1" w14:paraId="3B43B50A" w14:textId="7777777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If you have lab reports being issued or are performing additional chemistry data validation then discuss here. Discuss if your lab will qualify or flag data so it is clear how this information is presented and how the data used will interpret results.</w:t>
      </w:r>
      <w:r w:rsidRPr="00505A57">
        <w:rPr>
          <w:rFonts w:ascii="Arial" w:hAnsi="Arial" w:cs="Arial"/>
          <w:b/>
        </w:rPr>
        <w:t>]</w:t>
      </w:r>
    </w:p>
    <w:p w:rsidRPr="00AA7F86" w:rsidR="0003096F" w:rsidP="0072165B" w:rsidRDefault="0072165B" w14:paraId="0CFB7506" w14:textId="77777777">
      <w:pPr>
        <w:pStyle w:val="Heading2"/>
      </w:pPr>
      <w:bookmarkStart w:name="_Toc215750166" w:id="83"/>
      <w:r w:rsidRPr="00772677">
        <w:t>Self-Assessment</w:t>
      </w:r>
      <w:r w:rsidRPr="00AA7F86">
        <w:t>, Data System Audits</w:t>
      </w:r>
      <w:bookmarkEnd w:id="83"/>
    </w:p>
    <w:p w:rsidRPr="00837D69" w:rsidR="00573F01" w:rsidP="00573F01" w:rsidRDefault="00573F01" w14:paraId="172E231D" w14:textId="77777777">
      <w:pPr>
        <w:pStyle w:val="NormalWeb"/>
        <w:jc w:val="both"/>
        <w:rPr>
          <w:rFonts w:ascii="Arial" w:hAnsi="Arial" w:cs="Arial"/>
          <w:b/>
          <w:color w:val="000000"/>
          <w:sz w:val="20"/>
          <w:szCs w:val="20"/>
          <w:highlight w:val="yellow"/>
        </w:rPr>
      </w:pPr>
      <w:bookmarkStart w:name="_Hlk112841394" w:id="84"/>
      <w:r w:rsidRPr="00505A57">
        <w:rPr>
          <w:rFonts w:ascii="Arial" w:hAnsi="Arial" w:cs="Arial"/>
          <w:b/>
          <w:sz w:val="22"/>
        </w:rPr>
        <w:t>[</w:t>
      </w:r>
      <w:r w:rsidRPr="00505A57">
        <w:rPr>
          <w:rFonts w:ascii="Arial" w:hAnsi="Arial" w:cs="Arial"/>
          <w:b/>
          <w:sz w:val="20"/>
          <w:szCs w:val="20"/>
          <w:highlight w:val="yellow"/>
        </w:rPr>
        <w:t>Explain h</w:t>
      </w:r>
      <w:r w:rsidRPr="00505A57">
        <w:rPr>
          <w:rFonts w:ascii="Arial" w:hAnsi="Arial" w:cs="Arial"/>
          <w:b/>
          <w:color w:val="000000"/>
          <w:sz w:val="20"/>
          <w:szCs w:val="20"/>
          <w:highlight w:val="yellow"/>
        </w:rPr>
        <w:t>ow the project will ensure the data are collected consistently. EPA asks that you describe how the project will periodically assess consistency of data collection during project delivery. Write a short paragraph or synopsis on how this will be accomplished by the project team</w:t>
      </w:r>
      <w:r w:rsidRPr="00837D69">
        <w:rPr>
          <w:rFonts w:ascii="Arial" w:hAnsi="Arial" w:cs="Arial"/>
          <w:b/>
          <w:color w:val="000000"/>
          <w:sz w:val="20"/>
          <w:szCs w:val="20"/>
          <w:highlight w:val="yellow"/>
        </w:rPr>
        <w:t>. Examples of self-assessments are things like periodic training updates, comparing how volunteers or others are collecting data for the same project question, spot checks on data to document consistency, comparisons of photos taken to make sure they are the same type of photo, blind double data collection, etc. Don’t create anything new, just describe what you will be doing as it works within project.</w:t>
      </w:r>
      <w:bookmarkEnd w:id="84"/>
      <w:r w:rsidRPr="00837D69">
        <w:rPr>
          <w:rFonts w:ascii="Arial" w:hAnsi="Arial" w:cs="Arial"/>
          <w:b/>
          <w:color w:val="000000"/>
          <w:sz w:val="20"/>
          <w:szCs w:val="20"/>
        </w:rPr>
        <w:t>]</w:t>
      </w:r>
    </w:p>
    <w:p w:rsidR="0072165B" w:rsidP="0072165B" w:rsidRDefault="0072165B" w14:paraId="611DCE00" w14:textId="77777777">
      <w:pPr>
        <w:pStyle w:val="Heading1"/>
        <w:ind w:left="0" w:firstLine="0"/>
        <w:jc w:val="both"/>
        <w:rPr>
          <w:rFonts w:cs="Arial"/>
          <w:smallCaps/>
          <w:szCs w:val="28"/>
        </w:rPr>
      </w:pPr>
      <w:bookmarkStart w:name="_Toc215750167" w:id="85"/>
      <w:r w:rsidRPr="000C2A11">
        <w:rPr>
          <w:rFonts w:cs="Arial"/>
          <w:smallCaps/>
          <w:szCs w:val="28"/>
        </w:rPr>
        <w:t>REFERENCES</w:t>
      </w:r>
      <w:bookmarkEnd w:id="85"/>
    </w:p>
    <w:p w:rsidR="0072165B" w:rsidP="0072165B" w:rsidRDefault="0072165B" w14:paraId="4F74C8A4" w14:textId="77777777"/>
    <w:p w:rsidRPr="00505A57" w:rsidR="00AF71F6" w:rsidP="00AF71F6" w:rsidRDefault="00AF71F6" w14:paraId="2E4A532B" w14:textId="77777777">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name="_Hlk87796587" w:id="86"/>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86"/>
      <w:r w:rsidRPr="00505A57">
        <w:rPr>
          <w:rFonts w:ascii="Arial" w:hAnsi="Arial" w:cs="Arial"/>
          <w:b/>
          <w:highlight w:val="yellow"/>
        </w:rPr>
        <w:t>.</w:t>
      </w:r>
      <w:r w:rsidRPr="00505A57">
        <w:rPr>
          <w:rFonts w:ascii="Arial" w:hAnsi="Arial" w:cs="Arial"/>
          <w:b/>
        </w:rPr>
        <w:t>]</w:t>
      </w:r>
    </w:p>
    <w:p w:rsidRPr="00505A57" w:rsidR="00AF71F6" w:rsidP="00AF71F6" w:rsidRDefault="00AF71F6" w14:paraId="74655576" w14:textId="77777777">
      <w:pPr>
        <w:tabs>
          <w:tab w:val="left" w:pos="8550"/>
        </w:tabs>
        <w:jc w:val="both"/>
        <w:rPr>
          <w:rFonts w:ascii="Arial" w:hAnsi="Arial" w:cs="Arial"/>
        </w:rPr>
      </w:pPr>
    </w:p>
    <w:p w:rsidRPr="00837D69" w:rsidR="00AF71F6" w:rsidP="00AF71F6" w:rsidRDefault="00AF71F6" w14:paraId="6E8C7C96"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AF71F6" w:rsidP="00AF71F6" w:rsidRDefault="00AF71F6" w14:paraId="1E9475EA" w14:textId="77777777">
      <w:pPr>
        <w:tabs>
          <w:tab w:val="left" w:pos="8550"/>
        </w:tabs>
        <w:jc w:val="both"/>
        <w:rPr>
          <w:rFonts w:ascii="Arial" w:hAnsi="Arial" w:cs="Arial"/>
          <w:color w:val="000000" w:themeColor="text1"/>
        </w:rPr>
      </w:pPr>
    </w:p>
    <w:p w:rsidRPr="00837D69" w:rsidR="00AF71F6" w:rsidP="00AF71F6" w:rsidRDefault="00AF71F6" w14:paraId="407C4961" w14:textId="77777777">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rsidRPr="00837D69" w:rsidR="00AF71F6" w:rsidP="00AF71F6" w:rsidRDefault="00AF71F6" w14:paraId="7B17F0FE" w14:textId="77777777">
      <w:pPr>
        <w:tabs>
          <w:tab w:val="left" w:pos="8550"/>
        </w:tabs>
        <w:jc w:val="both"/>
        <w:rPr>
          <w:rFonts w:ascii="Arial" w:hAnsi="Arial" w:cs="Arial"/>
          <w:color w:val="000000" w:themeColor="text1"/>
        </w:rPr>
      </w:pPr>
    </w:p>
    <w:p w:rsidRPr="00837D69" w:rsidR="00AF71F6" w:rsidP="00AF71F6" w:rsidRDefault="00AF71F6" w14:paraId="6085298C"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w:t>
      </w:r>
      <w:proofErr w:type="spellStart"/>
      <w:r w:rsidRPr="00837D69">
        <w:rPr>
          <w:rFonts w:ascii="Arial" w:hAnsi="Arial" w:cs="Arial"/>
          <w:color w:val="000000" w:themeColor="text1"/>
        </w:rPr>
        <w:t>NEFSC</w:t>
      </w:r>
      <w:proofErr w:type="spellEnd"/>
      <w:r w:rsidRPr="00837D69">
        <w:rPr>
          <w:rFonts w:ascii="Arial" w:hAnsi="Arial" w:cs="Arial"/>
          <w:color w:val="000000" w:themeColor="text1"/>
        </w:rPr>
        <w:t>). n.d. Newark City, NJ Community Profile. Available at:</w:t>
      </w:r>
    </w:p>
    <w:p w:rsidRPr="00837D69" w:rsidR="00AF71F6" w:rsidP="00AF71F6" w:rsidRDefault="00AF71F6" w14:paraId="6F97C1A3"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AF71F6" w:rsidP="00AF71F6" w:rsidRDefault="00AF71F6" w14:paraId="2BEC8BFE" w14:textId="77777777">
      <w:pPr>
        <w:tabs>
          <w:tab w:val="left" w:pos="8550"/>
        </w:tabs>
        <w:jc w:val="both"/>
        <w:rPr>
          <w:rFonts w:ascii="Arial" w:hAnsi="Arial" w:cs="Arial"/>
          <w:color w:val="000000" w:themeColor="text1"/>
        </w:rPr>
      </w:pPr>
    </w:p>
    <w:p w:rsidRPr="00837D69" w:rsidR="00AF71F6" w:rsidP="00AF71F6" w:rsidRDefault="00AF71F6" w14:paraId="2CC359D4" w14:textId="77777777">
      <w:pPr>
        <w:tabs>
          <w:tab w:val="left" w:pos="8550"/>
        </w:tabs>
        <w:jc w:val="both"/>
        <w:rPr>
          <w:rFonts w:ascii="Arial" w:hAnsi="Arial" w:cs="Arial"/>
          <w:color w:val="000000" w:themeColor="text1"/>
        </w:r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0072165B" w:rsidP="0072165B" w:rsidRDefault="0072165B" w14:paraId="79B025A7" w14:textId="77777777">
      <w:pPr>
        <w:tabs>
          <w:tab w:val="left" w:pos="8550"/>
        </w:tabs>
        <w:jc w:val="both"/>
        <w:rPr>
          <w:rFonts w:ascii="Arial" w:hAnsi="Arial" w:cs="Arial"/>
        </w:rPr>
        <w:sectPr w:rsidR="0072165B" w:rsidSect="00D00164">
          <w:headerReference w:type="default" r:id="rId12"/>
          <w:footerReference w:type="even" r:id="rId13"/>
          <w:footerReference w:type="default" r:id="rId14"/>
          <w:footnotePr>
            <w:numRestart w:val="eachSect"/>
          </w:footnotePr>
          <w:pgSz w:w="12240" w:h="15840" w:orient="portrait"/>
          <w:pgMar w:top="1728" w:right="1800" w:bottom="1296" w:left="1800" w:header="720" w:footer="720" w:gutter="0"/>
          <w:cols w:space="720"/>
        </w:sectPr>
      </w:pPr>
    </w:p>
    <w:p w:rsidRPr="00505A57" w:rsidR="00E10F08" w:rsidP="00E10F08" w:rsidRDefault="00E10F08" w14:paraId="38992831" w14:textId="77777777">
      <w:pPr>
        <w:pStyle w:val="Heading1"/>
      </w:pPr>
      <w:bookmarkStart w:name="_Toc215735612" w:id="87"/>
      <w:bookmarkStart w:name="_Toc215750168" w:id="88"/>
      <w:r w:rsidRPr="00505A57">
        <w:t>APPENDICES</w:t>
      </w:r>
      <w:bookmarkEnd w:id="87"/>
      <w:bookmarkEnd w:id="88"/>
    </w:p>
    <w:p w:rsidR="00BC1458" w:rsidP="00AE2298" w:rsidRDefault="00BC1458" w14:paraId="2D8D0E48" w14:textId="77777777">
      <w:pPr>
        <w:rPr>
          <w:rFonts w:ascii="Arial" w:hAnsi="Arial" w:cs="Arial"/>
          <w:b/>
          <w:bCs/>
        </w:rPr>
      </w:pPr>
    </w:p>
    <w:p w:rsidRPr="00505A57" w:rsidR="00393FFC" w:rsidP="00393FFC" w:rsidRDefault="003F72F4" w14:paraId="7BA2C37F" w14:textId="77777777">
      <w:pPr>
        <w:rPr>
          <w:rFonts w:ascii="Arial" w:hAnsi="Arial" w:cs="Arial"/>
          <w:b/>
          <w:bCs/>
        </w:rPr>
      </w:pPr>
      <w:r w:rsidRPr="00AE2298">
        <w:rPr>
          <w:rFonts w:ascii="Arial" w:hAnsi="Arial" w:cs="Arial"/>
          <w:b/>
          <w:bCs/>
        </w:rPr>
        <w:t xml:space="preserve"> </w:t>
      </w:r>
      <w:r w:rsidRPr="00505A57" w:rsidR="00393FFC">
        <w:rPr>
          <w:rFonts w:ascii="Arial" w:hAnsi="Arial" w:cs="Arial"/>
          <w:b/>
          <w:bCs/>
        </w:rPr>
        <w:t>[</w:t>
      </w:r>
      <w:r w:rsidRPr="00505A57" w:rsidR="00393FFC">
        <w:rPr>
          <w:rFonts w:ascii="Arial" w:hAnsi="Arial" w:cs="Arial"/>
          <w:b/>
          <w:bCs/>
          <w:highlight w:val="yellow"/>
        </w:rPr>
        <w:t>UPDATE AS NEEDED TO BE SPECIFIC TO YOUR PROJECT</w:t>
      </w:r>
      <w:r w:rsidRPr="00505A57" w:rsidR="00393FFC">
        <w:rPr>
          <w:rFonts w:ascii="Arial" w:hAnsi="Arial" w:cs="Arial"/>
          <w:b/>
          <w:bCs/>
        </w:rPr>
        <w:t>]</w:t>
      </w:r>
    </w:p>
    <w:p w:rsidRPr="00505A57" w:rsidR="00393FFC" w:rsidP="00393FFC" w:rsidRDefault="00393FFC" w14:paraId="2E32D4C7" w14:textId="77777777">
      <w:pPr>
        <w:jc w:val="both"/>
        <w:rPr>
          <w:rFonts w:ascii="Arial" w:hAnsi="Arial" w:cs="Arial"/>
          <w:u w:val="single"/>
        </w:rPr>
      </w:pPr>
    </w:p>
    <w:p w:rsidRPr="00505A57" w:rsidR="00393FFC" w:rsidP="00393FFC" w:rsidRDefault="00393FFC" w14:paraId="6F1990A9" w14:textId="77777777">
      <w:pPr>
        <w:rPr>
          <w:rFonts w:ascii="Arial" w:hAnsi="Arial" w:cs="Arial"/>
          <w:smallCaps/>
          <w:sz w:val="24"/>
          <w:szCs w:val="24"/>
        </w:rPr>
      </w:pPr>
      <w:r w:rsidRPr="00505A57">
        <w:rPr>
          <w:rFonts w:ascii="Arial" w:hAnsi="Arial" w:cs="Arial"/>
          <w:smallCaps/>
          <w:sz w:val="24"/>
          <w:szCs w:val="24"/>
        </w:rPr>
        <w:t>A)</w:t>
      </w:r>
      <w:r w:rsidRPr="00505A57">
        <w:rPr>
          <w:rFonts w:ascii="Arial" w:hAnsi="Arial" w:cs="Arial"/>
          <w:smallCaps/>
          <w:sz w:val="24"/>
          <w:szCs w:val="24"/>
        </w:rPr>
        <w:tab/>
      </w:r>
      <w:r w:rsidRPr="00505A57">
        <w:rPr>
          <w:rFonts w:ascii="Arial" w:hAnsi="Arial" w:cs="Arial"/>
          <w:smallCaps/>
          <w:sz w:val="24"/>
          <w:szCs w:val="24"/>
        </w:rPr>
        <w:t>Project Site Map(s)</w:t>
      </w:r>
    </w:p>
    <w:p w:rsidRPr="00505A57" w:rsidR="00393FFC" w:rsidP="00393FFC" w:rsidRDefault="00393FFC" w14:paraId="42CF9057"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Standard Operating Procedures</w:t>
      </w:r>
    </w:p>
    <w:p w:rsidRPr="00505A57" w:rsidR="00393FFC" w:rsidP="00393FFC" w:rsidRDefault="00393FFC" w14:paraId="2FE137A4"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Laboratory Certification</w:t>
      </w:r>
    </w:p>
    <w:p w:rsidRPr="00505A57" w:rsidR="00393FFC" w:rsidP="00393FFC" w:rsidRDefault="00393FFC" w14:paraId="6E2066D7"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Chain of Custody Form</w:t>
      </w:r>
    </w:p>
    <w:p w:rsidRPr="00505A57" w:rsidR="00393FFC" w:rsidP="00393FFC" w:rsidRDefault="00393FFC" w14:paraId="6C164542" w14:textId="77777777">
      <w:pPr>
        <w:numPr>
          <w:ilvl w:val="0"/>
          <w:numId w:val="14"/>
        </w:numPr>
        <w:tabs>
          <w:tab w:val="left" w:pos="720"/>
        </w:tabs>
        <w:ind w:left="720"/>
        <w:rPr>
          <w:rFonts w:ascii="Arial" w:hAnsi="Arial" w:cs="Arial"/>
          <w:sz w:val="24"/>
          <w:szCs w:val="24"/>
        </w:rPr>
      </w:pPr>
      <w:r w:rsidRPr="00505A57">
        <w:rPr>
          <w:rFonts w:ascii="Arial" w:hAnsi="Arial" w:cs="Arial"/>
          <w:smallCaps/>
          <w:sz w:val="24"/>
          <w:szCs w:val="24"/>
        </w:rPr>
        <w:t>Field Data Sheet</w:t>
      </w:r>
    </w:p>
    <w:p w:rsidRPr="00505A57" w:rsidR="00393FFC" w:rsidP="00393FFC" w:rsidRDefault="00393FFC" w14:paraId="2D6BD842" w14:textId="77777777">
      <w:pPr>
        <w:numPr>
          <w:ilvl w:val="0"/>
          <w:numId w:val="14"/>
        </w:numPr>
        <w:tabs>
          <w:tab w:val="left" w:pos="720"/>
        </w:tabs>
        <w:ind w:left="720"/>
        <w:rPr>
          <w:rFonts w:ascii="Arial" w:hAnsi="Arial" w:cs="Arial"/>
          <w:sz w:val="24"/>
          <w:szCs w:val="24"/>
        </w:rPr>
      </w:pPr>
      <w:r w:rsidRPr="00505A57">
        <w:rPr>
          <w:rFonts w:ascii="Arial" w:hAnsi="Arial" w:cs="Arial"/>
          <w:smallCaps/>
          <w:sz w:val="24"/>
          <w:szCs w:val="24"/>
        </w:rPr>
        <w:t>QA Summary Report</w:t>
      </w:r>
    </w:p>
    <w:p w:rsidRPr="00505A57" w:rsidR="00393FFC" w:rsidP="00393FFC" w:rsidRDefault="00393FFC" w14:paraId="1D542961" w14:textId="77777777">
      <w:pPr>
        <w:jc w:val="both"/>
        <w:rPr>
          <w:rFonts w:ascii="Arial" w:hAnsi="Arial" w:cs="Arial"/>
        </w:rPr>
      </w:pPr>
    </w:p>
    <w:p w:rsidRPr="00505A57" w:rsidR="00393FFC" w:rsidP="00393FFC" w:rsidRDefault="00393FFC" w14:paraId="40C43A11" w14:textId="77777777">
      <w:pPr>
        <w:jc w:val="both"/>
        <w:rPr>
          <w:rFonts w:ascii="Arial" w:hAnsi="Arial" w:cs="Arial"/>
          <w:b/>
        </w:rPr>
      </w:pPr>
      <w:r w:rsidRPr="00505A57">
        <w:rPr>
          <w:rFonts w:ascii="Arial" w:hAnsi="Arial" w:cs="Arial"/>
          <w:b/>
        </w:rPr>
        <w:t>[</w:t>
      </w:r>
      <w:r w:rsidRPr="00505A57">
        <w:rPr>
          <w:rFonts w:ascii="Arial" w:hAnsi="Arial" w:cs="Arial"/>
          <w:b/>
          <w:highlight w:val="yellow"/>
        </w:rPr>
        <w:t>Attach all SOPs, methods, COC forms, and laboratory procedures mentioned in your QAPP. Contact your lab and have them provide a copy of the certifications they possess (e.g., U.S. EPA, State Department of Environmental Protection (DEP)/Department of Environmental Quality (DEQ), etc.).</w:t>
      </w:r>
      <w:r w:rsidRPr="00505A57">
        <w:rPr>
          <w:rFonts w:ascii="Arial" w:hAnsi="Arial" w:cs="Arial"/>
          <w:b/>
        </w:rPr>
        <w:t>]</w:t>
      </w:r>
    </w:p>
    <w:p w:rsidRPr="00D00164" w:rsidR="0072165B" w:rsidP="00393FFC" w:rsidRDefault="0072165B" w14:paraId="4563449C" w14:textId="42F4711F">
      <w:pPr>
        <w:rPr>
          <w:rFonts w:ascii="Arial" w:hAnsi="Arial" w:cs="Arial"/>
          <w:b/>
        </w:rPr>
      </w:pPr>
    </w:p>
    <w:p w:rsidR="0072165B" w:rsidP="0072165B" w:rsidRDefault="0072165B" w14:paraId="0C4BEA05" w14:textId="77777777">
      <w:pPr>
        <w:rPr>
          <w:rFonts w:ascii="Arial" w:hAnsi="Arial" w:cs="Arial"/>
          <w:smallCaps/>
          <w:sz w:val="22"/>
          <w:szCs w:val="22"/>
        </w:rPr>
      </w:pPr>
    </w:p>
    <w:p w:rsidR="0072165B" w:rsidP="0072165B" w:rsidRDefault="0072165B" w14:paraId="575D7105" w14:textId="77777777">
      <w:pPr>
        <w:rPr>
          <w:rFonts w:ascii="Arial" w:hAnsi="Arial" w:cs="Arial"/>
          <w:smallCaps/>
          <w:sz w:val="22"/>
          <w:szCs w:val="22"/>
        </w:rPr>
      </w:pPr>
    </w:p>
    <w:p w:rsidR="0072165B" w:rsidP="0072165B" w:rsidRDefault="0072165B" w14:paraId="36C5B74A" w14:textId="77777777">
      <w:pPr>
        <w:rPr>
          <w:rFonts w:ascii="Arial" w:hAnsi="Arial" w:cs="Arial"/>
          <w:smallCaps/>
          <w:sz w:val="22"/>
          <w:szCs w:val="22"/>
        </w:rPr>
      </w:pPr>
    </w:p>
    <w:p w:rsidR="0072165B" w:rsidP="0072165B" w:rsidRDefault="0072165B" w14:paraId="5A156FFE" w14:textId="77777777">
      <w:pPr>
        <w:rPr>
          <w:rFonts w:ascii="Arial" w:hAnsi="Arial" w:cs="Arial"/>
          <w:smallCaps/>
          <w:sz w:val="22"/>
          <w:szCs w:val="22"/>
        </w:rPr>
      </w:pPr>
    </w:p>
    <w:p w:rsidR="0072165B" w:rsidP="0072165B" w:rsidRDefault="0072165B" w14:paraId="03764283" w14:textId="77777777">
      <w:pPr>
        <w:rPr>
          <w:rFonts w:ascii="Arial" w:hAnsi="Arial" w:cs="Arial"/>
          <w:smallCaps/>
          <w:sz w:val="22"/>
          <w:szCs w:val="22"/>
        </w:rPr>
      </w:pPr>
    </w:p>
    <w:p w:rsidR="0072165B" w:rsidP="0072165B" w:rsidRDefault="0072165B" w14:paraId="6AE249E5" w14:textId="77777777">
      <w:pPr>
        <w:rPr>
          <w:rFonts w:ascii="Arial" w:hAnsi="Arial" w:cs="Arial"/>
          <w:smallCaps/>
          <w:sz w:val="22"/>
          <w:szCs w:val="22"/>
        </w:rPr>
      </w:pPr>
    </w:p>
    <w:p w:rsidR="0072165B" w:rsidP="0072165B" w:rsidRDefault="0072165B" w14:paraId="0639B9C6" w14:textId="77777777">
      <w:pPr>
        <w:rPr>
          <w:rFonts w:ascii="Arial" w:hAnsi="Arial" w:cs="Arial"/>
          <w:smallCaps/>
          <w:sz w:val="22"/>
          <w:szCs w:val="22"/>
        </w:rPr>
      </w:pPr>
    </w:p>
    <w:p w:rsidR="0072165B" w:rsidP="0072165B" w:rsidRDefault="0072165B" w14:paraId="6F98A3D7" w14:textId="77777777">
      <w:pPr>
        <w:rPr>
          <w:rFonts w:ascii="Arial" w:hAnsi="Arial" w:cs="Arial"/>
          <w:smallCaps/>
          <w:sz w:val="22"/>
          <w:szCs w:val="22"/>
        </w:rPr>
      </w:pPr>
    </w:p>
    <w:p w:rsidR="0072165B" w:rsidP="0072165B" w:rsidRDefault="0072165B" w14:paraId="4DD250D0" w14:textId="77777777">
      <w:pPr>
        <w:rPr>
          <w:rFonts w:ascii="Arial" w:hAnsi="Arial" w:cs="Arial"/>
          <w:smallCaps/>
          <w:sz w:val="22"/>
          <w:szCs w:val="22"/>
        </w:rPr>
      </w:pPr>
    </w:p>
    <w:p w:rsidR="0072165B" w:rsidP="0072165B" w:rsidRDefault="0072165B" w14:paraId="18731002" w14:textId="77777777">
      <w:pPr>
        <w:rPr>
          <w:rFonts w:ascii="Arial" w:hAnsi="Arial" w:cs="Arial"/>
          <w:smallCaps/>
          <w:sz w:val="22"/>
          <w:szCs w:val="22"/>
        </w:rPr>
      </w:pPr>
    </w:p>
    <w:p w:rsidR="0072165B" w:rsidP="0072165B" w:rsidRDefault="0072165B" w14:paraId="1139EB68" w14:textId="77777777">
      <w:pPr>
        <w:rPr>
          <w:rFonts w:ascii="Arial" w:hAnsi="Arial" w:cs="Arial"/>
          <w:smallCaps/>
          <w:sz w:val="22"/>
          <w:szCs w:val="22"/>
        </w:rPr>
      </w:pPr>
    </w:p>
    <w:p w:rsidR="0072165B" w:rsidP="0072165B" w:rsidRDefault="0072165B" w14:paraId="76089D9D" w14:textId="77777777">
      <w:pPr>
        <w:rPr>
          <w:rFonts w:ascii="Arial" w:hAnsi="Arial" w:cs="Arial"/>
          <w:smallCaps/>
          <w:sz w:val="22"/>
          <w:szCs w:val="22"/>
        </w:rPr>
      </w:pPr>
    </w:p>
    <w:p w:rsidR="0072165B" w:rsidP="0072165B" w:rsidRDefault="0072165B" w14:paraId="43939003" w14:textId="77777777">
      <w:pPr>
        <w:rPr>
          <w:rFonts w:ascii="Arial" w:hAnsi="Arial" w:cs="Arial"/>
          <w:smallCaps/>
          <w:sz w:val="22"/>
          <w:szCs w:val="22"/>
        </w:rPr>
      </w:pPr>
    </w:p>
    <w:p w:rsidR="0072165B" w:rsidP="0072165B" w:rsidRDefault="0072165B" w14:paraId="0F08A639" w14:textId="77777777">
      <w:pPr>
        <w:rPr>
          <w:rFonts w:ascii="Arial" w:hAnsi="Arial" w:cs="Arial"/>
          <w:smallCaps/>
          <w:sz w:val="22"/>
          <w:szCs w:val="22"/>
        </w:rPr>
      </w:pPr>
    </w:p>
    <w:p w:rsidR="0072165B" w:rsidP="0072165B" w:rsidRDefault="0072165B" w14:paraId="59DD9818" w14:textId="77777777">
      <w:pPr>
        <w:rPr>
          <w:rFonts w:ascii="Arial" w:hAnsi="Arial" w:cs="Arial"/>
          <w:smallCaps/>
          <w:sz w:val="22"/>
          <w:szCs w:val="22"/>
        </w:rPr>
      </w:pPr>
    </w:p>
    <w:p w:rsidR="0072165B" w:rsidP="0072165B" w:rsidRDefault="0072165B" w14:paraId="2520C42F" w14:textId="77777777">
      <w:pPr>
        <w:rPr>
          <w:rFonts w:ascii="Arial" w:hAnsi="Arial" w:cs="Arial"/>
          <w:smallCaps/>
          <w:sz w:val="22"/>
          <w:szCs w:val="22"/>
        </w:rPr>
      </w:pPr>
    </w:p>
    <w:p w:rsidR="0072165B" w:rsidP="0072165B" w:rsidRDefault="0072165B" w14:paraId="75131564" w14:textId="77777777">
      <w:pPr>
        <w:rPr>
          <w:rFonts w:ascii="Arial" w:hAnsi="Arial" w:cs="Arial"/>
          <w:smallCaps/>
          <w:sz w:val="22"/>
          <w:szCs w:val="22"/>
        </w:rPr>
      </w:pPr>
    </w:p>
    <w:p w:rsidR="0072165B" w:rsidP="0072165B" w:rsidRDefault="0072165B" w14:paraId="782880C1" w14:textId="77777777">
      <w:pPr>
        <w:rPr>
          <w:rFonts w:ascii="Arial" w:hAnsi="Arial" w:cs="Arial"/>
          <w:smallCaps/>
          <w:sz w:val="22"/>
          <w:szCs w:val="22"/>
        </w:rPr>
      </w:pPr>
    </w:p>
    <w:p w:rsidR="0072165B" w:rsidP="0072165B" w:rsidRDefault="0072165B" w14:paraId="44E06DD0" w14:textId="77777777">
      <w:pPr>
        <w:rPr>
          <w:rFonts w:ascii="Arial" w:hAnsi="Arial" w:cs="Arial"/>
          <w:smallCaps/>
          <w:sz w:val="22"/>
          <w:szCs w:val="22"/>
        </w:rPr>
      </w:pPr>
    </w:p>
    <w:p w:rsidR="0072165B" w:rsidP="0072165B" w:rsidRDefault="0072165B" w14:paraId="70E1AE95" w14:textId="77777777">
      <w:pPr>
        <w:rPr>
          <w:rFonts w:ascii="Arial" w:hAnsi="Arial" w:cs="Arial"/>
          <w:smallCaps/>
          <w:sz w:val="22"/>
          <w:szCs w:val="22"/>
        </w:rPr>
      </w:pPr>
    </w:p>
    <w:p w:rsidR="0072165B" w:rsidP="0072165B" w:rsidRDefault="0072165B" w14:paraId="1CF38B28" w14:textId="77777777">
      <w:pPr>
        <w:rPr>
          <w:rFonts w:ascii="Arial" w:hAnsi="Arial" w:cs="Arial"/>
          <w:smallCaps/>
          <w:sz w:val="22"/>
          <w:szCs w:val="22"/>
        </w:rPr>
      </w:pPr>
    </w:p>
    <w:p w:rsidR="0072165B" w:rsidP="0072165B" w:rsidRDefault="0072165B" w14:paraId="462E4F47" w14:textId="77777777">
      <w:pPr>
        <w:rPr>
          <w:rFonts w:ascii="Arial" w:hAnsi="Arial" w:cs="Arial"/>
          <w:smallCaps/>
          <w:sz w:val="22"/>
          <w:szCs w:val="22"/>
        </w:rPr>
      </w:pPr>
    </w:p>
    <w:p w:rsidR="0072165B" w:rsidP="0072165B" w:rsidRDefault="0072165B" w14:paraId="79A43726" w14:textId="77777777">
      <w:pPr>
        <w:rPr>
          <w:rFonts w:ascii="Arial" w:hAnsi="Arial" w:cs="Arial"/>
          <w:smallCaps/>
          <w:sz w:val="22"/>
          <w:szCs w:val="22"/>
        </w:rPr>
      </w:pPr>
    </w:p>
    <w:p w:rsidR="0072165B" w:rsidP="0072165B" w:rsidRDefault="0072165B" w14:paraId="2BE49D46" w14:textId="77777777">
      <w:pPr>
        <w:rPr>
          <w:rFonts w:ascii="Arial" w:hAnsi="Arial" w:cs="Arial"/>
          <w:smallCaps/>
          <w:sz w:val="22"/>
          <w:szCs w:val="22"/>
        </w:rPr>
      </w:pPr>
    </w:p>
    <w:p w:rsidR="0072165B" w:rsidP="0072165B" w:rsidRDefault="0072165B" w14:paraId="7C7252A1" w14:textId="77777777">
      <w:pPr>
        <w:rPr>
          <w:rFonts w:ascii="Arial" w:hAnsi="Arial" w:cs="Arial"/>
          <w:smallCaps/>
          <w:sz w:val="22"/>
          <w:szCs w:val="22"/>
        </w:rPr>
      </w:pPr>
    </w:p>
    <w:p w:rsidR="0072165B" w:rsidP="0072165B" w:rsidRDefault="0072165B" w14:paraId="48D8E046" w14:textId="77777777">
      <w:pPr>
        <w:rPr>
          <w:rFonts w:ascii="Arial" w:hAnsi="Arial" w:cs="Arial"/>
          <w:smallCaps/>
          <w:sz w:val="22"/>
          <w:szCs w:val="22"/>
        </w:rPr>
      </w:pPr>
    </w:p>
    <w:p w:rsidR="0072165B" w:rsidP="0072165B" w:rsidRDefault="0072165B" w14:paraId="4320CBF3" w14:textId="77777777">
      <w:pPr>
        <w:rPr>
          <w:rFonts w:ascii="Arial" w:hAnsi="Arial" w:cs="Arial"/>
          <w:smallCaps/>
          <w:sz w:val="22"/>
          <w:szCs w:val="22"/>
        </w:rPr>
      </w:pPr>
    </w:p>
    <w:p w:rsidR="0072165B" w:rsidP="0072165B" w:rsidRDefault="0072165B" w14:paraId="5C3D000B" w14:textId="77777777">
      <w:pPr>
        <w:rPr>
          <w:rFonts w:ascii="Arial" w:hAnsi="Arial" w:cs="Arial"/>
          <w:smallCaps/>
          <w:sz w:val="22"/>
          <w:szCs w:val="22"/>
        </w:rPr>
      </w:pPr>
    </w:p>
    <w:p w:rsidR="0072165B" w:rsidP="0072165B" w:rsidRDefault="0072165B" w14:paraId="2B378CE0" w14:textId="77777777">
      <w:pPr>
        <w:rPr>
          <w:rFonts w:ascii="Arial" w:hAnsi="Arial" w:cs="Arial"/>
          <w:smallCaps/>
          <w:sz w:val="22"/>
          <w:szCs w:val="22"/>
        </w:rPr>
      </w:pPr>
    </w:p>
    <w:p w:rsidR="0072165B" w:rsidP="0072165B" w:rsidRDefault="0072165B" w14:paraId="0D242FEA" w14:textId="77777777">
      <w:pPr>
        <w:rPr>
          <w:rFonts w:ascii="Arial" w:hAnsi="Arial" w:cs="Arial"/>
          <w:smallCaps/>
          <w:sz w:val="22"/>
          <w:szCs w:val="22"/>
        </w:rPr>
      </w:pPr>
    </w:p>
    <w:p w:rsidR="0072165B" w:rsidP="0072165B" w:rsidRDefault="0072165B" w14:paraId="404EE2DF" w14:textId="77777777">
      <w:pPr>
        <w:rPr>
          <w:rFonts w:ascii="Arial" w:hAnsi="Arial" w:cs="Arial"/>
          <w:smallCaps/>
          <w:sz w:val="22"/>
          <w:szCs w:val="22"/>
        </w:rPr>
      </w:pPr>
    </w:p>
    <w:p w:rsidR="0072165B" w:rsidP="0072165B" w:rsidRDefault="0072165B" w14:paraId="2D626E10" w14:textId="77777777">
      <w:pPr>
        <w:rPr>
          <w:rFonts w:ascii="Arial" w:hAnsi="Arial" w:cs="Arial"/>
          <w:smallCaps/>
          <w:sz w:val="22"/>
          <w:szCs w:val="22"/>
        </w:rPr>
      </w:pPr>
    </w:p>
    <w:p w:rsidR="0072165B" w:rsidP="0072165B" w:rsidRDefault="0072165B" w14:paraId="3425289D" w14:textId="77777777">
      <w:pPr>
        <w:rPr>
          <w:rFonts w:ascii="Arial" w:hAnsi="Arial" w:cs="Arial"/>
          <w:smallCaps/>
          <w:sz w:val="22"/>
          <w:szCs w:val="22"/>
        </w:rPr>
      </w:pPr>
    </w:p>
    <w:p w:rsidR="0072165B" w:rsidP="0072165B" w:rsidRDefault="0072165B" w14:paraId="1093EFD9" w14:textId="77777777">
      <w:pPr>
        <w:rPr>
          <w:rFonts w:ascii="Arial" w:hAnsi="Arial" w:cs="Arial"/>
          <w:smallCaps/>
          <w:sz w:val="22"/>
          <w:szCs w:val="22"/>
        </w:rPr>
      </w:pPr>
    </w:p>
    <w:p w:rsidR="0072165B" w:rsidP="0072165B" w:rsidRDefault="0072165B" w14:paraId="1664FF06" w14:textId="77777777">
      <w:pPr>
        <w:rPr>
          <w:rFonts w:ascii="Arial" w:hAnsi="Arial" w:cs="Arial"/>
          <w:smallCaps/>
          <w:sz w:val="22"/>
          <w:szCs w:val="22"/>
        </w:rPr>
      </w:pPr>
    </w:p>
    <w:p w:rsidR="0072165B" w:rsidP="0072165B" w:rsidRDefault="0072165B" w14:paraId="3B983C95" w14:textId="77777777">
      <w:pPr>
        <w:rPr>
          <w:rFonts w:ascii="Arial" w:hAnsi="Arial" w:cs="Arial"/>
          <w:smallCaps/>
          <w:sz w:val="22"/>
          <w:szCs w:val="22"/>
        </w:rPr>
      </w:pPr>
    </w:p>
    <w:p w:rsidR="0072165B" w:rsidP="0072165B" w:rsidRDefault="0072165B" w14:paraId="5A58EAD5" w14:textId="77777777">
      <w:pPr>
        <w:rPr>
          <w:rFonts w:ascii="Arial" w:hAnsi="Arial" w:cs="Arial"/>
          <w:smallCaps/>
          <w:sz w:val="22"/>
          <w:szCs w:val="22"/>
        </w:rPr>
      </w:pPr>
    </w:p>
    <w:p w:rsidR="0072165B" w:rsidP="0072165B" w:rsidRDefault="0072165B" w14:paraId="2035CAE4" w14:textId="00CA7C41">
      <w:pPr>
        <w:rPr>
          <w:rFonts w:ascii="Arial" w:hAnsi="Arial" w:cs="Arial"/>
          <w:smallCaps/>
          <w:sz w:val="22"/>
          <w:szCs w:val="22"/>
        </w:rPr>
      </w:pPr>
      <w:r>
        <w:rPr>
          <w:rFonts w:ascii="Arial" w:hAnsi="Arial" w:cs="Arial"/>
          <w:smallCaps/>
          <w:sz w:val="22"/>
          <w:szCs w:val="22"/>
        </w:rPr>
        <w:t xml:space="preserve">APPENDIX </w:t>
      </w:r>
      <w:r w:rsidR="00942275">
        <w:rPr>
          <w:rFonts w:ascii="Arial" w:hAnsi="Arial" w:cs="Arial"/>
          <w:smallCaps/>
          <w:sz w:val="22"/>
          <w:szCs w:val="22"/>
        </w:rPr>
        <w:t>F</w:t>
      </w:r>
      <w:r>
        <w:rPr>
          <w:rFonts w:ascii="Arial" w:hAnsi="Arial" w:cs="Arial"/>
          <w:smallCaps/>
          <w:sz w:val="22"/>
          <w:szCs w:val="22"/>
        </w:rPr>
        <w:t xml:space="preserve"> – At Project Close Out</w:t>
      </w:r>
    </w:p>
    <w:p w:rsidRPr="00721305" w:rsidR="0072165B" w:rsidP="0072165B" w:rsidRDefault="0072165B" w14:paraId="4AB55AAE" w14:textId="77777777">
      <w:pPr>
        <w:rPr>
          <w:rFonts w:ascii="Arial" w:hAnsi="Arial" w:cs="Arial"/>
        </w:rPr>
      </w:pPr>
    </w:p>
    <w:p w:rsidRPr="00505A57" w:rsidR="00127170" w:rsidP="00127170" w:rsidRDefault="00127170" w14:paraId="498979AD"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127170" w:rsidP="00127170" w:rsidRDefault="00127170" w14:paraId="3A0DC31C" w14:textId="77777777">
      <w:pPr>
        <w:pStyle w:val="BodyText"/>
        <w:overflowPunct/>
        <w:autoSpaceDE/>
        <w:autoSpaceDN/>
        <w:adjustRightInd/>
        <w:jc w:val="both"/>
        <w:textAlignment w:val="auto"/>
        <w:rPr>
          <w:rFonts w:ascii="Arial" w:hAnsi="Arial" w:cs="Arial"/>
        </w:rPr>
      </w:pPr>
    </w:p>
    <w:p w:rsidRPr="00505A57" w:rsidR="00127170" w:rsidP="00127170" w:rsidRDefault="00127170" w14:paraId="3D02CACF"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127170" w:rsidP="00127170" w:rsidRDefault="00127170" w14:paraId="2F2B4589" w14:textId="77777777">
      <w:pPr>
        <w:autoSpaceDE w:val="0"/>
        <w:autoSpaceDN w:val="0"/>
        <w:adjustRightInd w:val="0"/>
        <w:rPr>
          <w:rFonts w:ascii="Arial" w:hAnsi="Arial" w:cs="Arial"/>
        </w:rPr>
      </w:pPr>
    </w:p>
    <w:p w:rsidRPr="00505A57" w:rsidR="00127170" w:rsidP="00127170" w:rsidRDefault="00127170" w14:paraId="2A17668C" w14:textId="77777777">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127170" w:rsidP="00127170" w:rsidRDefault="00127170" w14:paraId="5EC5D12A" w14:textId="77777777">
      <w:pPr>
        <w:autoSpaceDE w:val="0"/>
        <w:autoSpaceDN w:val="0"/>
        <w:adjustRightInd w:val="0"/>
        <w:rPr>
          <w:rFonts w:ascii="Arial" w:hAnsi="Arial" w:cs="Arial"/>
        </w:rPr>
      </w:pPr>
    </w:p>
    <w:p w:rsidRPr="00505A57" w:rsidR="00127170" w:rsidP="00127170" w:rsidRDefault="00127170" w14:paraId="65F61CF6" w14:textId="77777777">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127170" w:rsidP="00127170" w:rsidRDefault="00127170" w14:paraId="2DC1E801" w14:textId="77777777">
      <w:pPr>
        <w:autoSpaceDE w:val="0"/>
        <w:autoSpaceDN w:val="0"/>
        <w:adjustRightInd w:val="0"/>
        <w:rPr>
          <w:rFonts w:ascii="Arial" w:hAnsi="Arial" w:cs="Arial"/>
        </w:rPr>
      </w:pPr>
    </w:p>
    <w:p w:rsidRPr="00505A57" w:rsidR="00127170" w:rsidP="00127170" w:rsidRDefault="00127170" w14:paraId="02EE31A7"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127170" w:rsidP="00127170" w:rsidRDefault="00127170" w14:paraId="06F38B7E" w14:textId="77777777">
      <w:pPr>
        <w:autoSpaceDE w:val="0"/>
        <w:autoSpaceDN w:val="0"/>
        <w:adjustRightInd w:val="0"/>
        <w:rPr>
          <w:rFonts w:ascii="Arial" w:hAnsi="Arial" w:cs="Arial"/>
        </w:rPr>
      </w:pPr>
    </w:p>
    <w:p w:rsidRPr="00505A57" w:rsidR="00127170" w:rsidP="00127170" w:rsidRDefault="00127170" w14:paraId="483B209D"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127170" w:rsidP="00127170" w:rsidRDefault="00127170" w14:paraId="1F5F0E94"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127170" w:rsidP="00127170" w:rsidRDefault="00127170" w14:paraId="1CBF0F5F"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127170" w:rsidP="00127170" w:rsidRDefault="00127170" w14:paraId="68BD6D8D"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rsidRPr="00505A57" w:rsidR="00127170" w:rsidP="00127170" w:rsidRDefault="00127170" w14:paraId="4620A359"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rsidRPr="00901579" w:rsidR="0072165B" w:rsidP="0072165B" w:rsidRDefault="0072165B" w14:paraId="68C18B42" w14:textId="77777777">
      <w:pPr>
        <w:ind w:left="1008" w:right="1008"/>
        <w:jc w:val="both"/>
        <w:rPr>
          <w:rFonts w:ascii="Arial" w:hAnsi="Arial" w:cs="Arial"/>
          <w:sz w:val="18"/>
        </w:rPr>
      </w:pPr>
    </w:p>
    <w:p w:rsidRPr="00505A57" w:rsidR="009C09BE" w:rsidP="009C09BE" w:rsidRDefault="00CD5730" w14:paraId="462152C4" w14:textId="77777777">
      <w:r>
        <w:rPr>
          <w:rFonts w:ascii="Arial" w:hAnsi="Arial" w:cs="Arial"/>
          <w:b/>
        </w:rPr>
        <w:br w:type="page"/>
      </w:r>
      <w:r w:rsidRPr="00505A57" w:rsidR="009C09BE">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9C09BE" w:rsidTr="00A51A41" w14:paraId="6F3CEEE3" w14:textId="77777777">
        <w:trPr>
          <w:trHeight w:val="386"/>
        </w:trPr>
        <w:tc>
          <w:tcPr>
            <w:tcW w:w="1572" w:type="dxa"/>
            <w:tcBorders>
              <w:bottom w:val="single" w:color="auto" w:sz="8" w:space="0"/>
            </w:tcBorders>
            <w:shd w:val="clear" w:color="auto" w:fill="D0CECE" w:themeFill="background2" w:themeFillShade="E6"/>
            <w:vAlign w:val="center"/>
          </w:tcPr>
          <w:p w:rsidRPr="00837D69" w:rsidR="009C09BE" w:rsidP="00A51A41" w:rsidRDefault="009C09BE" w14:paraId="077109CA"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9C09BE" w:rsidP="00A51A41" w:rsidRDefault="009C09BE" w14:paraId="16914308"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9C09BE" w:rsidP="00A51A41" w:rsidRDefault="009C09BE" w14:paraId="5DC549AB"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9C09BE" w:rsidP="00A51A41" w:rsidRDefault="009C09BE" w14:paraId="74A81510" w14:textId="77777777">
            <w:pPr>
              <w:jc w:val="center"/>
              <w:rPr>
                <w:rFonts w:ascii="Arial" w:hAnsi="Arial" w:cs="Arial"/>
                <w:b/>
                <w:bCs/>
              </w:rPr>
            </w:pPr>
            <w:r w:rsidRPr="00837D69">
              <w:rPr>
                <w:rFonts w:ascii="Arial" w:hAnsi="Arial" w:cs="Arial"/>
                <w:b/>
                <w:bCs/>
              </w:rPr>
              <w:t>Frequency</w:t>
            </w:r>
          </w:p>
        </w:tc>
      </w:tr>
      <w:tr w:rsidRPr="00505A57" w:rsidR="009C09BE" w:rsidTr="00A51A41" w14:paraId="6C07637A" w14:textId="77777777">
        <w:trPr>
          <w:trHeight w:val="147"/>
        </w:trPr>
        <w:tc>
          <w:tcPr>
            <w:tcW w:w="1572" w:type="dxa"/>
            <w:tcBorders>
              <w:top w:val="single" w:color="auto" w:sz="8" w:space="0"/>
            </w:tcBorders>
            <w:vAlign w:val="center"/>
          </w:tcPr>
          <w:p w:rsidRPr="00505A57" w:rsidR="009C09BE" w:rsidP="00A51A41" w:rsidRDefault="009C09BE" w14:paraId="0FA55FD9"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9C09BE" w:rsidP="00A51A41" w:rsidRDefault="009C09BE" w14:paraId="565AB22A"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9C09BE" w:rsidP="00A51A41" w:rsidRDefault="009C09BE" w14:paraId="7071E725"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9C09BE" w:rsidP="00A51A41" w:rsidRDefault="009C09BE" w14:paraId="5CBD7A3D" w14:textId="77777777">
            <w:pPr>
              <w:rPr>
                <w:rFonts w:ascii="Arial" w:hAnsi="Arial" w:cs="Arial"/>
              </w:rPr>
            </w:pPr>
            <w:r w:rsidRPr="00505A57">
              <w:rPr>
                <w:rFonts w:ascii="Arial" w:hAnsi="Arial" w:cs="Arial"/>
              </w:rPr>
              <w:t>Annually and at NFWF Request during the closeout procedure</w:t>
            </w:r>
          </w:p>
        </w:tc>
      </w:tr>
      <w:tr w:rsidRPr="00505A57" w:rsidR="009C09BE" w:rsidTr="00A51A41" w14:paraId="1B9C0321" w14:textId="77777777">
        <w:trPr>
          <w:trHeight w:val="147"/>
        </w:trPr>
        <w:tc>
          <w:tcPr>
            <w:tcW w:w="1572" w:type="dxa"/>
            <w:vAlign w:val="center"/>
          </w:tcPr>
          <w:p w:rsidRPr="00505A57" w:rsidR="009C09BE" w:rsidP="00A51A41" w:rsidRDefault="009C09BE" w14:paraId="7280400B" w14:textId="77777777">
            <w:pPr>
              <w:rPr>
                <w:rFonts w:ascii="Arial" w:hAnsi="Arial" w:cs="Arial"/>
              </w:rPr>
            </w:pPr>
            <w:r w:rsidRPr="00505A57">
              <w:rPr>
                <w:rFonts w:ascii="Arial" w:hAnsi="Arial" w:cs="Arial"/>
              </w:rPr>
              <w:t>Monitoring Data</w:t>
            </w:r>
          </w:p>
        </w:tc>
        <w:tc>
          <w:tcPr>
            <w:tcW w:w="2641" w:type="dxa"/>
            <w:vAlign w:val="center"/>
          </w:tcPr>
          <w:p w:rsidRPr="00505A57" w:rsidR="009C09BE" w:rsidP="00A51A41" w:rsidRDefault="009C09BE" w14:paraId="3D25E899"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9C09BE" w:rsidP="00A51A41" w:rsidRDefault="009C09BE" w14:paraId="72590022"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9C09BE" w:rsidP="00A51A41" w:rsidRDefault="009C09BE" w14:paraId="5B670E4A" w14:textId="77777777">
            <w:pPr>
              <w:rPr>
                <w:rFonts w:ascii="Arial" w:hAnsi="Arial" w:cs="Arial"/>
              </w:rPr>
            </w:pPr>
            <w:r w:rsidRPr="00505A57">
              <w:rPr>
                <w:rFonts w:ascii="Arial" w:hAnsi="Arial" w:cs="Arial"/>
              </w:rPr>
              <w:t>At NFWF Request during the closeout procedure</w:t>
            </w:r>
          </w:p>
        </w:tc>
      </w:tr>
      <w:tr w:rsidRPr="00505A57" w:rsidR="009C09BE" w:rsidTr="00A51A41" w14:paraId="794F7EC3" w14:textId="77777777">
        <w:trPr>
          <w:trHeight w:val="147"/>
        </w:trPr>
        <w:tc>
          <w:tcPr>
            <w:tcW w:w="1572" w:type="dxa"/>
            <w:vAlign w:val="center"/>
          </w:tcPr>
          <w:p w:rsidRPr="00505A57" w:rsidR="009C09BE" w:rsidP="00A51A41" w:rsidRDefault="009C09BE" w14:paraId="4B30BF16" w14:textId="77777777">
            <w:pPr>
              <w:rPr>
                <w:rFonts w:ascii="Arial" w:hAnsi="Arial" w:cs="Arial"/>
              </w:rPr>
            </w:pPr>
            <w:r w:rsidRPr="00505A57">
              <w:rPr>
                <w:rFonts w:ascii="Arial" w:hAnsi="Arial" w:cs="Arial"/>
              </w:rPr>
              <w:t>Geospatial Data</w:t>
            </w:r>
          </w:p>
        </w:tc>
        <w:tc>
          <w:tcPr>
            <w:tcW w:w="2641" w:type="dxa"/>
            <w:vAlign w:val="center"/>
          </w:tcPr>
          <w:p w:rsidRPr="00505A57" w:rsidR="009C09BE" w:rsidP="00A51A41" w:rsidRDefault="009C09BE" w14:paraId="281F8E61"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9C09BE" w:rsidP="00A51A41" w:rsidRDefault="009C09BE" w14:paraId="5DA5DB7B"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9C09BE" w:rsidP="00A51A41" w:rsidRDefault="009C09BE" w14:paraId="3EE1D906" w14:textId="77777777">
            <w:pPr>
              <w:rPr>
                <w:rFonts w:ascii="Arial" w:hAnsi="Arial" w:cs="Arial"/>
              </w:rPr>
            </w:pPr>
            <w:r w:rsidRPr="00505A57">
              <w:rPr>
                <w:rFonts w:ascii="Arial" w:hAnsi="Arial" w:cs="Arial"/>
              </w:rPr>
              <w:t>At NFWF Request at application, during any Map Update Tasks, and during the closeout procedure</w:t>
            </w:r>
          </w:p>
        </w:tc>
      </w:tr>
    </w:tbl>
    <w:p w:rsidRPr="00505A57" w:rsidR="009C09BE" w:rsidP="009C09BE" w:rsidRDefault="009C09BE" w14:paraId="79BEF8E5" w14:textId="77777777"/>
    <w:p w:rsidRPr="002D359C" w:rsidR="009C09BE" w:rsidP="009C09BE" w:rsidRDefault="009C09BE" w14:paraId="2E5F6559" w14:textId="77777777">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REVISE THIS TABLE TO MATCH TABLE 7 IN SECTION 6.2</w:t>
      </w:r>
      <w:r w:rsidRPr="002D359C">
        <w:rPr>
          <w:rFonts w:ascii="Arial" w:hAnsi="Arial" w:cs="Arial"/>
          <w:b/>
          <w:bCs/>
          <w:sz w:val="24"/>
          <w:szCs w:val="24"/>
        </w:rPr>
        <w:t>]</w:t>
      </w:r>
    </w:p>
    <w:p w:rsidRPr="0072165B" w:rsidR="00737CC8" w:rsidP="009C09BE" w:rsidRDefault="00737CC8" w14:paraId="7F9065C2" w14:textId="1CBFE06D"/>
    <w:sectPr w:rsidRPr="0072165B" w:rsidR="00737CC8" w:rsidSect="00DD62A6">
      <w:headerReference w:type="even" r:id="rId15"/>
      <w:headerReference w:type="default" r:id="rId16"/>
      <w:footerReference w:type="even" r:id="rId17"/>
      <w:footerReference w:type="default" r:id="rId18"/>
      <w:headerReference w:type="first" r:id="rId19"/>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C48" w:rsidRDefault="00164C48" w14:paraId="3B44AC74" w14:textId="77777777">
      <w:r>
        <w:separator/>
      </w:r>
    </w:p>
  </w:endnote>
  <w:endnote w:type="continuationSeparator" w:id="0">
    <w:p w:rsidR="00164C48" w:rsidRDefault="00164C48" w14:paraId="00305C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65B" w:rsidRDefault="0072165B" w14:paraId="20AD136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2165B" w:rsidRDefault="0072165B" w14:paraId="2ACCFC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72165B" w:rsidRDefault="0072165B" w14:paraId="1DC59B6A"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267021">
      <w:rPr>
        <w:rStyle w:val="PageNumber"/>
        <w:rFonts w:ascii="Arial" w:hAnsi="Arial" w:cs="Arial"/>
        <w:noProof/>
        <w:sz w:val="18"/>
        <w:szCs w:val="18"/>
      </w:rPr>
      <w:t>1</w:t>
    </w:r>
    <w:r w:rsidRPr="00D45570">
      <w:rPr>
        <w:rStyle w:val="PageNumber"/>
        <w:rFonts w:ascii="Arial" w:hAnsi="Arial" w:cs="Arial"/>
        <w:sz w:val="18"/>
        <w:szCs w:val="18"/>
      </w:rPr>
      <w:fldChar w:fldCharType="end"/>
    </w:r>
  </w:p>
  <w:p w:rsidR="0072165B" w:rsidRDefault="0072165B" w14:paraId="40E7FC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3642D15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0CC7" w:rsidRDefault="00FE0CC7" w14:paraId="3C6613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FE0CC7" w:rsidRDefault="00FE0CC7" w14:paraId="1E3D192F"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3F72F4">
      <w:rPr>
        <w:rStyle w:val="PageNumber"/>
        <w:rFonts w:ascii="Arial" w:hAnsi="Arial" w:cs="Arial"/>
        <w:noProof/>
        <w:sz w:val="18"/>
        <w:szCs w:val="18"/>
      </w:rPr>
      <w:t>27</w:t>
    </w:r>
    <w:r w:rsidRPr="00D45570">
      <w:rPr>
        <w:rStyle w:val="PageNumber"/>
        <w:rFonts w:ascii="Arial" w:hAnsi="Arial" w:cs="Arial"/>
        <w:sz w:val="18"/>
        <w:szCs w:val="18"/>
      </w:rPr>
      <w:fldChar w:fldCharType="end"/>
    </w:r>
  </w:p>
  <w:p w:rsidR="00FE0CC7" w:rsidRDefault="00FE0CC7" w14:paraId="28FBE2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C48" w:rsidRDefault="00164C48" w14:paraId="2B0241F8" w14:textId="77777777">
      <w:r>
        <w:separator/>
      </w:r>
    </w:p>
  </w:footnote>
  <w:footnote w:type="continuationSeparator" w:id="0">
    <w:p w:rsidR="00164C48" w:rsidRDefault="00164C48" w14:paraId="533FC8A5" w14:textId="77777777">
      <w:r>
        <w:continuationSeparator/>
      </w:r>
    </w:p>
  </w:footnote>
  <w:footnote w:id="1">
    <w:p w:rsidRPr="00505A57" w:rsidR="004307CD" w:rsidP="004307CD" w:rsidRDefault="004307CD" w14:paraId="43B90592" w14:textId="77777777">
      <w:pPr>
        <w:pStyle w:val="FootnoteText"/>
      </w:pPr>
      <w:r w:rsidRPr="00505A57">
        <w:rPr>
          <w:rStyle w:val="FootnoteReference"/>
        </w:rPr>
        <w:footnoteRef/>
      </w:r>
      <w:r w:rsidRPr="00505A57">
        <w:t xml:space="preserve"> RPD – Relative Percent Difference</w:t>
      </w:r>
    </w:p>
  </w:footnote>
  <w:footnote w:id="2">
    <w:p w:rsidRPr="00505A57" w:rsidR="004307CD" w:rsidP="004307CD" w:rsidRDefault="004307CD" w14:paraId="2C179505" w14:textId="77777777">
      <w:pPr>
        <w:pStyle w:val="FootnoteText"/>
      </w:pPr>
      <w:r w:rsidRPr="00505A57">
        <w:rPr>
          <w:rStyle w:val="FootnoteReference"/>
        </w:rPr>
        <w:footnoteRef/>
      </w:r>
      <w:r w:rsidRPr="00505A57">
        <w:t xml:space="preserve"> Nitrate precision is 10% RPD for field and lab duplicates.</w:t>
      </w:r>
    </w:p>
  </w:footnote>
  <w:footnote w:id="3">
    <w:p w:rsidR="004307CD" w:rsidP="004307CD" w:rsidRDefault="004307CD" w14:paraId="1FBCB8A2" w14:textId="77777777">
      <w:pPr>
        <w:pStyle w:val="FootnoteText"/>
      </w:pPr>
      <w:r w:rsidRPr="00505A57">
        <w:rPr>
          <w:rStyle w:val="FootnoteReference"/>
        </w:rPr>
        <w:footnoteRef/>
      </w:r>
      <w:r w:rsidRPr="00505A57">
        <w:t xml:space="preserve"> Nitrate accuracy is 90-110% recovery for matrix spike and laboratory control samples.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7F22" w:rsidR="0072165B" w:rsidP="0063625C" w:rsidRDefault="0072165B" w14:paraId="0122B730" w14:textId="77777777">
    <w:pPr>
      <w:pStyle w:val="Heading3"/>
      <w:numPr>
        <w:ilvl w:val="0"/>
        <w:numId w:val="0"/>
      </w:numPr>
      <w:ind w:left="6660"/>
      <w:jc w:val="right"/>
      <w:rPr>
        <w:rFonts w:cs="Arial"/>
        <w:b/>
        <w:smallCaps/>
        <w:sz w:val="16"/>
        <w:szCs w:val="22"/>
        <w:highlight w:val="yellow"/>
      </w:rPr>
    </w:pPr>
    <w:r w:rsidRPr="002E7F22">
      <w:rPr>
        <w:rFonts w:cs="Arial"/>
        <w:b/>
        <w:smallCaps/>
        <w:sz w:val="16"/>
        <w:szCs w:val="22"/>
        <w:highlight w:val="yellow"/>
      </w:rPr>
      <w:t>NFWF QAPP Project No.:</w:t>
    </w:r>
  </w:p>
  <w:p w:rsidRPr="002E7F22" w:rsidR="0072165B" w:rsidP="0071454E" w:rsidRDefault="0072165B" w14:paraId="2BDA6B01" w14:textId="77777777">
    <w:pPr>
      <w:jc w:val="right"/>
      <w:rPr>
        <w:rFonts w:ascii="Arial" w:hAnsi="Arial" w:cs="Arial"/>
        <w:sz w:val="16"/>
        <w:szCs w:val="16"/>
        <w:highlight w:val="yellow"/>
      </w:rPr>
    </w:pPr>
    <w:r w:rsidRPr="002E7F22">
      <w:rPr>
        <w:rFonts w:ascii="Arial" w:hAnsi="Arial" w:cs="Arial"/>
        <w:sz w:val="16"/>
        <w:szCs w:val="16"/>
        <w:highlight w:val="yellow"/>
      </w:rPr>
      <w:t>Project Name:</w:t>
    </w:r>
  </w:p>
  <w:p w:rsidRPr="002E7F22" w:rsidR="0072165B" w:rsidP="0071454E" w:rsidRDefault="0072165B" w14:paraId="7547D28A" w14:textId="77777777">
    <w:pPr>
      <w:jc w:val="right"/>
      <w:rPr>
        <w:rFonts w:ascii="Arial" w:hAnsi="Arial" w:cs="Arial"/>
        <w:sz w:val="16"/>
        <w:szCs w:val="16"/>
        <w:highlight w:val="yellow"/>
      </w:rPr>
    </w:pPr>
    <w:r w:rsidRPr="002E7F22">
      <w:rPr>
        <w:rFonts w:ascii="Arial" w:hAnsi="Arial" w:cs="Arial"/>
        <w:sz w:val="16"/>
        <w:szCs w:val="16"/>
        <w:highlight w:val="yellow"/>
      </w:rPr>
      <w:t>Date:</w:t>
    </w:r>
  </w:p>
  <w:p w:rsidRPr="00280AEF" w:rsidR="0072165B" w:rsidP="00280AEF" w:rsidRDefault="0072165B" w14:paraId="5F64E0EB" w14:textId="77777777">
    <w:pPr>
      <w:jc w:val="right"/>
      <w:rPr>
        <w:rFonts w:ascii="Arial" w:hAnsi="Arial" w:cs="Arial"/>
        <w:sz w:val="16"/>
        <w:szCs w:val="16"/>
      </w:rPr>
    </w:pPr>
    <w:r w:rsidRPr="002E7F22">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5D7254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62A6" w:rsidR="0071454E" w:rsidP="00DD62A6" w:rsidRDefault="0071454E" w14:paraId="1C2315D2" w14:textId="77777777">
    <w:pPr>
      <w:jc w:val="right"/>
      <w:rPr>
        <w:rFonts w:ascii="Arial" w:hAnsi="Arial" w:cs="Arial"/>
        <w:sz w:val="16"/>
        <w:szCs w:val="16"/>
      </w:rPr>
    </w:pPr>
    <w:r w:rsidRPr="00DD62A6">
      <w:rPr>
        <w:rFonts w:ascii="Arial" w:hAnsi="Arial" w:cs="Arial"/>
        <w:sz w:val="16"/>
        <w:szCs w:val="16"/>
      </w:rPr>
      <w:t>NFWF QAPP Project No.:</w:t>
    </w:r>
  </w:p>
  <w:p w:rsidR="0071454E" w:rsidP="0071454E" w:rsidRDefault="0071454E" w14:paraId="0908DAB5" w14:textId="77777777">
    <w:pPr>
      <w:jc w:val="right"/>
      <w:rPr>
        <w:rFonts w:ascii="Arial" w:hAnsi="Arial" w:cs="Arial"/>
        <w:sz w:val="16"/>
        <w:szCs w:val="16"/>
      </w:rPr>
    </w:pPr>
    <w:r w:rsidRPr="00217032">
      <w:rPr>
        <w:rFonts w:ascii="Arial" w:hAnsi="Arial" w:cs="Arial"/>
        <w:sz w:val="16"/>
        <w:szCs w:val="16"/>
      </w:rPr>
      <w:t>Project Name:</w:t>
    </w:r>
  </w:p>
  <w:p w:rsidR="0071454E" w:rsidP="0071454E" w:rsidRDefault="0071454E" w14:paraId="33BAF4D2" w14:textId="77777777">
    <w:pPr>
      <w:jc w:val="right"/>
      <w:rPr>
        <w:rFonts w:ascii="Arial" w:hAnsi="Arial" w:cs="Arial"/>
        <w:sz w:val="16"/>
        <w:szCs w:val="16"/>
      </w:rPr>
    </w:pPr>
    <w:r>
      <w:rPr>
        <w:rFonts w:ascii="Arial" w:hAnsi="Arial" w:cs="Arial"/>
        <w:sz w:val="16"/>
        <w:szCs w:val="16"/>
      </w:rPr>
      <w:t>Date:</w:t>
    </w:r>
  </w:p>
  <w:p w:rsidRPr="00280AEF" w:rsidR="00FE0CC7" w:rsidP="00280AEF" w:rsidRDefault="0071454E" w14:paraId="264EF66E" w14:textId="77777777">
    <w:pPr>
      <w:jc w:val="right"/>
      <w:rPr>
        <w:rFonts w:ascii="Arial" w:hAnsi="Arial" w:cs="Arial"/>
        <w:sz w:val="16"/>
        <w:szCs w:val="16"/>
      </w:rPr>
    </w:pPr>
    <w:r>
      <w:rPr>
        <w:rFonts w:ascii="Arial" w:hAnsi="Arial" w:cs="Arial"/>
        <w:sz w:val="16"/>
        <w:szCs w:val="16"/>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174BFE5F"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0B0577B3"/>
    <w:multiLevelType w:val="hybridMultilevel"/>
    <w:tmpl w:val="D070093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15E050F"/>
    <w:multiLevelType w:val="hybridMultilevel"/>
    <w:tmpl w:val="6E8A11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3"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11E7729"/>
    <w:multiLevelType w:val="hybridMultilevel"/>
    <w:tmpl w:val="7FAA03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25"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FCF6155"/>
    <w:multiLevelType w:val="hybridMultilevel"/>
    <w:tmpl w:val="F5D80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166628"/>
    <w:multiLevelType w:val="multilevel"/>
    <w:tmpl w:val="453201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176" w:hanging="576"/>
      </w:pPr>
      <w:rPr>
        <w:rFonts w:hint="default"/>
      </w:rPr>
    </w:lvl>
    <w:lvl w:ilvl="2">
      <w:start w:val="1"/>
      <w:numFmt w:val="decimal"/>
      <w:pStyle w:val="Heading3"/>
      <w:lvlText w:val="%1.%2.%3"/>
      <w:lvlJc w:val="left"/>
      <w:pPr>
        <w:ind w:left="7380" w:hanging="738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47813073">
    <w:abstractNumId w:val="16"/>
  </w:num>
  <w:num w:numId="2" w16cid:durableId="617958272">
    <w:abstractNumId w:val="23"/>
  </w:num>
  <w:num w:numId="3" w16cid:durableId="1528594098">
    <w:abstractNumId w:val="31"/>
  </w:num>
  <w:num w:numId="4" w16cid:durableId="26758024">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1264264103">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903901775">
    <w:abstractNumId w:val="4"/>
  </w:num>
  <w:num w:numId="7" w16cid:durableId="175310932">
    <w:abstractNumId w:val="24"/>
  </w:num>
  <w:num w:numId="8" w16cid:durableId="666978715">
    <w:abstractNumId w:val="8"/>
  </w:num>
  <w:num w:numId="9" w16cid:durableId="36666010">
    <w:abstractNumId w:val="2"/>
  </w:num>
  <w:num w:numId="10" w16cid:durableId="1467815153">
    <w:abstractNumId w:val="9"/>
  </w:num>
  <w:num w:numId="11" w16cid:durableId="1820612492">
    <w:abstractNumId w:val="13"/>
  </w:num>
  <w:num w:numId="12" w16cid:durableId="2136828313">
    <w:abstractNumId w:val="10"/>
  </w:num>
  <w:num w:numId="13" w16cid:durableId="605187782">
    <w:abstractNumId w:val="25"/>
  </w:num>
  <w:num w:numId="14" w16cid:durableId="157619230">
    <w:abstractNumId w:val="15"/>
  </w:num>
  <w:num w:numId="15" w16cid:durableId="1320034253">
    <w:abstractNumId w:val="17"/>
  </w:num>
  <w:num w:numId="16" w16cid:durableId="1162771398">
    <w:abstractNumId w:val="21"/>
  </w:num>
  <w:num w:numId="17" w16cid:durableId="83495708">
    <w:abstractNumId w:val="12"/>
  </w:num>
  <w:num w:numId="18" w16cid:durableId="619186136">
    <w:abstractNumId w:val="5"/>
  </w:num>
  <w:num w:numId="19" w16cid:durableId="1642149767">
    <w:abstractNumId w:val="18"/>
  </w:num>
  <w:num w:numId="20" w16cid:durableId="1178539306">
    <w:abstractNumId w:val="30"/>
  </w:num>
  <w:num w:numId="21" w16cid:durableId="142896294">
    <w:abstractNumId w:val="29"/>
  </w:num>
  <w:num w:numId="22" w16cid:durableId="1077050316">
    <w:abstractNumId w:val="32"/>
  </w:num>
  <w:num w:numId="23" w16cid:durableId="2089643611">
    <w:abstractNumId w:val="20"/>
  </w:num>
  <w:num w:numId="24" w16cid:durableId="210308618">
    <w:abstractNumId w:val="28"/>
  </w:num>
  <w:num w:numId="25" w16cid:durableId="1114712100">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330798">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9512739">
    <w:abstractNumId w:val="11"/>
  </w:num>
  <w:num w:numId="28" w16cid:durableId="1922325858">
    <w:abstractNumId w:val="3"/>
  </w:num>
  <w:num w:numId="29" w16cid:durableId="1204442163">
    <w:abstractNumId w:val="27"/>
  </w:num>
  <w:num w:numId="30" w16cid:durableId="1343582981">
    <w:abstractNumId w:val="26"/>
  </w:num>
  <w:num w:numId="31" w16cid:durableId="1701465984">
    <w:abstractNumId w:val="19"/>
  </w:num>
  <w:num w:numId="32" w16cid:durableId="1424645417">
    <w:abstractNumId w:val="22"/>
  </w:num>
  <w:num w:numId="33" w16cid:durableId="2020346704">
    <w:abstractNumId w:val="7"/>
  </w:num>
  <w:num w:numId="34" w16cid:durableId="1328091003">
    <w:abstractNumId w:val="28"/>
    <w:lvlOverride w:ilvl="0">
      <w:startOverride w:val="1"/>
    </w:lvlOverride>
  </w:num>
  <w:num w:numId="35" w16cid:durableId="89836865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6668740">
    <w:abstractNumId w:val="2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5891991">
    <w:abstractNumId w:val="28"/>
  </w:num>
  <w:num w:numId="38" w16cid:durableId="298658515">
    <w:abstractNumId w:val="14"/>
  </w:num>
  <w:num w:numId="39" w16cid:durableId="36705238">
    <w:abstractNumId w:val="28"/>
    <w:lvlOverride w:ilvl="0">
      <w:startOverride w:val="4"/>
    </w:lvlOverride>
    <w:lvlOverride w:ilvl="1">
      <w:startOverride w:val="1"/>
    </w:lvlOverride>
    <w:lvlOverride w:ilvl="2">
      <w:startOverride w:val="1"/>
    </w:lvlOverride>
  </w:num>
  <w:num w:numId="40" w16cid:durableId="2121141987">
    <w:abstractNumId w:val="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0376"/>
    <w:rsid w:val="00001FAC"/>
    <w:rsid w:val="00002066"/>
    <w:rsid w:val="00004E75"/>
    <w:rsid w:val="00005D10"/>
    <w:rsid w:val="00006497"/>
    <w:rsid w:val="00011DB6"/>
    <w:rsid w:val="00014F7B"/>
    <w:rsid w:val="00016EA0"/>
    <w:rsid w:val="00017742"/>
    <w:rsid w:val="0002545A"/>
    <w:rsid w:val="00027392"/>
    <w:rsid w:val="0003048E"/>
    <w:rsid w:val="0003096F"/>
    <w:rsid w:val="00030DE6"/>
    <w:rsid w:val="000362F0"/>
    <w:rsid w:val="00044BAC"/>
    <w:rsid w:val="00045286"/>
    <w:rsid w:val="0004703B"/>
    <w:rsid w:val="00055351"/>
    <w:rsid w:val="00063F36"/>
    <w:rsid w:val="00071502"/>
    <w:rsid w:val="000719BE"/>
    <w:rsid w:val="00073415"/>
    <w:rsid w:val="00085B91"/>
    <w:rsid w:val="000931DF"/>
    <w:rsid w:val="00093B84"/>
    <w:rsid w:val="000A2717"/>
    <w:rsid w:val="000A7808"/>
    <w:rsid w:val="000B0E8D"/>
    <w:rsid w:val="000B604B"/>
    <w:rsid w:val="000B63DC"/>
    <w:rsid w:val="000C2A11"/>
    <w:rsid w:val="000C4AD2"/>
    <w:rsid w:val="000E6377"/>
    <w:rsid w:val="00101DC3"/>
    <w:rsid w:val="00101EA3"/>
    <w:rsid w:val="00113F9C"/>
    <w:rsid w:val="00115183"/>
    <w:rsid w:val="00127170"/>
    <w:rsid w:val="00134733"/>
    <w:rsid w:val="00134C55"/>
    <w:rsid w:val="00137569"/>
    <w:rsid w:val="00137753"/>
    <w:rsid w:val="001400DA"/>
    <w:rsid w:val="00145FA8"/>
    <w:rsid w:val="00162A74"/>
    <w:rsid w:val="00164821"/>
    <w:rsid w:val="00164C48"/>
    <w:rsid w:val="0016584A"/>
    <w:rsid w:val="001664A6"/>
    <w:rsid w:val="0017361E"/>
    <w:rsid w:val="00182AEB"/>
    <w:rsid w:val="001905C6"/>
    <w:rsid w:val="00196EF3"/>
    <w:rsid w:val="001A05A0"/>
    <w:rsid w:val="001B4895"/>
    <w:rsid w:val="001C4A7E"/>
    <w:rsid w:val="001C57E8"/>
    <w:rsid w:val="001C7ABB"/>
    <w:rsid w:val="001D02B0"/>
    <w:rsid w:val="001D09ED"/>
    <w:rsid w:val="001D28D2"/>
    <w:rsid w:val="001D67FA"/>
    <w:rsid w:val="001E01ED"/>
    <w:rsid w:val="001E37E8"/>
    <w:rsid w:val="001E3A18"/>
    <w:rsid w:val="001E7197"/>
    <w:rsid w:val="001E7F5A"/>
    <w:rsid w:val="001F0B22"/>
    <w:rsid w:val="001F3435"/>
    <w:rsid w:val="001F42CE"/>
    <w:rsid w:val="001F5D14"/>
    <w:rsid w:val="00200AD0"/>
    <w:rsid w:val="002048CE"/>
    <w:rsid w:val="00216011"/>
    <w:rsid w:val="00217032"/>
    <w:rsid w:val="00217FE9"/>
    <w:rsid w:val="00220DE9"/>
    <w:rsid w:val="00221D93"/>
    <w:rsid w:val="002316A1"/>
    <w:rsid w:val="00234883"/>
    <w:rsid w:val="00234D24"/>
    <w:rsid w:val="002357FF"/>
    <w:rsid w:val="0024161E"/>
    <w:rsid w:val="002448A3"/>
    <w:rsid w:val="00246636"/>
    <w:rsid w:val="002505B5"/>
    <w:rsid w:val="0025366D"/>
    <w:rsid w:val="00262855"/>
    <w:rsid w:val="002635BB"/>
    <w:rsid w:val="00267021"/>
    <w:rsid w:val="00271AA7"/>
    <w:rsid w:val="00275A3A"/>
    <w:rsid w:val="00280AEF"/>
    <w:rsid w:val="002812FA"/>
    <w:rsid w:val="00283BE8"/>
    <w:rsid w:val="0028459F"/>
    <w:rsid w:val="002907EE"/>
    <w:rsid w:val="002939CA"/>
    <w:rsid w:val="002943F6"/>
    <w:rsid w:val="002B47FC"/>
    <w:rsid w:val="002C0DE2"/>
    <w:rsid w:val="002D03CD"/>
    <w:rsid w:val="002D57C0"/>
    <w:rsid w:val="002E3AC3"/>
    <w:rsid w:val="002E53F9"/>
    <w:rsid w:val="002E5861"/>
    <w:rsid w:val="002E7F22"/>
    <w:rsid w:val="002F0334"/>
    <w:rsid w:val="002F630E"/>
    <w:rsid w:val="002F719D"/>
    <w:rsid w:val="00301349"/>
    <w:rsid w:val="00301EAC"/>
    <w:rsid w:val="00302B75"/>
    <w:rsid w:val="0030390C"/>
    <w:rsid w:val="00311991"/>
    <w:rsid w:val="00313D63"/>
    <w:rsid w:val="003211FB"/>
    <w:rsid w:val="003217C6"/>
    <w:rsid w:val="00323F42"/>
    <w:rsid w:val="003246BB"/>
    <w:rsid w:val="00325094"/>
    <w:rsid w:val="00325243"/>
    <w:rsid w:val="00331A2B"/>
    <w:rsid w:val="003338A1"/>
    <w:rsid w:val="00333B34"/>
    <w:rsid w:val="00340A09"/>
    <w:rsid w:val="00341665"/>
    <w:rsid w:val="003439C9"/>
    <w:rsid w:val="00344180"/>
    <w:rsid w:val="0034773F"/>
    <w:rsid w:val="003527F2"/>
    <w:rsid w:val="00353E00"/>
    <w:rsid w:val="003540D0"/>
    <w:rsid w:val="00367C3F"/>
    <w:rsid w:val="00371F30"/>
    <w:rsid w:val="0037391B"/>
    <w:rsid w:val="00374B14"/>
    <w:rsid w:val="00381272"/>
    <w:rsid w:val="00384E86"/>
    <w:rsid w:val="0038580B"/>
    <w:rsid w:val="00385CF6"/>
    <w:rsid w:val="00392F2A"/>
    <w:rsid w:val="00393BE1"/>
    <w:rsid w:val="00393FFC"/>
    <w:rsid w:val="00395925"/>
    <w:rsid w:val="00395EAB"/>
    <w:rsid w:val="003A6060"/>
    <w:rsid w:val="003B12BC"/>
    <w:rsid w:val="003B131E"/>
    <w:rsid w:val="003B20FF"/>
    <w:rsid w:val="003B3EB9"/>
    <w:rsid w:val="003B530A"/>
    <w:rsid w:val="003B68D1"/>
    <w:rsid w:val="003B702F"/>
    <w:rsid w:val="003C0D72"/>
    <w:rsid w:val="003C3FB5"/>
    <w:rsid w:val="003C4FC0"/>
    <w:rsid w:val="003C624A"/>
    <w:rsid w:val="003D0E99"/>
    <w:rsid w:val="003E12D0"/>
    <w:rsid w:val="003E6843"/>
    <w:rsid w:val="003F0CDA"/>
    <w:rsid w:val="003F1E14"/>
    <w:rsid w:val="003F72F4"/>
    <w:rsid w:val="0040112E"/>
    <w:rsid w:val="00402D6D"/>
    <w:rsid w:val="00402E51"/>
    <w:rsid w:val="0040478D"/>
    <w:rsid w:val="004071FA"/>
    <w:rsid w:val="00407676"/>
    <w:rsid w:val="004241FE"/>
    <w:rsid w:val="00425753"/>
    <w:rsid w:val="004262BB"/>
    <w:rsid w:val="00427680"/>
    <w:rsid w:val="00427C37"/>
    <w:rsid w:val="004307CD"/>
    <w:rsid w:val="00430829"/>
    <w:rsid w:val="00431C13"/>
    <w:rsid w:val="00441EE3"/>
    <w:rsid w:val="00445840"/>
    <w:rsid w:val="00446DAD"/>
    <w:rsid w:val="004516C3"/>
    <w:rsid w:val="0045444E"/>
    <w:rsid w:val="00455EA1"/>
    <w:rsid w:val="00463443"/>
    <w:rsid w:val="0046409C"/>
    <w:rsid w:val="00465BDF"/>
    <w:rsid w:val="00480803"/>
    <w:rsid w:val="0048644C"/>
    <w:rsid w:val="00496E65"/>
    <w:rsid w:val="004A3EE9"/>
    <w:rsid w:val="004A5984"/>
    <w:rsid w:val="004A66F5"/>
    <w:rsid w:val="004A792C"/>
    <w:rsid w:val="004B4389"/>
    <w:rsid w:val="004B641B"/>
    <w:rsid w:val="004C1377"/>
    <w:rsid w:val="004C4A2B"/>
    <w:rsid w:val="004C6FD8"/>
    <w:rsid w:val="004D03B7"/>
    <w:rsid w:val="004D05C1"/>
    <w:rsid w:val="004D3A8B"/>
    <w:rsid w:val="004D5380"/>
    <w:rsid w:val="004D5B68"/>
    <w:rsid w:val="004E0C00"/>
    <w:rsid w:val="004E14C8"/>
    <w:rsid w:val="004E42E4"/>
    <w:rsid w:val="004E756E"/>
    <w:rsid w:val="00505781"/>
    <w:rsid w:val="00511B35"/>
    <w:rsid w:val="00513111"/>
    <w:rsid w:val="005143AE"/>
    <w:rsid w:val="0052027F"/>
    <w:rsid w:val="0052224D"/>
    <w:rsid w:val="005315FE"/>
    <w:rsid w:val="0053286B"/>
    <w:rsid w:val="00544AD2"/>
    <w:rsid w:val="0054643F"/>
    <w:rsid w:val="00546D09"/>
    <w:rsid w:val="005470F4"/>
    <w:rsid w:val="00553660"/>
    <w:rsid w:val="00560647"/>
    <w:rsid w:val="0056145F"/>
    <w:rsid w:val="00561CA2"/>
    <w:rsid w:val="00563C79"/>
    <w:rsid w:val="005660D1"/>
    <w:rsid w:val="00566B2C"/>
    <w:rsid w:val="00567142"/>
    <w:rsid w:val="00567171"/>
    <w:rsid w:val="00573F01"/>
    <w:rsid w:val="00581A7D"/>
    <w:rsid w:val="00582AB2"/>
    <w:rsid w:val="00584650"/>
    <w:rsid w:val="005852CC"/>
    <w:rsid w:val="00593198"/>
    <w:rsid w:val="00594F56"/>
    <w:rsid w:val="005A4959"/>
    <w:rsid w:val="005A77F1"/>
    <w:rsid w:val="005A7DAA"/>
    <w:rsid w:val="005C640B"/>
    <w:rsid w:val="005E21E9"/>
    <w:rsid w:val="005E47A2"/>
    <w:rsid w:val="005E5912"/>
    <w:rsid w:val="005F2628"/>
    <w:rsid w:val="005F3425"/>
    <w:rsid w:val="005F601F"/>
    <w:rsid w:val="006003C3"/>
    <w:rsid w:val="0060187D"/>
    <w:rsid w:val="00604792"/>
    <w:rsid w:val="00614BFC"/>
    <w:rsid w:val="0062338C"/>
    <w:rsid w:val="0062682A"/>
    <w:rsid w:val="006307A6"/>
    <w:rsid w:val="00634240"/>
    <w:rsid w:val="00635164"/>
    <w:rsid w:val="00635192"/>
    <w:rsid w:val="0063625C"/>
    <w:rsid w:val="00640EE3"/>
    <w:rsid w:val="00641486"/>
    <w:rsid w:val="006415A6"/>
    <w:rsid w:val="0065155C"/>
    <w:rsid w:val="00651D5A"/>
    <w:rsid w:val="00653FDE"/>
    <w:rsid w:val="00655DC5"/>
    <w:rsid w:val="00661BE1"/>
    <w:rsid w:val="00663427"/>
    <w:rsid w:val="006674CE"/>
    <w:rsid w:val="00672122"/>
    <w:rsid w:val="0067213F"/>
    <w:rsid w:val="00680B80"/>
    <w:rsid w:val="00682607"/>
    <w:rsid w:val="00693925"/>
    <w:rsid w:val="006967BE"/>
    <w:rsid w:val="006A091A"/>
    <w:rsid w:val="006A0E5C"/>
    <w:rsid w:val="006B0301"/>
    <w:rsid w:val="006B052E"/>
    <w:rsid w:val="006B5433"/>
    <w:rsid w:val="006B6397"/>
    <w:rsid w:val="006C2760"/>
    <w:rsid w:val="006C4E3F"/>
    <w:rsid w:val="006C5ADE"/>
    <w:rsid w:val="006D1228"/>
    <w:rsid w:val="006D15DF"/>
    <w:rsid w:val="006E7156"/>
    <w:rsid w:val="006E7E4A"/>
    <w:rsid w:val="006F14EC"/>
    <w:rsid w:val="007043E6"/>
    <w:rsid w:val="00710784"/>
    <w:rsid w:val="007128A5"/>
    <w:rsid w:val="0071454E"/>
    <w:rsid w:val="00716B85"/>
    <w:rsid w:val="0072165B"/>
    <w:rsid w:val="007258DC"/>
    <w:rsid w:val="007345ED"/>
    <w:rsid w:val="00737CC8"/>
    <w:rsid w:val="0075047B"/>
    <w:rsid w:val="007517ED"/>
    <w:rsid w:val="007525F6"/>
    <w:rsid w:val="00754054"/>
    <w:rsid w:val="007549DA"/>
    <w:rsid w:val="00763ABD"/>
    <w:rsid w:val="00772677"/>
    <w:rsid w:val="007732CD"/>
    <w:rsid w:val="0077486E"/>
    <w:rsid w:val="0078252C"/>
    <w:rsid w:val="007871C5"/>
    <w:rsid w:val="00792405"/>
    <w:rsid w:val="007929D3"/>
    <w:rsid w:val="007945C6"/>
    <w:rsid w:val="007A2878"/>
    <w:rsid w:val="007A3FC2"/>
    <w:rsid w:val="007A5167"/>
    <w:rsid w:val="007B1030"/>
    <w:rsid w:val="007B3E5F"/>
    <w:rsid w:val="007B72F2"/>
    <w:rsid w:val="007C273B"/>
    <w:rsid w:val="007C56A0"/>
    <w:rsid w:val="007D17F4"/>
    <w:rsid w:val="007D4632"/>
    <w:rsid w:val="007D4FDF"/>
    <w:rsid w:val="007D64AF"/>
    <w:rsid w:val="007D7BA5"/>
    <w:rsid w:val="007E5622"/>
    <w:rsid w:val="007F1F24"/>
    <w:rsid w:val="007F4556"/>
    <w:rsid w:val="00803383"/>
    <w:rsid w:val="00812224"/>
    <w:rsid w:val="008149D7"/>
    <w:rsid w:val="00815802"/>
    <w:rsid w:val="008213FC"/>
    <w:rsid w:val="00822593"/>
    <w:rsid w:val="00827EE3"/>
    <w:rsid w:val="0083157C"/>
    <w:rsid w:val="00837DF4"/>
    <w:rsid w:val="00847415"/>
    <w:rsid w:val="00857B28"/>
    <w:rsid w:val="00880B0B"/>
    <w:rsid w:val="00882488"/>
    <w:rsid w:val="00883D05"/>
    <w:rsid w:val="00890A94"/>
    <w:rsid w:val="0089110F"/>
    <w:rsid w:val="0089126E"/>
    <w:rsid w:val="00896286"/>
    <w:rsid w:val="00897050"/>
    <w:rsid w:val="008A1B42"/>
    <w:rsid w:val="008A36E3"/>
    <w:rsid w:val="008B57A6"/>
    <w:rsid w:val="008C00F5"/>
    <w:rsid w:val="008C0329"/>
    <w:rsid w:val="008C5F7D"/>
    <w:rsid w:val="008C6A9E"/>
    <w:rsid w:val="008C6F10"/>
    <w:rsid w:val="008C75C0"/>
    <w:rsid w:val="008D10B2"/>
    <w:rsid w:val="008D19DD"/>
    <w:rsid w:val="008E39F8"/>
    <w:rsid w:val="008E483F"/>
    <w:rsid w:val="008E62AA"/>
    <w:rsid w:val="008E738F"/>
    <w:rsid w:val="008F021B"/>
    <w:rsid w:val="008F1198"/>
    <w:rsid w:val="008F305D"/>
    <w:rsid w:val="008F39DB"/>
    <w:rsid w:val="00900512"/>
    <w:rsid w:val="00901517"/>
    <w:rsid w:val="00901579"/>
    <w:rsid w:val="00901D5B"/>
    <w:rsid w:val="00904662"/>
    <w:rsid w:val="00905698"/>
    <w:rsid w:val="009057BF"/>
    <w:rsid w:val="0090594B"/>
    <w:rsid w:val="009060D8"/>
    <w:rsid w:val="009102F5"/>
    <w:rsid w:val="00912478"/>
    <w:rsid w:val="009173C5"/>
    <w:rsid w:val="00921C23"/>
    <w:rsid w:val="00922F74"/>
    <w:rsid w:val="00923218"/>
    <w:rsid w:val="00925255"/>
    <w:rsid w:val="009267F9"/>
    <w:rsid w:val="0092753F"/>
    <w:rsid w:val="00931B4F"/>
    <w:rsid w:val="00932EC5"/>
    <w:rsid w:val="00935EFE"/>
    <w:rsid w:val="00942275"/>
    <w:rsid w:val="00943119"/>
    <w:rsid w:val="00945065"/>
    <w:rsid w:val="00955E3B"/>
    <w:rsid w:val="009569D7"/>
    <w:rsid w:val="00957A05"/>
    <w:rsid w:val="009619E4"/>
    <w:rsid w:val="00972676"/>
    <w:rsid w:val="00980924"/>
    <w:rsid w:val="00982441"/>
    <w:rsid w:val="009844CF"/>
    <w:rsid w:val="009A31D7"/>
    <w:rsid w:val="009B0A50"/>
    <w:rsid w:val="009B77CF"/>
    <w:rsid w:val="009C09BE"/>
    <w:rsid w:val="009C729D"/>
    <w:rsid w:val="009D27AC"/>
    <w:rsid w:val="009D34B0"/>
    <w:rsid w:val="009E487E"/>
    <w:rsid w:val="009F2D4A"/>
    <w:rsid w:val="009F59D4"/>
    <w:rsid w:val="00A03AA7"/>
    <w:rsid w:val="00A062C8"/>
    <w:rsid w:val="00A07F75"/>
    <w:rsid w:val="00A14CDA"/>
    <w:rsid w:val="00A20EAD"/>
    <w:rsid w:val="00A21415"/>
    <w:rsid w:val="00A35FC2"/>
    <w:rsid w:val="00A53E9A"/>
    <w:rsid w:val="00A568C8"/>
    <w:rsid w:val="00A57702"/>
    <w:rsid w:val="00A625FE"/>
    <w:rsid w:val="00A65845"/>
    <w:rsid w:val="00A664F6"/>
    <w:rsid w:val="00A666C2"/>
    <w:rsid w:val="00A74C6D"/>
    <w:rsid w:val="00A74F17"/>
    <w:rsid w:val="00A753FD"/>
    <w:rsid w:val="00A765E0"/>
    <w:rsid w:val="00A76BEE"/>
    <w:rsid w:val="00A76EF5"/>
    <w:rsid w:val="00A85622"/>
    <w:rsid w:val="00A916FF"/>
    <w:rsid w:val="00A9526A"/>
    <w:rsid w:val="00AA5818"/>
    <w:rsid w:val="00AA6716"/>
    <w:rsid w:val="00AA7870"/>
    <w:rsid w:val="00AA7F86"/>
    <w:rsid w:val="00AB04E6"/>
    <w:rsid w:val="00AC0A3E"/>
    <w:rsid w:val="00AC1FE5"/>
    <w:rsid w:val="00AC3978"/>
    <w:rsid w:val="00AD42A6"/>
    <w:rsid w:val="00AD656D"/>
    <w:rsid w:val="00AE2298"/>
    <w:rsid w:val="00AE5591"/>
    <w:rsid w:val="00AE62D0"/>
    <w:rsid w:val="00AF214C"/>
    <w:rsid w:val="00AF6EA4"/>
    <w:rsid w:val="00AF71F6"/>
    <w:rsid w:val="00B10E09"/>
    <w:rsid w:val="00B11A74"/>
    <w:rsid w:val="00B11DB0"/>
    <w:rsid w:val="00B13B4C"/>
    <w:rsid w:val="00B14D69"/>
    <w:rsid w:val="00B1729A"/>
    <w:rsid w:val="00B208EA"/>
    <w:rsid w:val="00B20B43"/>
    <w:rsid w:val="00B23621"/>
    <w:rsid w:val="00B26566"/>
    <w:rsid w:val="00B3176A"/>
    <w:rsid w:val="00B32BDB"/>
    <w:rsid w:val="00B41231"/>
    <w:rsid w:val="00B41D95"/>
    <w:rsid w:val="00B420E0"/>
    <w:rsid w:val="00B5100E"/>
    <w:rsid w:val="00B52950"/>
    <w:rsid w:val="00B52F4B"/>
    <w:rsid w:val="00B66B0E"/>
    <w:rsid w:val="00B6796A"/>
    <w:rsid w:val="00B67CBB"/>
    <w:rsid w:val="00B82777"/>
    <w:rsid w:val="00B82BF8"/>
    <w:rsid w:val="00B96496"/>
    <w:rsid w:val="00BA3E6B"/>
    <w:rsid w:val="00BB382A"/>
    <w:rsid w:val="00BB3C31"/>
    <w:rsid w:val="00BB3FA5"/>
    <w:rsid w:val="00BB40F2"/>
    <w:rsid w:val="00BB4A23"/>
    <w:rsid w:val="00BC1458"/>
    <w:rsid w:val="00BC506E"/>
    <w:rsid w:val="00BC52BA"/>
    <w:rsid w:val="00BC70A9"/>
    <w:rsid w:val="00BD282D"/>
    <w:rsid w:val="00BD6B2B"/>
    <w:rsid w:val="00BE0521"/>
    <w:rsid w:val="00BE357C"/>
    <w:rsid w:val="00BF50AD"/>
    <w:rsid w:val="00BF56C7"/>
    <w:rsid w:val="00C02E7D"/>
    <w:rsid w:val="00C0400A"/>
    <w:rsid w:val="00C22219"/>
    <w:rsid w:val="00C24963"/>
    <w:rsid w:val="00C5206D"/>
    <w:rsid w:val="00C551DB"/>
    <w:rsid w:val="00C56BCA"/>
    <w:rsid w:val="00C6214B"/>
    <w:rsid w:val="00C6304B"/>
    <w:rsid w:val="00C71801"/>
    <w:rsid w:val="00C77B2E"/>
    <w:rsid w:val="00C9469B"/>
    <w:rsid w:val="00C94859"/>
    <w:rsid w:val="00C97000"/>
    <w:rsid w:val="00C9711D"/>
    <w:rsid w:val="00C97346"/>
    <w:rsid w:val="00C976E2"/>
    <w:rsid w:val="00CA1C1E"/>
    <w:rsid w:val="00CB0EFC"/>
    <w:rsid w:val="00CC0AC2"/>
    <w:rsid w:val="00CC258F"/>
    <w:rsid w:val="00CD4500"/>
    <w:rsid w:val="00CD5730"/>
    <w:rsid w:val="00CD7B64"/>
    <w:rsid w:val="00CE0783"/>
    <w:rsid w:val="00CE08E1"/>
    <w:rsid w:val="00CE7F31"/>
    <w:rsid w:val="00CF774A"/>
    <w:rsid w:val="00D00164"/>
    <w:rsid w:val="00D02FA2"/>
    <w:rsid w:val="00D063E8"/>
    <w:rsid w:val="00D116C9"/>
    <w:rsid w:val="00D12017"/>
    <w:rsid w:val="00D14AEB"/>
    <w:rsid w:val="00D17F98"/>
    <w:rsid w:val="00D27C2A"/>
    <w:rsid w:val="00D34F42"/>
    <w:rsid w:val="00D373BE"/>
    <w:rsid w:val="00D41A21"/>
    <w:rsid w:val="00D45570"/>
    <w:rsid w:val="00D54490"/>
    <w:rsid w:val="00D60593"/>
    <w:rsid w:val="00D7160E"/>
    <w:rsid w:val="00D71905"/>
    <w:rsid w:val="00D72B0D"/>
    <w:rsid w:val="00D77ED1"/>
    <w:rsid w:val="00D8431E"/>
    <w:rsid w:val="00D915C1"/>
    <w:rsid w:val="00D974CB"/>
    <w:rsid w:val="00DA0023"/>
    <w:rsid w:val="00DA7928"/>
    <w:rsid w:val="00DB4D0B"/>
    <w:rsid w:val="00DB5970"/>
    <w:rsid w:val="00DC06CC"/>
    <w:rsid w:val="00DC3572"/>
    <w:rsid w:val="00DC63DE"/>
    <w:rsid w:val="00DD095E"/>
    <w:rsid w:val="00DD62A6"/>
    <w:rsid w:val="00DD6C97"/>
    <w:rsid w:val="00DE692E"/>
    <w:rsid w:val="00DF13D3"/>
    <w:rsid w:val="00DF3042"/>
    <w:rsid w:val="00DF5D01"/>
    <w:rsid w:val="00DF5D72"/>
    <w:rsid w:val="00DF634F"/>
    <w:rsid w:val="00DF6DA1"/>
    <w:rsid w:val="00DF7B39"/>
    <w:rsid w:val="00E01674"/>
    <w:rsid w:val="00E03197"/>
    <w:rsid w:val="00E031D2"/>
    <w:rsid w:val="00E0426B"/>
    <w:rsid w:val="00E10F08"/>
    <w:rsid w:val="00E16DE5"/>
    <w:rsid w:val="00E26F6F"/>
    <w:rsid w:val="00E34BD3"/>
    <w:rsid w:val="00E37BC9"/>
    <w:rsid w:val="00E46AB3"/>
    <w:rsid w:val="00E5075F"/>
    <w:rsid w:val="00E51204"/>
    <w:rsid w:val="00E52890"/>
    <w:rsid w:val="00E52EEE"/>
    <w:rsid w:val="00E610B6"/>
    <w:rsid w:val="00E62E53"/>
    <w:rsid w:val="00E6339D"/>
    <w:rsid w:val="00E65807"/>
    <w:rsid w:val="00E724D5"/>
    <w:rsid w:val="00E7305D"/>
    <w:rsid w:val="00E752C7"/>
    <w:rsid w:val="00E76FC7"/>
    <w:rsid w:val="00E774C8"/>
    <w:rsid w:val="00EA2277"/>
    <w:rsid w:val="00EA46F8"/>
    <w:rsid w:val="00EA4CAD"/>
    <w:rsid w:val="00EA7C80"/>
    <w:rsid w:val="00EB0120"/>
    <w:rsid w:val="00EB3558"/>
    <w:rsid w:val="00EC1C94"/>
    <w:rsid w:val="00EC27C2"/>
    <w:rsid w:val="00EC430A"/>
    <w:rsid w:val="00ED2EDB"/>
    <w:rsid w:val="00ED3F64"/>
    <w:rsid w:val="00EE6E27"/>
    <w:rsid w:val="00EE7E65"/>
    <w:rsid w:val="00EF185E"/>
    <w:rsid w:val="00EF28B0"/>
    <w:rsid w:val="00EF48E0"/>
    <w:rsid w:val="00EF54BD"/>
    <w:rsid w:val="00F0025E"/>
    <w:rsid w:val="00F015E7"/>
    <w:rsid w:val="00F0617B"/>
    <w:rsid w:val="00F0737E"/>
    <w:rsid w:val="00F11B96"/>
    <w:rsid w:val="00F14285"/>
    <w:rsid w:val="00F2704F"/>
    <w:rsid w:val="00F308E3"/>
    <w:rsid w:val="00F336AD"/>
    <w:rsid w:val="00F361BC"/>
    <w:rsid w:val="00F4103F"/>
    <w:rsid w:val="00F4234E"/>
    <w:rsid w:val="00F42FF8"/>
    <w:rsid w:val="00F43304"/>
    <w:rsid w:val="00F43377"/>
    <w:rsid w:val="00F52026"/>
    <w:rsid w:val="00F559E4"/>
    <w:rsid w:val="00F60560"/>
    <w:rsid w:val="00F61B98"/>
    <w:rsid w:val="00F66B77"/>
    <w:rsid w:val="00F73B90"/>
    <w:rsid w:val="00F743B4"/>
    <w:rsid w:val="00F7757B"/>
    <w:rsid w:val="00F80162"/>
    <w:rsid w:val="00F818C2"/>
    <w:rsid w:val="00F81A0D"/>
    <w:rsid w:val="00F83F36"/>
    <w:rsid w:val="00F9260F"/>
    <w:rsid w:val="00F94A89"/>
    <w:rsid w:val="00F9574C"/>
    <w:rsid w:val="00FA28E2"/>
    <w:rsid w:val="00FB33D1"/>
    <w:rsid w:val="00FB6676"/>
    <w:rsid w:val="00FC241C"/>
    <w:rsid w:val="00FC329A"/>
    <w:rsid w:val="00FC4AD4"/>
    <w:rsid w:val="00FC4E4A"/>
    <w:rsid w:val="00FD5F89"/>
    <w:rsid w:val="00FE0CC7"/>
    <w:rsid w:val="00FE3FA6"/>
    <w:rsid w:val="00FF4FD9"/>
    <w:rsid w:val="00FF5536"/>
    <w:rsid w:val="0217EC8B"/>
    <w:rsid w:val="07001D23"/>
    <w:rsid w:val="088B32D0"/>
    <w:rsid w:val="097FD668"/>
    <w:rsid w:val="0AB067F7"/>
    <w:rsid w:val="1217F079"/>
    <w:rsid w:val="1AE18A6F"/>
    <w:rsid w:val="1CE41CA8"/>
    <w:rsid w:val="21357407"/>
    <w:rsid w:val="268FF5B0"/>
    <w:rsid w:val="3F13493B"/>
    <w:rsid w:val="428CEF86"/>
    <w:rsid w:val="44D2678B"/>
    <w:rsid w:val="463CDAF2"/>
    <w:rsid w:val="4BF9F552"/>
    <w:rsid w:val="533CC88F"/>
    <w:rsid w:val="63C538D3"/>
    <w:rsid w:val="6634FB03"/>
    <w:rsid w:val="68BC4017"/>
    <w:rsid w:val="6AC296F9"/>
    <w:rsid w:val="6ED85D65"/>
    <w:rsid w:val="70818D76"/>
    <w:rsid w:val="73D3E6BE"/>
    <w:rsid w:val="7EDAC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7CCEED42"/>
  <w15:chartTrackingRefBased/>
  <w15:docId w15:val="{5652571C-6BC6-431E-88A9-A02DD52611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pPr>
      <w:keepNext/>
      <w:numPr>
        <w:numId w:val="24"/>
      </w:numPr>
      <w:overflowPunct w:val="0"/>
      <w:autoSpaceDE w:val="0"/>
      <w:autoSpaceDN w:val="0"/>
      <w:adjustRightInd w:val="0"/>
      <w:spacing w:before="240" w:after="60"/>
      <w:textAlignment w:val="baseline"/>
      <w:outlineLvl w:val="0"/>
    </w:pPr>
    <w:rPr>
      <w:rFonts w:ascii="Arial" w:hAnsi="Arial"/>
      <w:b/>
      <w:sz w:val="28"/>
    </w:rPr>
  </w:style>
  <w:style w:type="paragraph" w:styleId="Heading2">
    <w:name w:val="heading 2"/>
    <w:basedOn w:val="NormalIndent"/>
    <w:next w:val="Normal"/>
    <w:link w:val="Heading2Char"/>
    <w:qFormat/>
    <w:pPr>
      <w:keepNext/>
      <w:numPr>
        <w:ilvl w:val="1"/>
        <w:numId w:val="24"/>
      </w:numPr>
      <w:spacing w:before="240" w:after="60"/>
      <w:ind w:left="576"/>
      <w:outlineLvl w:val="1"/>
    </w:pPr>
    <w:rPr>
      <w:rFonts w:ascii="Arial" w:hAnsi="Arial"/>
      <w:b/>
      <w:sz w:val="24"/>
    </w:rPr>
  </w:style>
  <w:style w:type="paragraph" w:styleId="Heading3">
    <w:name w:val="heading 3"/>
    <w:basedOn w:val="Normal"/>
    <w:next w:val="Normal"/>
    <w:link w:val="Heading3Char"/>
    <w:qFormat/>
    <w:pPr>
      <w:keepNext/>
      <w:numPr>
        <w:ilvl w:val="2"/>
        <w:numId w:val="24"/>
      </w:numPr>
      <w:outlineLvl w:val="2"/>
    </w:pPr>
    <w:rPr>
      <w:rFonts w:ascii="Arial" w:hAnsi="Arial"/>
      <w:color w:val="000000"/>
      <w:sz w:val="24"/>
    </w:rPr>
  </w:style>
  <w:style w:type="paragraph" w:styleId="Heading4">
    <w:name w:val="heading 4"/>
    <w:basedOn w:val="Normal"/>
    <w:next w:val="NormalIndent"/>
    <w:link w:val="Heading4Char"/>
    <w:qFormat/>
    <w:pPr>
      <w:keepNext/>
      <w:numPr>
        <w:ilvl w:val="3"/>
        <w:numId w:val="24"/>
      </w:numPr>
      <w:overflowPunct w:val="0"/>
      <w:autoSpaceDE w:val="0"/>
      <w:autoSpaceDN w:val="0"/>
      <w:adjustRightInd w:val="0"/>
      <w:spacing w:before="240" w:after="60"/>
      <w:textAlignment w:val="baseline"/>
      <w:outlineLvl w:val="3"/>
    </w:pPr>
    <w:rPr>
      <w:i/>
      <w:sz w:val="24"/>
    </w:rPr>
  </w:style>
  <w:style w:type="paragraph" w:styleId="Heading5">
    <w:name w:val="heading 5"/>
    <w:basedOn w:val="Normal"/>
    <w:next w:val="Normal"/>
    <w:link w:val="Heading5Char"/>
    <w:qFormat/>
    <w:pPr>
      <w:numPr>
        <w:ilvl w:val="4"/>
        <w:numId w:val="24"/>
      </w:numPr>
      <w:overflowPunct w:val="0"/>
      <w:autoSpaceDE w:val="0"/>
      <w:autoSpaceDN w:val="0"/>
      <w:adjustRightInd w:val="0"/>
      <w:spacing w:before="240" w:after="60"/>
      <w:textAlignment w:val="baseline"/>
      <w:outlineLvl w:val="4"/>
    </w:pPr>
    <w:rPr>
      <w:rFonts w:ascii="Arial" w:hAnsi="Arial"/>
      <w:sz w:val="22"/>
    </w:rPr>
  </w:style>
  <w:style w:type="paragraph" w:styleId="Heading6">
    <w:name w:val="heading 6"/>
    <w:basedOn w:val="Normal"/>
    <w:next w:val="Normal"/>
    <w:link w:val="Heading6Char"/>
    <w:qFormat/>
    <w:pPr>
      <w:numPr>
        <w:ilvl w:val="5"/>
        <w:numId w:val="24"/>
      </w:numPr>
      <w:overflowPunct w:val="0"/>
      <w:autoSpaceDE w:val="0"/>
      <w:autoSpaceDN w:val="0"/>
      <w:adjustRightInd w:val="0"/>
      <w:spacing w:before="240" w:after="60"/>
      <w:textAlignment w:val="baseline"/>
      <w:outlineLvl w:val="5"/>
    </w:pPr>
    <w:rPr>
      <w:rFonts w:ascii="Arial" w:hAnsi="Arial"/>
      <w:i/>
      <w:sz w:val="22"/>
    </w:rPr>
  </w:style>
  <w:style w:type="paragraph" w:styleId="Heading7">
    <w:name w:val="heading 7"/>
    <w:basedOn w:val="Normal"/>
    <w:next w:val="Normal"/>
    <w:link w:val="Heading7Char"/>
    <w:qFormat/>
    <w:pPr>
      <w:numPr>
        <w:ilvl w:val="6"/>
        <w:numId w:val="24"/>
      </w:numPr>
      <w:overflowPunct w:val="0"/>
      <w:autoSpaceDE w:val="0"/>
      <w:autoSpaceDN w:val="0"/>
      <w:adjustRightInd w:val="0"/>
      <w:spacing w:before="240" w:after="60"/>
      <w:textAlignment w:val="baseline"/>
      <w:outlineLvl w:val="6"/>
    </w:pPr>
    <w:rPr>
      <w:rFonts w:ascii="Arial" w:hAnsi="Arial"/>
    </w:rPr>
  </w:style>
  <w:style w:type="paragraph" w:styleId="Heading8">
    <w:name w:val="heading 8"/>
    <w:basedOn w:val="Normal"/>
    <w:next w:val="Normal"/>
    <w:link w:val="Heading8Char"/>
    <w:qFormat/>
    <w:pPr>
      <w:numPr>
        <w:ilvl w:val="7"/>
        <w:numId w:val="24"/>
      </w:numPr>
      <w:overflowPunct w:val="0"/>
      <w:autoSpaceDE w:val="0"/>
      <w:autoSpaceDN w:val="0"/>
      <w:adjustRightInd w:val="0"/>
      <w:spacing w:before="240" w:after="60"/>
      <w:textAlignment w:val="baseline"/>
      <w:outlineLvl w:val="7"/>
    </w:pPr>
    <w:rPr>
      <w:rFonts w:ascii="Arial" w:hAnsi="Arial"/>
      <w:i/>
    </w:rPr>
  </w:style>
  <w:style w:type="paragraph" w:styleId="Heading9">
    <w:name w:val="heading 9"/>
    <w:basedOn w:val="Normal"/>
    <w:next w:val="Normal"/>
    <w:link w:val="Heading9Char"/>
    <w:qFormat/>
    <w:pPr>
      <w:numPr>
        <w:ilvl w:val="8"/>
        <w:numId w:val="24"/>
      </w:numPr>
      <w:overflowPunct w:val="0"/>
      <w:autoSpaceDE w:val="0"/>
      <w:autoSpaceDN w:val="0"/>
      <w:adjustRightInd w:val="0"/>
      <w:spacing w:before="240" w:after="60"/>
      <w:textAlignment w:val="baseline"/>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jc w:val="center"/>
    </w:pPr>
    <w:rPr>
      <w:rFonts w:ascii="Times New Roman Bold" w:hAnsi="Times New Roman Bold"/>
      <w:b/>
      <w:caps/>
      <w:sz w:val="24"/>
    </w:rPr>
  </w:style>
  <w:style w:type="paragraph" w:styleId="BalloonText">
    <w:name w:val="Balloon Text"/>
    <w:basedOn w:val="Normal"/>
    <w:link w:val="BalloonTextChar"/>
    <w:semiHidden/>
    <w:rPr>
      <w:rFonts w:ascii="Tahoma" w:hAnsi="Tahoma" w:cs="Tahoma"/>
      <w:sz w:val="16"/>
      <w:szCs w:val="16"/>
    </w:rPr>
  </w:style>
  <w:style w:type="paragraph" w:styleId="TOC1">
    <w:name w:val="toc 1"/>
    <w:basedOn w:val="Normal"/>
    <w:next w:val="Normal"/>
    <w:autoRedefine/>
    <w:uiPriority w:val="39"/>
    <w:rsid w:val="00955E3B"/>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lang w:eastAsia="en-US"/>
    </w:rPr>
  </w:style>
  <w:style w:type="paragraph" w:styleId="BodyText2">
    <w:name w:val="Body Text 2"/>
    <w:basedOn w:val="Normal"/>
    <w:link w:val="BodyText2Char"/>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link w:val="BodyTextIndentChar"/>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character" w:styleId="Heading1Char" w:customStyle="1">
    <w:name w:val="Heading 1 Char"/>
    <w:link w:val="Heading1"/>
    <w:rsid w:val="0072165B"/>
    <w:rPr>
      <w:rFonts w:ascii="Arial" w:hAnsi="Arial"/>
      <w:b/>
      <w:sz w:val="28"/>
    </w:rPr>
  </w:style>
  <w:style w:type="character" w:styleId="Heading2Char" w:customStyle="1">
    <w:name w:val="Heading 2 Char"/>
    <w:link w:val="Heading2"/>
    <w:rsid w:val="0072165B"/>
    <w:rPr>
      <w:rFonts w:ascii="Arial" w:hAnsi="Arial"/>
      <w:b/>
      <w:sz w:val="24"/>
    </w:rPr>
  </w:style>
  <w:style w:type="character" w:styleId="Heading3Char" w:customStyle="1">
    <w:name w:val="Heading 3 Char"/>
    <w:link w:val="Heading3"/>
    <w:rsid w:val="0072165B"/>
    <w:rPr>
      <w:rFonts w:ascii="Arial" w:hAnsi="Arial"/>
      <w:color w:val="000000"/>
      <w:sz w:val="24"/>
    </w:rPr>
  </w:style>
  <w:style w:type="character" w:styleId="Heading4Char" w:customStyle="1">
    <w:name w:val="Heading 4 Char"/>
    <w:link w:val="Heading4"/>
    <w:rsid w:val="0072165B"/>
    <w:rPr>
      <w:i/>
      <w:sz w:val="24"/>
    </w:rPr>
  </w:style>
  <w:style w:type="character" w:styleId="Heading5Char" w:customStyle="1">
    <w:name w:val="Heading 5 Char"/>
    <w:link w:val="Heading5"/>
    <w:rsid w:val="0072165B"/>
    <w:rPr>
      <w:rFonts w:ascii="Arial" w:hAnsi="Arial"/>
      <w:sz w:val="22"/>
    </w:rPr>
  </w:style>
  <w:style w:type="character" w:styleId="Heading6Char" w:customStyle="1">
    <w:name w:val="Heading 6 Char"/>
    <w:link w:val="Heading6"/>
    <w:rsid w:val="0072165B"/>
    <w:rPr>
      <w:rFonts w:ascii="Arial" w:hAnsi="Arial"/>
      <w:i/>
      <w:sz w:val="22"/>
    </w:rPr>
  </w:style>
  <w:style w:type="character" w:styleId="Heading7Char" w:customStyle="1">
    <w:name w:val="Heading 7 Char"/>
    <w:link w:val="Heading7"/>
    <w:rsid w:val="0072165B"/>
    <w:rPr>
      <w:rFonts w:ascii="Arial" w:hAnsi="Arial"/>
    </w:rPr>
  </w:style>
  <w:style w:type="character" w:styleId="Heading8Char" w:customStyle="1">
    <w:name w:val="Heading 8 Char"/>
    <w:link w:val="Heading8"/>
    <w:rsid w:val="0072165B"/>
    <w:rPr>
      <w:rFonts w:ascii="Arial" w:hAnsi="Arial"/>
      <w:i/>
    </w:rPr>
  </w:style>
  <w:style w:type="character" w:styleId="Heading9Char" w:customStyle="1">
    <w:name w:val="Heading 9 Char"/>
    <w:link w:val="Heading9"/>
    <w:rsid w:val="0072165B"/>
    <w:rPr>
      <w:rFonts w:ascii="Arial" w:hAnsi="Arial"/>
      <w:i/>
      <w:sz w:val="18"/>
    </w:rPr>
  </w:style>
  <w:style w:type="character" w:styleId="FooterChar" w:customStyle="1">
    <w:name w:val="Footer Char"/>
    <w:link w:val="Footer"/>
    <w:rsid w:val="0072165B"/>
  </w:style>
  <w:style w:type="character" w:styleId="HeaderChar" w:customStyle="1">
    <w:name w:val="Header Char"/>
    <w:link w:val="Header"/>
    <w:rsid w:val="0072165B"/>
  </w:style>
  <w:style w:type="character" w:styleId="TitleChar" w:customStyle="1">
    <w:name w:val="Title Char"/>
    <w:link w:val="Title"/>
    <w:rsid w:val="0072165B"/>
    <w:rPr>
      <w:rFonts w:ascii="Times New Roman Bold" w:hAnsi="Times New Roman Bold"/>
      <w:b/>
      <w:caps/>
      <w:sz w:val="24"/>
    </w:rPr>
  </w:style>
  <w:style w:type="character" w:styleId="BalloonTextChar" w:customStyle="1">
    <w:name w:val="Balloon Text Char"/>
    <w:link w:val="BalloonText"/>
    <w:semiHidden/>
    <w:rsid w:val="0072165B"/>
    <w:rPr>
      <w:rFonts w:ascii="Tahoma" w:hAnsi="Tahoma" w:cs="Tahoma"/>
      <w:sz w:val="16"/>
      <w:szCs w:val="16"/>
    </w:rPr>
  </w:style>
  <w:style w:type="character" w:styleId="FootnoteTextChar" w:customStyle="1">
    <w:name w:val="Footnote Text Char"/>
    <w:link w:val="FootnoteText"/>
    <w:semiHidden/>
    <w:rsid w:val="0072165B"/>
  </w:style>
  <w:style w:type="character" w:styleId="BodyTextChar" w:customStyle="1">
    <w:name w:val="Body Text Char"/>
    <w:link w:val="BodyText"/>
    <w:rsid w:val="0072165B"/>
    <w:rPr>
      <w:b/>
    </w:rPr>
  </w:style>
  <w:style w:type="character" w:styleId="BodyTextIndent3Char" w:customStyle="1">
    <w:name w:val="Body Text Indent 3 Char"/>
    <w:link w:val="BodyTextIndent3"/>
    <w:rsid w:val="0072165B"/>
    <w:rPr>
      <w:sz w:val="24"/>
    </w:rPr>
  </w:style>
  <w:style w:type="character" w:styleId="BodyText3Char" w:customStyle="1">
    <w:name w:val="Body Text 3 Char"/>
    <w:link w:val="BodyText3"/>
    <w:rsid w:val="0072165B"/>
    <w:rPr>
      <w:i/>
      <w:color w:val="FF0000"/>
    </w:rPr>
  </w:style>
  <w:style w:type="character" w:styleId="MacroTextChar" w:customStyle="1">
    <w:name w:val="Macro Text Char"/>
    <w:link w:val="MacroText"/>
    <w:semiHidden/>
    <w:rsid w:val="0072165B"/>
  </w:style>
  <w:style w:type="character" w:styleId="BodyText2Char" w:customStyle="1">
    <w:name w:val="Body Text 2 Char"/>
    <w:link w:val="BodyText2"/>
    <w:rsid w:val="0072165B"/>
  </w:style>
  <w:style w:type="character" w:styleId="BodyTextIndentChar" w:customStyle="1">
    <w:name w:val="Body Text Indent Char"/>
    <w:link w:val="BodyTextIndent"/>
    <w:rsid w:val="0072165B"/>
  </w:style>
  <w:style w:type="paragraph" w:styleId="ListParagraph">
    <w:name w:val="List Paragraph"/>
    <w:basedOn w:val="Normal"/>
    <w:uiPriority w:val="34"/>
    <w:qFormat/>
    <w:rsid w:val="0072165B"/>
    <w:pPr>
      <w:ind w:left="720"/>
    </w:pPr>
  </w:style>
  <w:style w:type="character" w:styleId="CommentReference">
    <w:name w:val="annotation reference"/>
    <w:rsid w:val="0072165B"/>
    <w:rPr>
      <w:sz w:val="16"/>
      <w:szCs w:val="16"/>
    </w:rPr>
  </w:style>
  <w:style w:type="paragraph" w:styleId="CommentText">
    <w:name w:val="annotation text"/>
    <w:basedOn w:val="Normal"/>
    <w:link w:val="CommentTextChar"/>
    <w:rsid w:val="0072165B"/>
  </w:style>
  <w:style w:type="character" w:styleId="CommentTextChar" w:customStyle="1">
    <w:name w:val="Comment Text Char"/>
    <w:basedOn w:val="DefaultParagraphFont"/>
    <w:link w:val="CommentText"/>
    <w:rsid w:val="0072165B"/>
  </w:style>
  <w:style w:type="paragraph" w:styleId="CommentSubject">
    <w:name w:val="annotation subject"/>
    <w:basedOn w:val="CommentText"/>
    <w:next w:val="CommentText"/>
    <w:link w:val="CommentSubjectChar"/>
    <w:rsid w:val="0072165B"/>
    <w:rPr>
      <w:b/>
      <w:bCs/>
    </w:rPr>
  </w:style>
  <w:style w:type="character" w:styleId="CommentSubjectChar" w:customStyle="1">
    <w:name w:val="Comment Subject Char"/>
    <w:link w:val="CommentSubject"/>
    <w:rsid w:val="0072165B"/>
    <w:rPr>
      <w:b/>
      <w:bCs/>
    </w:rPr>
  </w:style>
  <w:style w:type="paragraph" w:styleId="Revision">
    <w:name w:val="Revision"/>
    <w:hidden/>
    <w:uiPriority w:val="99"/>
    <w:semiHidden/>
    <w:rsid w:val="00246636"/>
    <w:rPr>
      <w:lang w:eastAsia="en-US"/>
    </w:rPr>
  </w:style>
  <w:style w:type="paragraph" w:styleId="EndnoteText">
    <w:name w:val="endnote text"/>
    <w:basedOn w:val="Normal"/>
    <w:link w:val="EndnoteTextChar"/>
    <w:rsid w:val="00465BDF"/>
  </w:style>
  <w:style w:type="character" w:styleId="EndnoteTextChar" w:customStyle="1">
    <w:name w:val="Endnote Text Char"/>
    <w:basedOn w:val="DefaultParagraphFont"/>
    <w:link w:val="EndnoteText"/>
    <w:rsid w:val="00465BDF"/>
  </w:style>
  <w:style w:type="paragraph" w:styleId="Subtitle">
    <w:name w:val="Subtitle"/>
    <w:basedOn w:val="Normal"/>
    <w:next w:val="Normal"/>
    <w:link w:val="SubtitleChar"/>
    <w:qFormat/>
    <w:rsid w:val="00935EFE"/>
    <w:pPr>
      <w:spacing w:after="60"/>
      <w:jc w:val="center"/>
      <w:outlineLvl w:val="1"/>
    </w:pPr>
    <w:rPr>
      <w:rFonts w:ascii="Calibri Light" w:hAnsi="Calibri Light"/>
      <w:sz w:val="24"/>
      <w:szCs w:val="24"/>
    </w:rPr>
  </w:style>
  <w:style w:type="character" w:styleId="SubtitleChar" w:customStyle="1">
    <w:name w:val="Subtitle Char"/>
    <w:link w:val="Subtitle"/>
    <w:rsid w:val="00935EFE"/>
    <w:rPr>
      <w:rFonts w:ascii="Calibri Light" w:hAnsi="Calibri Light" w:eastAsia="Times New Roman" w:cs="Times New Roman"/>
      <w:sz w:val="24"/>
      <w:szCs w:val="24"/>
    </w:rPr>
  </w:style>
  <w:style w:type="paragraph" w:styleId="Paragraph" w:customStyle="1">
    <w:name w:val="Paragraph"/>
    <w:basedOn w:val="Normal"/>
    <w:rsid w:val="00E65807"/>
    <w:pPr>
      <w:spacing w:line="320" w:lineRule="atLeast"/>
      <w:ind w:left="720"/>
      <w:jc w:val="both"/>
    </w:pPr>
    <w:rPr>
      <w:rFonts w:ascii="Book Antiqua" w:hAnsi="Book Antiqua"/>
      <w:sz w:val="22"/>
    </w:rPr>
  </w:style>
  <w:style w:type="paragraph" w:styleId="NormalWeb">
    <w:name w:val="Normal (Web)"/>
    <w:basedOn w:val="Normal"/>
    <w:uiPriority w:val="99"/>
    <w:unhideWhenUsed/>
    <w:rsid w:val="003246B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445924334">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C4AF-8EBD-4AD2-B957-B839BC23EB64}">
  <ds:schemaRefs>
    <ds:schemaRef ds:uri="http://schemas.microsoft.com/sharepoint/v3/contenttype/forms"/>
  </ds:schemaRefs>
</ds:datastoreItem>
</file>

<file path=customXml/itemProps2.xml><?xml version="1.0" encoding="utf-8"?>
<ds:datastoreItem xmlns:ds="http://schemas.openxmlformats.org/officeDocument/2006/customXml" ds:itemID="{82E63CCD-913E-40F0-8527-16D068289D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8D4298-D9BF-476D-879F-162CB477FA5B}">
  <ds:schemaRefs>
    <ds:schemaRef ds:uri="http://schemas.microsoft.com/office/2006/metadata/longProperties"/>
  </ds:schemaRefs>
</ds:datastoreItem>
</file>

<file path=customXml/itemProps4.xml><?xml version="1.0" encoding="utf-8"?>
<ds:datastoreItem xmlns:ds="http://schemas.openxmlformats.org/officeDocument/2006/customXml" ds:itemID="{C5F86209-26DC-49AF-B8D0-0B12049C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0B1017-7274-4B6F-8E17-FB0C219F28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132</revision>
  <lastPrinted>2011-08-04T00:28:00.0000000Z</lastPrinted>
  <dcterms:created xsi:type="dcterms:W3CDTF">2022-08-31T15:06:00.0000000Z</dcterms:created>
  <dcterms:modified xsi:type="dcterms:W3CDTF">2025-12-15T14:10:09.6224058Z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Elizabeth Nellums</vt:lpwstr>
  </property>
  <property fmtid="{D5CDD505-2E9C-101B-9397-08002B2CF9AE}" pid="3" name="xd_Signature">
    <vt:lpwstr/>
  </property>
  <property fmtid="{D5CDD505-2E9C-101B-9397-08002B2CF9AE}" pid="4" name="Order">
    <vt:r8>8900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Elizabeth Nellums</vt:lpwstr>
  </property>
  <property fmtid="{D5CDD505-2E9C-101B-9397-08002B2CF9AE}" pid="8" name="ContentTypeId">
    <vt:lpwstr>0x0101007E1A0A6C04B948499EB1EC43E37CA29B</vt:lpwstr>
  </property>
  <property fmtid="{D5CDD505-2E9C-101B-9397-08002B2CF9AE}" pid="9" name="Document Type">
    <vt:lpwstr/>
  </property>
  <property fmtid="{D5CDD505-2E9C-101B-9397-08002B2CF9AE}" pid="10" name="_ExtendedDescription">
    <vt:lpwstr/>
  </property>
</Properties>
</file>