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7EB76" w14:textId="672099C6" w:rsidR="00CA183A" w:rsidRPr="00B26C97" w:rsidRDefault="00CA183A" w:rsidP="00CA183A">
      <w:pPr>
        <w:pStyle w:val="Heading1"/>
        <w:rPr>
          <w:rFonts w:ascii="Arial" w:eastAsiaTheme="minorHAnsi" w:hAnsi="Arial" w:cstheme="minorBidi"/>
        </w:rPr>
      </w:pPr>
      <w:r w:rsidRPr="00B26C97">
        <w:t xml:space="preserve">Appendix </w:t>
      </w:r>
      <w:r w:rsidR="003A6D94" w:rsidRPr="003A6D94">
        <w:t>B: Beach and Dune Restoration Monitoring Metrics</w:t>
      </w:r>
    </w:p>
    <w:p w14:paraId="2C296AB8" w14:textId="59CD9651" w:rsidR="00A33D81" w:rsidRDefault="00D67494" w:rsidP="00CA183A">
      <w:r w:rsidRPr="00B852BF">
        <w:rPr>
          <w:b/>
          <w:bCs/>
        </w:rPr>
        <w:t>Monitoring overview</w:t>
      </w:r>
      <w:r w:rsidR="00CB0B40" w:rsidRPr="00B852BF">
        <w:rPr>
          <w:b/>
          <w:bCs/>
        </w:rPr>
        <w:t xml:space="preserve">: </w:t>
      </w:r>
      <w:r w:rsidR="00A33D81">
        <w:t xml:space="preserve">These metrics indicate the size and persistence of the </w:t>
      </w:r>
      <w:r w:rsidR="00360733">
        <w:t>beach and dune system. Width, height, and volume are measures of the system’s ability to provide habitat, hazard mitigation, and other ecosystem services.</w:t>
      </w:r>
    </w:p>
    <w:p w14:paraId="0338CEA8" w14:textId="77777777" w:rsidR="00A33D81" w:rsidRDefault="00A33D81" w:rsidP="00CA183A"/>
    <w:p w14:paraId="68882CCA" w14:textId="7A178EAC" w:rsidR="00D67494" w:rsidRDefault="00D67494" w:rsidP="00CA183A">
      <w:r>
        <w:t xml:space="preserve">For volume and </w:t>
      </w:r>
      <w:r w:rsidR="007C243B">
        <w:t>linear</w:t>
      </w:r>
      <w:r>
        <w:t xml:space="preserve"> measurements, report the values per-transect </w:t>
      </w:r>
      <w:r w:rsidR="00CB0B40">
        <w:t xml:space="preserve">and summary values: total volumes, average widths, etc. </w:t>
      </w:r>
    </w:p>
    <w:p w14:paraId="37F365A5" w14:textId="77777777" w:rsidR="008B4340" w:rsidRDefault="008B4340" w:rsidP="00CA183A">
      <w:pPr>
        <w:rPr>
          <w:b/>
          <w:bCs/>
        </w:rPr>
      </w:pPr>
    </w:p>
    <w:p w14:paraId="6AA58434" w14:textId="55E956C9" w:rsidR="008B4340" w:rsidRPr="00B852BF" w:rsidRDefault="008B4340" w:rsidP="00B852BF">
      <w:pPr>
        <w:rPr>
          <w:b/>
          <w:bCs/>
        </w:rPr>
      </w:pPr>
      <w:r w:rsidRPr="00B852BF">
        <w:rPr>
          <w:b/>
          <w:bCs/>
        </w:rPr>
        <w:t xml:space="preserve">General guidelines on </w:t>
      </w:r>
      <w:r w:rsidR="00210197">
        <w:rPr>
          <w:b/>
          <w:bCs/>
        </w:rPr>
        <w:t>measuring beach and dune topography</w:t>
      </w:r>
      <w:r w:rsidRPr="00B852BF">
        <w:rPr>
          <w:b/>
          <w:bCs/>
        </w:rPr>
        <w:t>:</w:t>
      </w:r>
    </w:p>
    <w:p w14:paraId="6ACDC1A3" w14:textId="77777777" w:rsidR="008B4340" w:rsidRDefault="008B4340" w:rsidP="008B4340">
      <w:pPr>
        <w:pStyle w:val="ListParagraph"/>
        <w:widowControl w:val="0"/>
        <w:numPr>
          <w:ilvl w:val="0"/>
          <w:numId w:val="10"/>
        </w:numPr>
        <w:spacing w:after="200" w:line="276" w:lineRule="auto"/>
      </w:pPr>
      <w:r>
        <w:t>T</w:t>
      </w:r>
      <w:r w:rsidRPr="00D516A3">
        <w:t xml:space="preserve">o survey elevations for the </w:t>
      </w:r>
      <w:r>
        <w:t xml:space="preserve">beach/dune </w:t>
      </w:r>
      <w:r w:rsidRPr="00D516A3">
        <w:t>metrics in this appendix</w:t>
      </w:r>
      <w:r>
        <w:t>, y</w:t>
      </w:r>
      <w:r w:rsidRPr="002C3F0A">
        <w:t>ou may use a method such as RTK-GPS, traditional survey equipment</w:t>
      </w:r>
      <w:r>
        <w:t xml:space="preserve"> and methods, or remote-sensing methods such as drone-based photogrammetry, lidar, etc</w:t>
      </w:r>
      <w:r w:rsidRPr="00C06D5E">
        <w:t xml:space="preserve">. </w:t>
      </w:r>
    </w:p>
    <w:p w14:paraId="728A88FE" w14:textId="4F6E6833" w:rsidR="008B4340" w:rsidRPr="00680B42" w:rsidRDefault="00463517" w:rsidP="00B852BF">
      <w:pPr>
        <w:pStyle w:val="ListParagraph"/>
        <w:numPr>
          <w:ilvl w:val="0"/>
          <w:numId w:val="10"/>
        </w:numPr>
      </w:pPr>
      <w:r>
        <w:t xml:space="preserve">These beach and dune parameters can be derived from ground-based elevation profile surveys or from remotely sensed data. </w:t>
      </w:r>
    </w:p>
    <w:p w14:paraId="2A8F73B6" w14:textId="7E4D14EB" w:rsidR="008B4340" w:rsidRPr="002C3F0A" w:rsidRDefault="00463517" w:rsidP="00B852BF">
      <w:pPr>
        <w:pStyle w:val="ListParagraph"/>
        <w:widowControl w:val="0"/>
        <w:numPr>
          <w:ilvl w:val="0"/>
          <w:numId w:val="10"/>
        </w:numPr>
        <w:spacing w:after="200" w:line="276" w:lineRule="auto"/>
      </w:pPr>
      <w:r>
        <w:t>Whichever</w:t>
      </w:r>
      <w:r w:rsidR="008B4340" w:rsidRPr="004C4FC7">
        <w:t xml:space="preserve"> method you use, </w:t>
      </w:r>
      <w:r w:rsidR="004C4FC7">
        <w:t>report the vertical datum</w:t>
      </w:r>
      <w:r w:rsidR="008B4340" w:rsidRPr="00B852BF">
        <w:t>.</w:t>
      </w:r>
    </w:p>
    <w:p w14:paraId="5C56CAEE" w14:textId="77DB4F6B" w:rsidR="008B4340" w:rsidRPr="00187CF7" w:rsidRDefault="00704E23" w:rsidP="008B4340">
      <w:pPr>
        <w:pStyle w:val="Heading3"/>
      </w:pPr>
      <w:r>
        <w:t xml:space="preserve">Beach and Dune Elevation Profile </w:t>
      </w:r>
    </w:p>
    <w:p w14:paraId="08B4070C" w14:textId="11DAB92E" w:rsidR="008B4340" w:rsidRDefault="008B4340" w:rsidP="008B4340">
      <w:pPr>
        <w:rPr>
          <w:i/>
          <w:iCs/>
        </w:rPr>
      </w:pPr>
      <w:r w:rsidRPr="002C3F0A">
        <w:rPr>
          <w:i/>
          <w:iCs/>
        </w:rPr>
        <w:t xml:space="preserve">Intent: </w:t>
      </w:r>
      <w:r>
        <w:rPr>
          <w:i/>
          <w:iCs/>
        </w:rPr>
        <w:t>A cross-</w:t>
      </w:r>
      <w:r w:rsidRPr="00F443CA">
        <w:rPr>
          <w:i/>
          <w:iCs/>
        </w:rPr>
        <w:t xml:space="preserve">shore elevation profile can indicate whether a shoreline is eroding or accreting, changes to key features, and sand </w:t>
      </w:r>
      <w:r w:rsidRPr="00B852BF">
        <w:rPr>
          <w:i/>
          <w:iCs/>
        </w:rPr>
        <w:t>volume</w:t>
      </w:r>
      <w:r w:rsidRPr="00F443CA">
        <w:rPr>
          <w:i/>
          <w:iCs/>
        </w:rPr>
        <w:t xml:space="preserve"> changes</w:t>
      </w:r>
      <w:r w:rsidRPr="002C3F0A">
        <w:rPr>
          <w:i/>
          <w:iCs/>
        </w:rPr>
        <w:t xml:space="preserve"> at the restoration site.</w:t>
      </w:r>
      <w:r w:rsidR="00C860EF">
        <w:rPr>
          <w:i/>
          <w:iCs/>
        </w:rPr>
        <w:t xml:space="preserve"> It can be used to derive the width</w:t>
      </w:r>
      <w:r w:rsidR="00EB18D1">
        <w:rPr>
          <w:i/>
          <w:iCs/>
        </w:rPr>
        <w:t>, height, and volume measurements below.</w:t>
      </w:r>
    </w:p>
    <w:p w14:paraId="2890E166" w14:textId="77777777" w:rsidR="004C7C87" w:rsidRDefault="004C7C87" w:rsidP="004C7C87"/>
    <w:p w14:paraId="6AAAAFC2" w14:textId="77777777" w:rsidR="00AE3D3B" w:rsidRDefault="00AE3D3B" w:rsidP="00614EDE"/>
    <w:p w14:paraId="65E402E1" w14:textId="2C490FAB" w:rsidR="00AE3D3B" w:rsidRPr="00B852BF" w:rsidRDefault="00AE3D3B" w:rsidP="00614EDE">
      <w:pPr>
        <w:rPr>
          <w:b/>
          <w:bCs/>
        </w:rPr>
      </w:pPr>
      <w:r w:rsidRPr="00B852BF">
        <w:rPr>
          <w:b/>
          <w:bCs/>
        </w:rPr>
        <w:t>Method 1: Remotely sensed data</w:t>
      </w:r>
    </w:p>
    <w:p w14:paraId="3A76AD58" w14:textId="77777777" w:rsidR="00276D77" w:rsidRDefault="00AE3D3B" w:rsidP="00AE3D3B">
      <w:pPr>
        <w:pStyle w:val="ListParagraph"/>
        <w:widowControl w:val="0"/>
        <w:numPr>
          <w:ilvl w:val="0"/>
          <w:numId w:val="10"/>
        </w:numPr>
        <w:spacing w:after="200" w:line="276" w:lineRule="auto"/>
      </w:pPr>
      <w:r>
        <w:t xml:space="preserve">If you use remote sensing (e.g., photogrammetry from a UAS), use the resulting elevation surface to calculate these parameters in the remote sensing software package or another GIS. </w:t>
      </w:r>
    </w:p>
    <w:p w14:paraId="0B8C3C7C" w14:textId="4EA21118" w:rsidR="00AE3D3B" w:rsidRDefault="00AE3D3B" w:rsidP="00AE3D3B">
      <w:pPr>
        <w:pStyle w:val="ListParagraph"/>
        <w:widowControl w:val="0"/>
        <w:numPr>
          <w:ilvl w:val="0"/>
          <w:numId w:val="10"/>
        </w:numPr>
        <w:spacing w:after="200" w:line="276" w:lineRule="auto"/>
      </w:pPr>
      <w:r>
        <w:t xml:space="preserve">You may wish to derive elevation profiles by sampling the surface along </w:t>
      </w:r>
      <w:r w:rsidRPr="002C3F0A">
        <w:t xml:space="preserve">transects </w:t>
      </w:r>
      <w:r w:rsidRPr="00C06D5E">
        <w:t>like those described here</w:t>
      </w:r>
      <w:r>
        <w:t xml:space="preserve"> for traditional survey methods; in that case, your width, height, and volume calculations will be the same as for measured profiles. </w:t>
      </w:r>
    </w:p>
    <w:p w14:paraId="64FA79EC" w14:textId="77777777" w:rsidR="00AE3D3B" w:rsidRDefault="00AE3D3B" w:rsidP="00614EDE"/>
    <w:p w14:paraId="0400EF77" w14:textId="02D1A1A5" w:rsidR="00E46933" w:rsidRPr="00B852BF" w:rsidRDefault="00AE3D3B" w:rsidP="00614EDE">
      <w:pPr>
        <w:rPr>
          <w:b/>
          <w:bCs/>
        </w:rPr>
      </w:pPr>
      <w:r w:rsidRPr="00B852BF">
        <w:rPr>
          <w:b/>
          <w:bCs/>
        </w:rPr>
        <w:t>Method 2: Ground-based survey:</w:t>
      </w:r>
    </w:p>
    <w:p w14:paraId="62E6A4A2" w14:textId="77777777" w:rsidR="00674108" w:rsidRPr="00B852BF" w:rsidRDefault="00674108" w:rsidP="008B4340"/>
    <w:p w14:paraId="44021C8A" w14:textId="04935B0E" w:rsidR="004C7C87" w:rsidRPr="008113D0" w:rsidRDefault="004C7C87" w:rsidP="004C7C87">
      <w:pPr>
        <w:pStyle w:val="ListParagraph"/>
        <w:numPr>
          <w:ilvl w:val="0"/>
          <w:numId w:val="9"/>
        </w:numPr>
      </w:pPr>
      <w:r w:rsidRPr="002C3F0A">
        <w:t>The</w:t>
      </w:r>
      <w:r>
        <w:t>s</w:t>
      </w:r>
      <w:r w:rsidRPr="002C3F0A">
        <w:t xml:space="preserve"> </w:t>
      </w:r>
      <w:r w:rsidRPr="00AE3D3B">
        <w:t xml:space="preserve">profiles will be </w:t>
      </w:r>
      <w:r w:rsidRPr="008113D0">
        <w:t xml:space="preserve">used to calculate all other </w:t>
      </w:r>
      <w:proofErr w:type="gramStart"/>
      <w:r w:rsidRPr="008113D0">
        <w:t>beach</w:t>
      </w:r>
      <w:proofErr w:type="gramEnd"/>
      <w:r w:rsidRPr="008113D0">
        <w:t xml:space="preserve"> and dune metrics in this appendix except grain size. </w:t>
      </w:r>
    </w:p>
    <w:p w14:paraId="1C58CBDE" w14:textId="77777777" w:rsidR="008B4340" w:rsidRPr="008113D0" w:rsidRDefault="008B4340" w:rsidP="008B4340">
      <w:pPr>
        <w:pStyle w:val="ListParagraph"/>
        <w:widowControl w:val="0"/>
        <w:numPr>
          <w:ilvl w:val="0"/>
          <w:numId w:val="9"/>
        </w:numPr>
        <w:spacing w:after="200" w:line="276" w:lineRule="auto"/>
      </w:pPr>
      <w:r w:rsidRPr="008113D0">
        <w:t xml:space="preserve">Establish a survey </w:t>
      </w:r>
      <w:r w:rsidRPr="00B852BF">
        <w:t>baseline</w:t>
      </w:r>
      <w:r w:rsidRPr="008113D0">
        <w:t xml:space="preserve"> approximately parallel to the shoreline, at least as far landward as the landward dune toe.</w:t>
      </w:r>
    </w:p>
    <w:p w14:paraId="1591B28E" w14:textId="47AD26DC" w:rsidR="008B4340" w:rsidRDefault="008B4340" w:rsidP="008B4340">
      <w:pPr>
        <w:pStyle w:val="ListParagraph"/>
        <w:widowControl w:val="0"/>
        <w:numPr>
          <w:ilvl w:val="0"/>
          <w:numId w:val="9"/>
        </w:numPr>
        <w:spacing w:after="200" w:line="276" w:lineRule="auto"/>
      </w:pPr>
      <w:r w:rsidRPr="008113D0">
        <w:t>Establish elevation survey transects perpendicular to the baseline, from the baseline to the mean low water mark (MLW), or</w:t>
      </w:r>
      <w:r w:rsidRPr="00B447E3">
        <w:t xml:space="preserve"> </w:t>
      </w:r>
      <w:r>
        <w:t xml:space="preserve">to </w:t>
      </w:r>
      <w:r w:rsidRPr="00B447E3">
        <w:t>closure depth</w:t>
      </w:r>
      <w:r>
        <w:t>,</w:t>
      </w:r>
      <w:r w:rsidRPr="00B447E3">
        <w:t xml:space="preserve"> depending on project goal</w:t>
      </w:r>
      <w:r>
        <w:t>s</w:t>
      </w:r>
      <w:r w:rsidRPr="00B447E3">
        <w:t xml:space="preserve">. </w:t>
      </w:r>
      <w:r w:rsidR="00E85829">
        <w:t xml:space="preserve">The shoreface is </w:t>
      </w:r>
      <w:r w:rsidR="0047678B">
        <w:t xml:space="preserve">the area from the shoreline </w:t>
      </w:r>
      <w:r w:rsidR="00005C4B">
        <w:t>seaward</w:t>
      </w:r>
      <w:r w:rsidR="0047678B">
        <w:t xml:space="preserve"> to the depth of closure.</w:t>
      </w:r>
    </w:p>
    <w:p w14:paraId="117BC030" w14:textId="77777777" w:rsidR="008B4340" w:rsidRDefault="008B4340" w:rsidP="008B4340">
      <w:pPr>
        <w:pStyle w:val="ListParagraph"/>
        <w:widowControl w:val="0"/>
        <w:numPr>
          <w:ilvl w:val="0"/>
          <w:numId w:val="9"/>
        </w:numPr>
        <w:spacing w:after="200" w:line="276" w:lineRule="auto"/>
      </w:pPr>
      <w:r>
        <w:t>Place</w:t>
      </w:r>
      <w:r w:rsidRPr="00B447E3">
        <w:t xml:space="preserve"> transects every 400-800 f</w:t>
      </w:r>
      <w:r>
        <w:t>eet</w:t>
      </w:r>
      <w:r w:rsidRPr="00B447E3">
        <w:t xml:space="preserve">. </w:t>
      </w:r>
      <w:r>
        <w:t xml:space="preserve">More </w:t>
      </w:r>
      <w:proofErr w:type="gramStart"/>
      <w:r>
        <w:t>transects</w:t>
      </w:r>
      <w:proofErr w:type="gramEnd"/>
      <w:r>
        <w:t xml:space="preserve"> may be advisable </w:t>
      </w:r>
      <w:r w:rsidRPr="00B447E3">
        <w:t xml:space="preserve">depending on project goals.  </w:t>
      </w:r>
    </w:p>
    <w:p w14:paraId="5388B9AB" w14:textId="77777777" w:rsidR="008B4340" w:rsidRPr="00B447E3" w:rsidRDefault="008B4340" w:rsidP="008B4340">
      <w:pPr>
        <w:pStyle w:val="ListParagraph"/>
        <w:widowControl w:val="0"/>
        <w:numPr>
          <w:ilvl w:val="0"/>
          <w:numId w:val="9"/>
        </w:numPr>
        <w:spacing w:after="200" w:line="276" w:lineRule="auto"/>
      </w:pPr>
      <w:r>
        <w:lastRenderedPageBreak/>
        <w:t>Mark the transect ends with GPS. It may be advisable to put a durable marker, such as rebar, to mark the start of each transect.</w:t>
      </w:r>
    </w:p>
    <w:p w14:paraId="3F47B2DB" w14:textId="77777777" w:rsidR="008B4340" w:rsidRDefault="008B4340" w:rsidP="008B4340">
      <w:pPr>
        <w:pStyle w:val="ListParagraph"/>
        <w:widowControl w:val="0"/>
        <w:numPr>
          <w:ilvl w:val="0"/>
          <w:numId w:val="7"/>
        </w:numPr>
        <w:spacing w:after="200" w:line="276" w:lineRule="auto"/>
      </w:pPr>
      <w:r>
        <w:t>Include</w:t>
      </w:r>
      <w:r w:rsidRPr="00B447E3">
        <w:t xml:space="preserve"> transects </w:t>
      </w:r>
      <w:r>
        <w:t>where there are</w:t>
      </w:r>
      <w:r w:rsidRPr="00B447E3">
        <w:t xml:space="preserve"> changes in topography. </w:t>
      </w:r>
    </w:p>
    <w:p w14:paraId="3CA55E51" w14:textId="0D12E94E" w:rsidR="008B4340" w:rsidRPr="00B447E3" w:rsidRDefault="003A14CA" w:rsidP="008B4340">
      <w:pPr>
        <w:pStyle w:val="ListParagraph"/>
        <w:widowControl w:val="0"/>
        <w:numPr>
          <w:ilvl w:val="0"/>
          <w:numId w:val="7"/>
        </w:numPr>
        <w:spacing w:after="200" w:line="276" w:lineRule="auto"/>
      </w:pPr>
      <w:r>
        <w:t>If possible, e</w:t>
      </w:r>
      <w:r w:rsidR="008B4340">
        <w:t>stablish t</w:t>
      </w:r>
      <w:r w:rsidR="008B4340" w:rsidRPr="00B447E3">
        <w:t xml:space="preserve">ransects in control areas beyond the project site. Control profiles should go beyond the project area, </w:t>
      </w:r>
      <w:r w:rsidR="008B4340">
        <w:t xml:space="preserve">approximately </w:t>
      </w:r>
      <w:r w:rsidR="008B4340" w:rsidRPr="00B447E3">
        <w:t>1,000 feet beyond any major structures or up to 1/2 mile for long beaches without major</w:t>
      </w:r>
      <w:r w:rsidR="008B4340">
        <w:t xml:space="preserve"> topographic</w:t>
      </w:r>
      <w:r w:rsidR="008B4340" w:rsidRPr="00B447E3">
        <w:t xml:space="preserve"> </w:t>
      </w:r>
      <w:r w:rsidR="008B4340">
        <w:t>variation</w:t>
      </w:r>
      <w:r w:rsidR="008B4340" w:rsidRPr="00B447E3">
        <w:t>.</w:t>
      </w:r>
    </w:p>
    <w:p w14:paraId="2F200C57" w14:textId="663B5FD8" w:rsidR="008B4340" w:rsidRDefault="008B4340" w:rsidP="008B4340">
      <w:pPr>
        <w:pStyle w:val="ListParagraph"/>
        <w:widowControl w:val="0"/>
        <w:numPr>
          <w:ilvl w:val="0"/>
          <w:numId w:val="7"/>
        </w:numPr>
        <w:spacing w:after="200" w:line="276" w:lineRule="auto"/>
      </w:pPr>
      <w:r w:rsidRPr="00B447E3">
        <w:t>Start survey on landward side of project</w:t>
      </w:r>
      <w:r>
        <w:t xml:space="preserve"> </w:t>
      </w:r>
      <w:r w:rsidRPr="00B447E3">
        <w:t>and move seaward</w:t>
      </w:r>
      <w:r>
        <w:t xml:space="preserve">, taking </w:t>
      </w:r>
      <w:r w:rsidR="00B852BF">
        <w:t xml:space="preserve">elevation </w:t>
      </w:r>
      <w:r>
        <w:t xml:space="preserve">measurements at regular intervals, including at </w:t>
      </w:r>
      <w:r w:rsidRPr="00B447E3">
        <w:t>all changes in slope</w:t>
      </w:r>
      <w:r>
        <w:t>;</w:t>
      </w:r>
      <w:r w:rsidRPr="00B447E3">
        <w:t xml:space="preserve"> key features (dune toe, swales, berms, berm ponds, ridges, runnels, wrack and </w:t>
      </w:r>
      <w:proofErr w:type="gramStart"/>
      <w:r w:rsidRPr="00B447E3">
        <w:t>high water</w:t>
      </w:r>
      <w:proofErr w:type="gramEnd"/>
      <w:r w:rsidRPr="00B447E3">
        <w:t xml:space="preserve"> lines, etc.)</w:t>
      </w:r>
      <w:r w:rsidR="009F410D">
        <w:t>, including those requested here</w:t>
      </w:r>
      <w:r>
        <w:t>;</w:t>
      </w:r>
      <w:r w:rsidRPr="00B447E3">
        <w:t xml:space="preserve"> and any significant changes in elevation </w:t>
      </w:r>
      <w:r>
        <w:t>along the transect</w:t>
      </w:r>
      <w:r w:rsidRPr="00B447E3">
        <w:t>.</w:t>
      </w:r>
    </w:p>
    <w:p w14:paraId="7B8620F2" w14:textId="77777777" w:rsidR="008B4340" w:rsidRDefault="008B4340" w:rsidP="008B4340">
      <w:pPr>
        <w:pStyle w:val="ListParagraph"/>
        <w:widowControl w:val="0"/>
        <w:numPr>
          <w:ilvl w:val="0"/>
          <w:numId w:val="7"/>
        </w:numPr>
        <w:spacing w:after="200" w:line="276" w:lineRule="auto"/>
      </w:pPr>
      <w:r w:rsidRPr="00B447E3">
        <w:t>Surveys shoul</w:t>
      </w:r>
      <w:r>
        <w:t>d move into the water’s edge at</w:t>
      </w:r>
      <w:r w:rsidRPr="00B447E3">
        <w:t xml:space="preserve"> low tide to maximize the extent of coverage area. </w:t>
      </w:r>
    </w:p>
    <w:p w14:paraId="63AADEB8" w14:textId="77777777" w:rsidR="008B4340" w:rsidRPr="00B447E3" w:rsidRDefault="008B4340" w:rsidP="008B4340">
      <w:pPr>
        <w:pStyle w:val="ListParagraph"/>
        <w:widowControl w:val="0"/>
        <w:numPr>
          <w:ilvl w:val="0"/>
          <w:numId w:val="7"/>
        </w:numPr>
        <w:spacing w:after="200" w:line="276" w:lineRule="auto"/>
      </w:pPr>
      <w:r w:rsidRPr="00B447E3">
        <w:t xml:space="preserve">Take </w:t>
      </w:r>
      <w:r>
        <w:t>enough</w:t>
      </w:r>
      <w:r w:rsidRPr="00B447E3">
        <w:t xml:space="preserve"> measurements of elevation and distance along the profile </w:t>
      </w:r>
      <w:r>
        <w:t>to include</w:t>
      </w:r>
      <w:r w:rsidRPr="00B447E3">
        <w:t xml:space="preserve"> all changes in slope. </w:t>
      </w:r>
      <w:r>
        <w:t xml:space="preserve">Measurement spacing should usually be less than 20 feet. Optimal sampling balances good spatial resolution with time and financial </w:t>
      </w:r>
      <w:r w:rsidRPr="00B447E3">
        <w:t xml:space="preserve">constraints.  </w:t>
      </w:r>
    </w:p>
    <w:p w14:paraId="2D2F2DF5" w14:textId="77777777" w:rsidR="008B4340" w:rsidRDefault="008B4340" w:rsidP="008B4340">
      <w:r w:rsidRPr="005967F1">
        <w:rPr>
          <w:rStyle w:val="Hyperlink"/>
          <w:noProof/>
        </w:rPr>
        <w:lastRenderedPageBreak/>
        <w:drawing>
          <wp:inline distT="0" distB="0" distL="0" distR="0" wp14:anchorId="3302BEB9" wp14:editId="0B5B97C7">
            <wp:extent cx="4778032" cy="5466715"/>
            <wp:effectExtent l="95250" t="95250" r="99060" b="95885"/>
            <wp:docPr id="340197404" name="Picture 340197404" descr="X:\DATA\ADMIN\typical beach 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DATA\ADMIN\typical beach profi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32" cy="5466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02E62D" w14:textId="77777777" w:rsidR="008B4340" w:rsidRPr="00102A74" w:rsidRDefault="008B4340" w:rsidP="008B4340">
      <w:pPr>
        <w:pStyle w:val="Caption"/>
      </w:pPr>
      <w:r w:rsidRPr="00102A74">
        <w:lastRenderedPageBreak/>
        <w:t>Sketch of Beach Profile Method</w:t>
      </w:r>
      <w:r>
        <w:t>s</w:t>
      </w:r>
    </w:p>
    <w:p w14:paraId="3844FB7A" w14:textId="77777777" w:rsidR="008B4340" w:rsidRDefault="008B4340" w:rsidP="008B4340">
      <w:r>
        <w:rPr>
          <w:noProof/>
        </w:rPr>
        <w:drawing>
          <wp:inline distT="0" distB="0" distL="0" distR="0" wp14:anchorId="53DA553B" wp14:editId="7A048B27">
            <wp:extent cx="5108575" cy="3828415"/>
            <wp:effectExtent l="0" t="0" r="0" b="635"/>
            <wp:docPr id="1891753767" name="Picture 1891753767" descr="A land surveyor equipment in the s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53767" name="Picture 1891753767" descr="A land surveyor equipment in the s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05AD3" w14:textId="77777777" w:rsidR="008B4340" w:rsidRDefault="008B4340" w:rsidP="008B4340">
      <w:pPr>
        <w:pStyle w:val="Caption"/>
      </w:pPr>
      <w:r w:rsidRPr="00102A74">
        <w:t xml:space="preserve">Figure </w:t>
      </w:r>
      <w:r>
        <w:t>8</w:t>
      </w:r>
      <w:r w:rsidRPr="00102A74">
        <w:t>: Image of traditional survey equipment used for Beach Profiles (Total Station and RTK GPS Rover)</w:t>
      </w:r>
    </w:p>
    <w:p w14:paraId="765932E1" w14:textId="77777777" w:rsidR="008B4340" w:rsidRDefault="008B4340" w:rsidP="008B4340">
      <w:r>
        <w:rPr>
          <w:noProof/>
        </w:rPr>
        <w:drawing>
          <wp:inline distT="0" distB="0" distL="0" distR="0" wp14:anchorId="1B5B4564" wp14:editId="1781C84D">
            <wp:extent cx="4343400" cy="1320053"/>
            <wp:effectExtent l="0" t="0" r="0" b="0"/>
            <wp:docPr id="694328972" name="Picture 694328972" descr="Image result for beach profiling using a total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each profiling using a total st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06" cy="13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E6F6" w14:textId="77777777" w:rsidR="008B4340" w:rsidRPr="00102A74" w:rsidRDefault="008B4340" w:rsidP="008B4340">
      <w:pPr>
        <w:pStyle w:val="Caption"/>
      </w:pPr>
      <w:r w:rsidRPr="00102A74">
        <w:t xml:space="preserve">Figure </w:t>
      </w:r>
      <w:r>
        <w:t>9</w:t>
      </w:r>
      <w:r w:rsidRPr="00102A74">
        <w:t xml:space="preserve">: Character sketch of beach </w:t>
      </w:r>
      <w:r>
        <w:t>profiling using</w:t>
      </w:r>
      <w:r w:rsidRPr="00102A74">
        <w:rPr>
          <w:noProof/>
        </w:rPr>
        <w:t xml:space="preserve"> a) Total Station and b) RTK GPS</w:t>
      </w:r>
    </w:p>
    <w:p w14:paraId="7F0643B4" w14:textId="77777777" w:rsidR="008B4340" w:rsidRDefault="008B4340" w:rsidP="008B4340"/>
    <w:p w14:paraId="2E605684" w14:textId="51870ADF" w:rsidR="008B4340" w:rsidRPr="00B852BF" w:rsidRDefault="008B4340" w:rsidP="008B4340">
      <w:pPr>
        <w:pStyle w:val="Heading3"/>
      </w:pPr>
      <w:r w:rsidRPr="00437121">
        <w:t>S</w:t>
      </w:r>
      <w:r w:rsidRPr="00B852BF">
        <w:t xml:space="preserve">horeline </w:t>
      </w:r>
      <w:r w:rsidR="00E547C2">
        <w:t>P</w:t>
      </w:r>
      <w:r w:rsidRPr="00B852BF">
        <w:t>osition</w:t>
      </w:r>
    </w:p>
    <w:p w14:paraId="46D66DC0" w14:textId="77777777" w:rsidR="00A67EAA" w:rsidRPr="00B852BF" w:rsidRDefault="002046C6" w:rsidP="00F77829">
      <w:pPr>
        <w:pStyle w:val="ListParagraph"/>
        <w:numPr>
          <w:ilvl w:val="0"/>
          <w:numId w:val="12"/>
        </w:numPr>
      </w:pPr>
      <w:r w:rsidRPr="00B852BF">
        <w:t xml:space="preserve">The shoreline will be defined </w:t>
      </w:r>
      <w:proofErr w:type="gramStart"/>
      <w:r w:rsidRPr="00B852BF">
        <w:t>to be</w:t>
      </w:r>
      <w:proofErr w:type="gramEnd"/>
      <w:r w:rsidRPr="00B852BF">
        <w:t xml:space="preserve"> the intersection of the beach profile with the mean high water (MHW) elevation. </w:t>
      </w:r>
    </w:p>
    <w:p w14:paraId="40E3BED3" w14:textId="3EB92300" w:rsidR="008B4340" w:rsidRPr="00B852BF" w:rsidRDefault="00A67EAA" w:rsidP="00B852BF">
      <w:pPr>
        <w:pStyle w:val="ListParagraph"/>
        <w:numPr>
          <w:ilvl w:val="0"/>
          <w:numId w:val="12"/>
        </w:numPr>
      </w:pPr>
      <w:r w:rsidRPr="00B852BF">
        <w:t xml:space="preserve">Calculate the horizontal distance along the transect to the shoreline. </w:t>
      </w:r>
    </w:p>
    <w:p w14:paraId="7C1C7951" w14:textId="603170C5" w:rsidR="008B4340" w:rsidRPr="00B852BF" w:rsidRDefault="008B4340" w:rsidP="008B4340">
      <w:pPr>
        <w:pStyle w:val="Heading3"/>
      </w:pPr>
      <w:r w:rsidRPr="00B852BF">
        <w:t xml:space="preserve">Beach </w:t>
      </w:r>
      <w:r w:rsidR="00E547C2">
        <w:t>Wi</w:t>
      </w:r>
      <w:r w:rsidRPr="00B852BF">
        <w:t>dth</w:t>
      </w:r>
    </w:p>
    <w:p w14:paraId="62DEE676" w14:textId="0551BD3F" w:rsidR="00F77829" w:rsidRDefault="00F77829" w:rsidP="00F77829">
      <w:pPr>
        <w:pStyle w:val="ListParagraph"/>
        <w:numPr>
          <w:ilvl w:val="0"/>
          <w:numId w:val="12"/>
        </w:numPr>
      </w:pPr>
      <w:r w:rsidRPr="00B852BF">
        <w:t>T</w:t>
      </w:r>
      <w:r w:rsidR="00DE59AB" w:rsidRPr="00B852BF">
        <w:t xml:space="preserve">he beach width is the horizontal </w:t>
      </w:r>
      <w:r w:rsidR="00906C1D" w:rsidRPr="00B852BF">
        <w:t>distance</w:t>
      </w:r>
      <w:r w:rsidR="00A67EAA" w:rsidRPr="00B852BF">
        <w:t xml:space="preserve"> from the</w:t>
      </w:r>
      <w:r w:rsidR="00AD194B" w:rsidRPr="00B852BF">
        <w:t xml:space="preserve"> </w:t>
      </w:r>
      <w:r w:rsidR="00F762BF" w:rsidRPr="00B852BF">
        <w:t>landward dune toe</w:t>
      </w:r>
      <w:r w:rsidR="00906C1D" w:rsidRPr="00B852BF">
        <w:t xml:space="preserve"> to the </w:t>
      </w:r>
      <w:r w:rsidR="00AD194B" w:rsidRPr="00B852BF">
        <w:t>shoreline</w:t>
      </w:r>
      <w:r w:rsidR="00906C1D" w:rsidRPr="00B852BF">
        <w:t>.</w:t>
      </w:r>
    </w:p>
    <w:p w14:paraId="404FF5FB" w14:textId="0A22D1FB" w:rsidR="00844682" w:rsidRDefault="00844682" w:rsidP="00844682">
      <w:pPr>
        <w:pStyle w:val="Heading3"/>
      </w:pPr>
      <w:r>
        <w:lastRenderedPageBreak/>
        <w:t>Beach</w:t>
      </w:r>
      <w:r w:rsidR="006D304B">
        <w:t>-Dune</w:t>
      </w:r>
      <w:r>
        <w:t xml:space="preserve"> Volume</w:t>
      </w:r>
    </w:p>
    <w:p w14:paraId="59A847F0" w14:textId="5AE22B7F" w:rsidR="00FD6988" w:rsidRDefault="00844682" w:rsidP="00844682">
      <w:pPr>
        <w:pStyle w:val="ListParagraph"/>
        <w:numPr>
          <w:ilvl w:val="0"/>
          <w:numId w:val="12"/>
        </w:numPr>
      </w:pPr>
      <w:r>
        <w:t xml:space="preserve">The </w:t>
      </w:r>
      <w:r w:rsidR="00BF58E8">
        <w:t xml:space="preserve">(subaerial) </w:t>
      </w:r>
      <w:r>
        <w:t>beach volume is</w:t>
      </w:r>
      <w:r w:rsidR="00B26C77">
        <w:t xml:space="preserve"> the volume of a prism formed by </w:t>
      </w:r>
      <w:r w:rsidR="00BF58E8">
        <w:t>the</w:t>
      </w:r>
      <w:r w:rsidR="00247A8A">
        <w:t xml:space="preserve"> beach profile area and the alongshore distance from one parallel transect to the next.</w:t>
      </w:r>
    </w:p>
    <w:p w14:paraId="54C9A156" w14:textId="15AA7510" w:rsidR="00844682" w:rsidRDefault="00A057CF" w:rsidP="002A7D0E">
      <w:pPr>
        <w:pStyle w:val="ListParagraph"/>
        <w:numPr>
          <w:ilvl w:val="0"/>
          <w:numId w:val="12"/>
        </w:numPr>
      </w:pPr>
      <w:r>
        <w:t xml:space="preserve">Calculate the area </w:t>
      </w:r>
      <w:r w:rsidR="00DB1F3D">
        <w:t>under the beach</w:t>
      </w:r>
      <w:r w:rsidR="002A7D0E">
        <w:t xml:space="preserve"> profile, that is, the area of the polygon formed by the beach profile at the top,</w:t>
      </w:r>
      <w:r w:rsidR="00BF58E8">
        <w:t xml:space="preserve"> MHW elevation</w:t>
      </w:r>
      <w:r w:rsidR="002A7D0E">
        <w:t xml:space="preserve"> at the bottom, and </w:t>
      </w:r>
      <w:r w:rsidR="006939FE">
        <w:t xml:space="preserve">a vertical line at </w:t>
      </w:r>
      <w:r w:rsidR="00BF58E8">
        <w:t>the back of the transect.</w:t>
      </w:r>
    </w:p>
    <w:p w14:paraId="539C78F2" w14:textId="1C7FE528" w:rsidR="00431F69" w:rsidRDefault="006939FE" w:rsidP="00B852BF">
      <w:pPr>
        <w:pStyle w:val="ListParagraph"/>
        <w:numPr>
          <w:ilvl w:val="0"/>
          <w:numId w:val="12"/>
        </w:numPr>
      </w:pPr>
      <w:r>
        <w:t>Multiply this area by the alongshore distance to the next transect to find the beach volume.</w:t>
      </w:r>
    </w:p>
    <w:p w14:paraId="59E5D69A" w14:textId="5C15C3B1" w:rsidR="0085409A" w:rsidRDefault="007F33CB" w:rsidP="00B852BF">
      <w:pPr>
        <w:pStyle w:val="Heading3"/>
      </w:pPr>
      <w:r>
        <w:t xml:space="preserve">Backshore </w:t>
      </w:r>
      <w:r w:rsidR="00E547C2">
        <w:t>W</w:t>
      </w:r>
      <w:r>
        <w:t>idth</w:t>
      </w:r>
    </w:p>
    <w:p w14:paraId="1A197416" w14:textId="5EBECF80" w:rsidR="0085409A" w:rsidRDefault="007F33CB" w:rsidP="00874DF2">
      <w:pPr>
        <w:pStyle w:val="ListParagraph"/>
        <w:numPr>
          <w:ilvl w:val="0"/>
          <w:numId w:val="14"/>
        </w:numPr>
      </w:pPr>
      <w:r>
        <w:t xml:space="preserve">The backshore </w:t>
      </w:r>
      <w:r w:rsidR="00DA7BEE">
        <w:t>is</w:t>
      </w:r>
      <w:r w:rsidR="004E6C26">
        <w:t xml:space="preserve"> dry except in extreme conditions. It extends</w:t>
      </w:r>
      <w:r w:rsidR="005E3750">
        <w:t xml:space="preserve"> from the limit of </w:t>
      </w:r>
      <w:proofErr w:type="gramStart"/>
      <w:r w:rsidR="005E3750">
        <w:t>high</w:t>
      </w:r>
      <w:r w:rsidR="00261DE1">
        <w:t xml:space="preserve"> </w:t>
      </w:r>
      <w:r w:rsidR="005E3750">
        <w:t>water</w:t>
      </w:r>
      <w:proofErr w:type="gramEnd"/>
      <w:r w:rsidR="005E3750">
        <w:t xml:space="preserve"> swash </w:t>
      </w:r>
      <w:r w:rsidR="00847B1E">
        <w:t>(usually marked by a</w:t>
      </w:r>
      <w:r w:rsidR="001F065B">
        <w:t xml:space="preserve"> small</w:t>
      </w:r>
      <w:r w:rsidR="00847B1E">
        <w:t xml:space="preserve"> berm) </w:t>
      </w:r>
      <w:r w:rsidR="005E3750">
        <w:t xml:space="preserve">to the dune </w:t>
      </w:r>
      <w:r w:rsidR="0041676E">
        <w:t>toe</w:t>
      </w:r>
      <w:r w:rsidR="005E3750">
        <w:t>.</w:t>
      </w:r>
    </w:p>
    <w:p w14:paraId="2CC53F3D" w14:textId="13674F0B" w:rsidR="002D4DBD" w:rsidRDefault="00676FD2" w:rsidP="00B852BF">
      <w:pPr>
        <w:pStyle w:val="ListParagraph"/>
        <w:numPr>
          <w:ilvl w:val="0"/>
          <w:numId w:val="14"/>
        </w:numPr>
      </w:pPr>
      <w:r>
        <w:t xml:space="preserve">Measure backshore width </w:t>
      </w:r>
      <w:r w:rsidR="001F065B">
        <w:t xml:space="preserve">horizontally </w:t>
      </w:r>
      <w:r w:rsidR="00192765">
        <w:t xml:space="preserve">along the transect </w:t>
      </w:r>
      <w:r w:rsidR="001F065B">
        <w:t xml:space="preserve">from the </w:t>
      </w:r>
      <w:r w:rsidR="00C83DE5">
        <w:t xml:space="preserve">berm to the </w:t>
      </w:r>
      <w:r w:rsidR="00BC127E">
        <w:t xml:space="preserve">seaward </w:t>
      </w:r>
      <w:r w:rsidR="001F065B">
        <w:t xml:space="preserve">dune foot. </w:t>
      </w:r>
    </w:p>
    <w:p w14:paraId="09CC8BEE" w14:textId="2C25EC52" w:rsidR="00C83DE5" w:rsidRDefault="00C83DE5" w:rsidP="00B852BF">
      <w:pPr>
        <w:pStyle w:val="Heading3"/>
      </w:pPr>
      <w:r>
        <w:t xml:space="preserve">Dune </w:t>
      </w:r>
      <w:r w:rsidR="00E547C2">
        <w:t>W</w:t>
      </w:r>
      <w:r>
        <w:t>idth</w:t>
      </w:r>
    </w:p>
    <w:p w14:paraId="48F2F0CB" w14:textId="6710FEB1" w:rsidR="00C83DE5" w:rsidRDefault="00192765" w:rsidP="00B852BF">
      <w:pPr>
        <w:pStyle w:val="ListParagraph"/>
        <w:numPr>
          <w:ilvl w:val="0"/>
          <w:numId w:val="15"/>
        </w:numPr>
      </w:pPr>
      <w:r>
        <w:t>Dune width is the horizontal distance along the transect</w:t>
      </w:r>
      <w:r w:rsidR="00B74A9B">
        <w:t xml:space="preserve"> from the </w:t>
      </w:r>
      <w:r w:rsidR="00874F7C">
        <w:t>(landward) dune</w:t>
      </w:r>
      <w:r w:rsidR="00B74A9B">
        <w:t xml:space="preserve"> toe to the</w:t>
      </w:r>
      <w:r w:rsidR="00874F7C">
        <w:t xml:space="preserve"> seaward dune toe (the dune heel).</w:t>
      </w:r>
    </w:p>
    <w:p w14:paraId="4C0A0DEB" w14:textId="687897D1" w:rsidR="00C83DE5" w:rsidRDefault="00C83DE5" w:rsidP="00B852BF">
      <w:pPr>
        <w:pStyle w:val="Heading3"/>
      </w:pPr>
      <w:r>
        <w:t xml:space="preserve">Dune </w:t>
      </w:r>
      <w:r w:rsidR="00E547C2">
        <w:t>H</w:t>
      </w:r>
      <w:r>
        <w:t>eight</w:t>
      </w:r>
    </w:p>
    <w:p w14:paraId="3D9DBDF3" w14:textId="19E52247" w:rsidR="00C83DE5" w:rsidRDefault="00525F47" w:rsidP="00B852BF">
      <w:pPr>
        <w:pStyle w:val="ListParagraph"/>
        <w:numPr>
          <w:ilvl w:val="0"/>
          <w:numId w:val="15"/>
        </w:numPr>
      </w:pPr>
      <w:r>
        <w:t>Dune height is the crest height along the profile.</w:t>
      </w:r>
    </w:p>
    <w:p w14:paraId="46A8DB13" w14:textId="44396B67" w:rsidR="00C83DE5" w:rsidRDefault="00C83DE5" w:rsidP="00B852BF">
      <w:pPr>
        <w:pStyle w:val="Heading3"/>
      </w:pPr>
      <w:r>
        <w:t xml:space="preserve">Dune </w:t>
      </w:r>
      <w:r w:rsidR="00E547C2">
        <w:t>V</w:t>
      </w:r>
      <w:r>
        <w:t>olume</w:t>
      </w:r>
    </w:p>
    <w:p w14:paraId="73597B61" w14:textId="1626312B" w:rsidR="008B4340" w:rsidRDefault="00607498" w:rsidP="00B852BF">
      <w:pPr>
        <w:pStyle w:val="ListParagraph"/>
        <w:numPr>
          <w:ilvl w:val="0"/>
          <w:numId w:val="15"/>
        </w:numPr>
      </w:pPr>
      <w:r>
        <w:t xml:space="preserve">Dune volume can be calculated </w:t>
      </w:r>
      <w:proofErr w:type="gramStart"/>
      <w:r>
        <w:t>like</w:t>
      </w:r>
      <w:proofErr w:type="gramEnd"/>
      <w:r>
        <w:t xml:space="preserve"> beach volume but with only the portion of the profile that includes the dune (i.e., from dune toe to dune heel).</w:t>
      </w:r>
    </w:p>
    <w:p w14:paraId="4ADF1BF8" w14:textId="77777777" w:rsidR="008B4340" w:rsidRDefault="008B4340" w:rsidP="008B4340">
      <w:pPr>
        <w:pStyle w:val="Heading3"/>
      </w:pPr>
      <w:r>
        <w:t>Grain Size</w:t>
      </w:r>
    </w:p>
    <w:p w14:paraId="5F624BF3" w14:textId="77777777" w:rsidR="00DE4A79" w:rsidRPr="0026443B" w:rsidRDefault="00DE4A79" w:rsidP="0026443B"/>
    <w:p w14:paraId="6C40C9F0" w14:textId="156BBC46" w:rsidR="008B4340" w:rsidRPr="002C3F0A" w:rsidRDefault="008B4340" w:rsidP="008B4340">
      <w:pPr>
        <w:rPr>
          <w:b/>
          <w:bCs/>
        </w:rPr>
      </w:pPr>
      <w:r w:rsidRPr="002C3F0A">
        <w:rPr>
          <w:b/>
          <w:bCs/>
        </w:rPr>
        <w:t>Method 1: Sediment core samples</w:t>
      </w:r>
    </w:p>
    <w:p w14:paraId="0C8FFC05" w14:textId="1E9CB7E5" w:rsidR="008B4340" w:rsidRDefault="008B4340" w:rsidP="008B4340">
      <w:pPr>
        <w:pStyle w:val="ListParagraph"/>
        <w:widowControl w:val="0"/>
        <w:numPr>
          <w:ilvl w:val="0"/>
          <w:numId w:val="8"/>
        </w:numPr>
        <w:spacing w:after="200" w:line="276" w:lineRule="auto"/>
      </w:pPr>
      <w:r>
        <w:t>This is the recommended method. Take</w:t>
      </w:r>
      <w:r w:rsidRPr="007004BE">
        <w:t xml:space="preserve"> 20cm thick </w:t>
      </w:r>
      <w:r>
        <w:t>sediment c</w:t>
      </w:r>
      <w:r w:rsidRPr="007004BE">
        <w:t xml:space="preserve">ore </w:t>
      </w:r>
      <w:r>
        <w:t>s</w:t>
      </w:r>
      <w:r w:rsidRPr="007004BE">
        <w:t xml:space="preserve">amples. </w:t>
      </w:r>
      <w:r>
        <w:t>Sample</w:t>
      </w:r>
      <w:r w:rsidRPr="007004BE">
        <w:t xml:space="preserve"> from dune base to lower </w:t>
      </w:r>
      <w:proofErr w:type="spellStart"/>
      <w:r w:rsidRPr="007004BE">
        <w:t>beachface</w:t>
      </w:r>
      <w:proofErr w:type="spellEnd"/>
      <w:r w:rsidRPr="007004BE">
        <w:t xml:space="preserve"> slope to determine textural variability across the beach system.  </w:t>
      </w:r>
      <w:r>
        <w:t>Samples may be processed by sieving</w:t>
      </w:r>
      <w:r w:rsidR="00EC2B14">
        <w:t>, commercially, etc.</w:t>
      </w:r>
    </w:p>
    <w:p w14:paraId="01567A6E" w14:textId="35B436C1" w:rsidR="003C0D3A" w:rsidRDefault="003C0D3A" w:rsidP="003C0D3A">
      <w:pPr>
        <w:pStyle w:val="ListParagraph"/>
        <w:numPr>
          <w:ilvl w:val="0"/>
          <w:numId w:val="8"/>
        </w:numPr>
      </w:pPr>
      <w:r>
        <w:t>Report d50, the median grain diameter</w:t>
      </w:r>
      <w:r w:rsidR="00AA182C">
        <w:t>.</w:t>
      </w:r>
    </w:p>
    <w:p w14:paraId="765150B8" w14:textId="77777777" w:rsidR="003C0D3A" w:rsidRPr="007004BE" w:rsidRDefault="003C0D3A" w:rsidP="003C0D3A"/>
    <w:p w14:paraId="0AC3FACD" w14:textId="77777777" w:rsidR="008B4340" w:rsidRPr="002C3F0A" w:rsidRDefault="008B4340" w:rsidP="008B4340">
      <w:pPr>
        <w:rPr>
          <w:b/>
          <w:bCs/>
        </w:rPr>
      </w:pPr>
      <w:r w:rsidRPr="002C3F0A">
        <w:rPr>
          <w:b/>
          <w:bCs/>
        </w:rPr>
        <w:t xml:space="preserve">Method 2: </w:t>
      </w:r>
      <w:r>
        <w:rPr>
          <w:b/>
          <w:bCs/>
        </w:rPr>
        <w:t>Handheld s</w:t>
      </w:r>
      <w:r w:rsidRPr="002C3F0A">
        <w:rPr>
          <w:b/>
          <w:bCs/>
        </w:rPr>
        <w:t>and gauge</w:t>
      </w:r>
    </w:p>
    <w:p w14:paraId="1B7939AE" w14:textId="68B0D040" w:rsidR="008B4340" w:rsidRPr="00027C84" w:rsidRDefault="008B4340" w:rsidP="008B4340">
      <w:pPr>
        <w:pStyle w:val="ListParagraph"/>
        <w:widowControl w:val="0"/>
        <w:numPr>
          <w:ilvl w:val="0"/>
          <w:numId w:val="8"/>
        </w:numPr>
        <w:spacing w:after="200" w:line="276" w:lineRule="auto"/>
      </w:pPr>
      <w:r w:rsidRPr="00445564">
        <w:t xml:space="preserve">This is </w:t>
      </w:r>
      <w:r w:rsidR="003A3741">
        <w:t xml:space="preserve">a </w:t>
      </w:r>
      <w:r w:rsidRPr="00445564">
        <w:t xml:space="preserve">more low-tech </w:t>
      </w:r>
      <w:r w:rsidR="003A3741">
        <w:t>method that</w:t>
      </w:r>
      <w:r w:rsidRPr="00445564">
        <w:t xml:space="preserve"> can be conducted in the field. </w:t>
      </w:r>
      <w:r>
        <w:t>Sand gauges</w:t>
      </w:r>
      <w:r w:rsidRPr="00445564">
        <w:t xml:space="preserve"> are small, credit-card sized, plastic charts with calibrated samples of sieved sand mounted on the face. </w:t>
      </w:r>
      <w:r>
        <w:t>Using</w:t>
      </w:r>
      <w:r w:rsidRPr="00445564">
        <w:t xml:space="preserve"> a hand</w:t>
      </w:r>
      <w:r>
        <w:t xml:space="preserve"> </w:t>
      </w:r>
      <w:r w:rsidRPr="00445564">
        <w:t>lens and sand gauge chart</w:t>
      </w:r>
      <w:r>
        <w:t>,</w:t>
      </w:r>
      <w:r w:rsidRPr="00445564">
        <w:t xml:space="preserve"> compare beach samples </w:t>
      </w:r>
      <w:r>
        <w:t>to</w:t>
      </w:r>
      <w:r w:rsidRPr="00445564">
        <w:t xml:space="preserve"> calibrated samples for an estimate of the </w:t>
      </w:r>
      <w:r w:rsidRPr="00027C84">
        <w:t>grain size.</w:t>
      </w:r>
    </w:p>
    <w:p w14:paraId="6B7D6C73" w14:textId="302849EC" w:rsidR="003C0D3A" w:rsidRPr="00027C84" w:rsidRDefault="003C0D3A" w:rsidP="008B4340">
      <w:pPr>
        <w:pStyle w:val="ListParagraph"/>
        <w:widowControl w:val="0"/>
        <w:numPr>
          <w:ilvl w:val="0"/>
          <w:numId w:val="8"/>
        </w:numPr>
        <w:spacing w:after="200" w:line="276" w:lineRule="auto"/>
      </w:pPr>
      <w:r w:rsidRPr="00027C84">
        <w:t xml:space="preserve">Report the typical </w:t>
      </w:r>
      <w:r w:rsidR="00AA182C" w:rsidRPr="00027C84">
        <w:t>grain size</w:t>
      </w:r>
      <w:r w:rsidR="00027C84" w:rsidRPr="00027C84">
        <w:t xml:space="preserve"> from the gauge.</w:t>
      </w:r>
    </w:p>
    <w:p w14:paraId="02023794" w14:textId="0604BDB6" w:rsidR="00AF110A" w:rsidRDefault="008B4340" w:rsidP="00B852BF">
      <w:pPr>
        <w:pStyle w:val="Heading2"/>
      </w:pPr>
      <w:r w:rsidRPr="007306EF">
        <w:t xml:space="preserve">Citations and Further Reading </w:t>
      </w:r>
    </w:p>
    <w:p w14:paraId="1E5DDAA6" w14:textId="4B2509F2" w:rsidR="008B4340" w:rsidRPr="00B852BF" w:rsidRDefault="00E73CA1" w:rsidP="00CA183A">
      <w:r w:rsidRPr="00E73CA1">
        <w:t>Burgess, H., Herring, C., Lippiatt, S., Lowe, S. and Uhrin, A.V., 2021. NOAA Marine debris monitoring and assessment project shoreline survey guide.</w:t>
      </w:r>
      <w:r w:rsidR="00400D9C">
        <w:t xml:space="preserve"> </w:t>
      </w:r>
      <w:hyperlink r:id="rId12" w:history="1">
        <w:r w:rsidR="005A4CA2" w:rsidRPr="001E1F3F">
          <w:rPr>
            <w:rStyle w:val="Hyperlink"/>
          </w:rPr>
          <w:t>https://marinedebris.noaa.gov/protocol/noaa-marine-debris-monitoring-and-assessment-project-shoreline-survey-guide</w:t>
        </w:r>
      </w:hyperlink>
      <w:r w:rsidR="005A4CA2">
        <w:t xml:space="preserve"> </w:t>
      </w:r>
    </w:p>
    <w:p w14:paraId="5492D7D4" w14:textId="77777777" w:rsidR="008B4340" w:rsidRPr="00B852BF" w:rsidRDefault="008B4340" w:rsidP="00CA183A"/>
    <w:p w14:paraId="2CB1711C" w14:textId="60F5EDC7" w:rsidR="007C4B4A" w:rsidRDefault="00704115" w:rsidP="008113D0">
      <w:r w:rsidRPr="00B852BF">
        <w:lastRenderedPageBreak/>
        <w:t xml:space="preserve">The Coastal Wiki </w:t>
      </w:r>
      <w:hyperlink r:id="rId13" w:history="1">
        <w:r w:rsidRPr="00B852BF">
          <w:rPr>
            <w:rStyle w:val="Hyperlink"/>
          </w:rPr>
          <w:t>https://www.coastalwiki.org/</w:t>
        </w:r>
      </w:hyperlink>
      <w:r w:rsidRPr="00704115">
        <w:t xml:space="preserve"> i</w:t>
      </w:r>
      <w:r w:rsidRPr="00B852BF">
        <w:t>s a</w:t>
      </w:r>
      <w:r w:rsidR="008113D0">
        <w:t>n informal but useful</w:t>
      </w:r>
      <w:r w:rsidR="00DE42BC">
        <w:t xml:space="preserve"> </w:t>
      </w:r>
      <w:r>
        <w:t>source for definitions and explanations of coastal</w:t>
      </w:r>
      <w:r w:rsidR="00E537E1">
        <w:t xml:space="preserve"> geomorphologic </w:t>
      </w:r>
      <w:r>
        <w:t>concepts.</w:t>
      </w:r>
    </w:p>
    <w:sectPr w:rsidR="007C4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E12A6"/>
    <w:multiLevelType w:val="hybridMultilevel"/>
    <w:tmpl w:val="AC18C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CE9FE">
      <w:numFmt w:val="bullet"/>
      <w:lvlText w:val="•"/>
      <w:lvlJc w:val="left"/>
      <w:pPr>
        <w:ind w:left="3960" w:hanging="720"/>
      </w:pPr>
      <w:rPr>
        <w:rFonts w:ascii="Calibri" w:eastAsiaTheme="minorHAnsi" w:hAnsi="Calibri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D32AF"/>
    <w:multiLevelType w:val="hybridMultilevel"/>
    <w:tmpl w:val="7B76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615AA"/>
    <w:multiLevelType w:val="hybridMultilevel"/>
    <w:tmpl w:val="C67AC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D6988"/>
    <w:multiLevelType w:val="hybridMultilevel"/>
    <w:tmpl w:val="AAECB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934CD"/>
    <w:multiLevelType w:val="hybridMultilevel"/>
    <w:tmpl w:val="9C7CA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C0C1D"/>
    <w:multiLevelType w:val="hybridMultilevel"/>
    <w:tmpl w:val="98406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D1782"/>
    <w:multiLevelType w:val="hybridMultilevel"/>
    <w:tmpl w:val="7444B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54D78"/>
    <w:multiLevelType w:val="hybridMultilevel"/>
    <w:tmpl w:val="57FAA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80796"/>
    <w:multiLevelType w:val="hybridMultilevel"/>
    <w:tmpl w:val="62C48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842B4"/>
    <w:multiLevelType w:val="hybridMultilevel"/>
    <w:tmpl w:val="54A0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294651"/>
    <w:multiLevelType w:val="hybridMultilevel"/>
    <w:tmpl w:val="AF5E2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541B3"/>
    <w:multiLevelType w:val="hybridMultilevel"/>
    <w:tmpl w:val="4F26B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D239C2"/>
    <w:multiLevelType w:val="hybridMultilevel"/>
    <w:tmpl w:val="2520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E4436"/>
    <w:multiLevelType w:val="hybridMultilevel"/>
    <w:tmpl w:val="08644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92E94"/>
    <w:multiLevelType w:val="hybridMultilevel"/>
    <w:tmpl w:val="2AF8B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296589">
    <w:abstractNumId w:val="0"/>
  </w:num>
  <w:num w:numId="2" w16cid:durableId="886339986">
    <w:abstractNumId w:val="2"/>
  </w:num>
  <w:num w:numId="3" w16cid:durableId="675225910">
    <w:abstractNumId w:val="11"/>
  </w:num>
  <w:num w:numId="4" w16cid:durableId="1219513994">
    <w:abstractNumId w:val="8"/>
  </w:num>
  <w:num w:numId="5" w16cid:durableId="226113521">
    <w:abstractNumId w:val="12"/>
  </w:num>
  <w:num w:numId="6" w16cid:durableId="365713035">
    <w:abstractNumId w:val="13"/>
  </w:num>
  <w:num w:numId="7" w16cid:durableId="1218005096">
    <w:abstractNumId w:val="9"/>
  </w:num>
  <w:num w:numId="8" w16cid:durableId="707487765">
    <w:abstractNumId w:val="4"/>
  </w:num>
  <w:num w:numId="9" w16cid:durableId="933899019">
    <w:abstractNumId w:val="10"/>
  </w:num>
  <w:num w:numId="10" w16cid:durableId="718865865">
    <w:abstractNumId w:val="1"/>
  </w:num>
  <w:num w:numId="11" w16cid:durableId="158888121">
    <w:abstractNumId w:val="7"/>
  </w:num>
  <w:num w:numId="12" w16cid:durableId="376855298">
    <w:abstractNumId w:val="6"/>
  </w:num>
  <w:num w:numId="13" w16cid:durableId="117116365">
    <w:abstractNumId w:val="3"/>
  </w:num>
  <w:num w:numId="14" w16cid:durableId="2124305062">
    <w:abstractNumId w:val="14"/>
  </w:num>
  <w:num w:numId="15" w16cid:durableId="11966515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83A"/>
    <w:rsid w:val="000004B2"/>
    <w:rsid w:val="00005C4B"/>
    <w:rsid w:val="0000604F"/>
    <w:rsid w:val="00013DDC"/>
    <w:rsid w:val="00016CA3"/>
    <w:rsid w:val="00027C84"/>
    <w:rsid w:val="00037CD8"/>
    <w:rsid w:val="000646ED"/>
    <w:rsid w:val="00082B6B"/>
    <w:rsid w:val="00083CFC"/>
    <w:rsid w:val="00090BE9"/>
    <w:rsid w:val="00091A89"/>
    <w:rsid w:val="00096144"/>
    <w:rsid w:val="000B0991"/>
    <w:rsid w:val="000B100D"/>
    <w:rsid w:val="000B27DD"/>
    <w:rsid w:val="000B2982"/>
    <w:rsid w:val="000D01C5"/>
    <w:rsid w:val="000D4B34"/>
    <w:rsid w:val="000F0422"/>
    <w:rsid w:val="000F3B50"/>
    <w:rsid w:val="00102EE9"/>
    <w:rsid w:val="00112B32"/>
    <w:rsid w:val="00115576"/>
    <w:rsid w:val="001348AC"/>
    <w:rsid w:val="00134DB3"/>
    <w:rsid w:val="00141702"/>
    <w:rsid w:val="001465F4"/>
    <w:rsid w:val="001518FA"/>
    <w:rsid w:val="001572ED"/>
    <w:rsid w:val="00161F3C"/>
    <w:rsid w:val="00166503"/>
    <w:rsid w:val="00167077"/>
    <w:rsid w:val="00172C70"/>
    <w:rsid w:val="00173690"/>
    <w:rsid w:val="00177912"/>
    <w:rsid w:val="001804EB"/>
    <w:rsid w:val="00182E42"/>
    <w:rsid w:val="00186A9C"/>
    <w:rsid w:val="00192765"/>
    <w:rsid w:val="0019415C"/>
    <w:rsid w:val="001966E5"/>
    <w:rsid w:val="00196AD6"/>
    <w:rsid w:val="001B4EB1"/>
    <w:rsid w:val="001B6F8B"/>
    <w:rsid w:val="001B76D4"/>
    <w:rsid w:val="001B7D3C"/>
    <w:rsid w:val="001D0D4D"/>
    <w:rsid w:val="001E3556"/>
    <w:rsid w:val="001F065B"/>
    <w:rsid w:val="001F293E"/>
    <w:rsid w:val="001F32C7"/>
    <w:rsid w:val="001F60F0"/>
    <w:rsid w:val="00201748"/>
    <w:rsid w:val="002046C6"/>
    <w:rsid w:val="002048F1"/>
    <w:rsid w:val="00207650"/>
    <w:rsid w:val="00210197"/>
    <w:rsid w:val="00215AED"/>
    <w:rsid w:val="00222C18"/>
    <w:rsid w:val="002246F7"/>
    <w:rsid w:val="0024012F"/>
    <w:rsid w:val="00247A8A"/>
    <w:rsid w:val="00252E6C"/>
    <w:rsid w:val="00254947"/>
    <w:rsid w:val="0025667C"/>
    <w:rsid w:val="00261DE1"/>
    <w:rsid w:val="00261F70"/>
    <w:rsid w:val="0026423D"/>
    <w:rsid w:val="0026443B"/>
    <w:rsid w:val="0026506A"/>
    <w:rsid w:val="00276D77"/>
    <w:rsid w:val="00277DC6"/>
    <w:rsid w:val="00280273"/>
    <w:rsid w:val="00287116"/>
    <w:rsid w:val="002A0682"/>
    <w:rsid w:val="002A0A55"/>
    <w:rsid w:val="002A37F7"/>
    <w:rsid w:val="002A688D"/>
    <w:rsid w:val="002A7D0E"/>
    <w:rsid w:val="002B02CC"/>
    <w:rsid w:val="002B1B84"/>
    <w:rsid w:val="002B6605"/>
    <w:rsid w:val="002C529E"/>
    <w:rsid w:val="002C6C39"/>
    <w:rsid w:val="002D4DBD"/>
    <w:rsid w:val="002F40BD"/>
    <w:rsid w:val="003175A5"/>
    <w:rsid w:val="00322ECE"/>
    <w:rsid w:val="003232C9"/>
    <w:rsid w:val="00324A0B"/>
    <w:rsid w:val="00327BA2"/>
    <w:rsid w:val="00331728"/>
    <w:rsid w:val="003359EC"/>
    <w:rsid w:val="00351D68"/>
    <w:rsid w:val="00353E60"/>
    <w:rsid w:val="00354219"/>
    <w:rsid w:val="00360733"/>
    <w:rsid w:val="00363E97"/>
    <w:rsid w:val="00365B57"/>
    <w:rsid w:val="00367504"/>
    <w:rsid w:val="00375260"/>
    <w:rsid w:val="00384931"/>
    <w:rsid w:val="00393628"/>
    <w:rsid w:val="00394D95"/>
    <w:rsid w:val="00394DFB"/>
    <w:rsid w:val="003A14CA"/>
    <w:rsid w:val="003A3741"/>
    <w:rsid w:val="003A4F4F"/>
    <w:rsid w:val="003A6D94"/>
    <w:rsid w:val="003B242C"/>
    <w:rsid w:val="003B47EC"/>
    <w:rsid w:val="003B6C1A"/>
    <w:rsid w:val="003C0D3A"/>
    <w:rsid w:val="003D5F64"/>
    <w:rsid w:val="003E0CB3"/>
    <w:rsid w:val="003E142C"/>
    <w:rsid w:val="003E3D5B"/>
    <w:rsid w:val="003F508E"/>
    <w:rsid w:val="00400D9C"/>
    <w:rsid w:val="00403D85"/>
    <w:rsid w:val="00415F5E"/>
    <w:rsid w:val="0041676E"/>
    <w:rsid w:val="0041729B"/>
    <w:rsid w:val="00422817"/>
    <w:rsid w:val="0042562F"/>
    <w:rsid w:val="00431F69"/>
    <w:rsid w:val="00435BD7"/>
    <w:rsid w:val="00437121"/>
    <w:rsid w:val="00440009"/>
    <w:rsid w:val="00444CB4"/>
    <w:rsid w:val="004458E1"/>
    <w:rsid w:val="0044658C"/>
    <w:rsid w:val="0045538C"/>
    <w:rsid w:val="00463517"/>
    <w:rsid w:val="00463D87"/>
    <w:rsid w:val="0047678B"/>
    <w:rsid w:val="00492472"/>
    <w:rsid w:val="00492BE0"/>
    <w:rsid w:val="00495F73"/>
    <w:rsid w:val="004975AB"/>
    <w:rsid w:val="004A0DC2"/>
    <w:rsid w:val="004A4BD6"/>
    <w:rsid w:val="004A4D8F"/>
    <w:rsid w:val="004B4CD0"/>
    <w:rsid w:val="004C02F0"/>
    <w:rsid w:val="004C4FC7"/>
    <w:rsid w:val="004C6C6F"/>
    <w:rsid w:val="004C74B3"/>
    <w:rsid w:val="004C7C87"/>
    <w:rsid w:val="004D5C3C"/>
    <w:rsid w:val="004D7DE3"/>
    <w:rsid w:val="004E3687"/>
    <w:rsid w:val="004E6C26"/>
    <w:rsid w:val="004F1095"/>
    <w:rsid w:val="004F2BDD"/>
    <w:rsid w:val="00503324"/>
    <w:rsid w:val="0050662C"/>
    <w:rsid w:val="00506D5A"/>
    <w:rsid w:val="00520D15"/>
    <w:rsid w:val="0052365E"/>
    <w:rsid w:val="00525F47"/>
    <w:rsid w:val="00531330"/>
    <w:rsid w:val="0054755D"/>
    <w:rsid w:val="00550F40"/>
    <w:rsid w:val="005524C4"/>
    <w:rsid w:val="00575DCA"/>
    <w:rsid w:val="00580DE5"/>
    <w:rsid w:val="00585859"/>
    <w:rsid w:val="005A0350"/>
    <w:rsid w:val="005A05CF"/>
    <w:rsid w:val="005A4CA2"/>
    <w:rsid w:val="005B5762"/>
    <w:rsid w:val="005C6BAD"/>
    <w:rsid w:val="005D35F2"/>
    <w:rsid w:val="005E15CC"/>
    <w:rsid w:val="005E3750"/>
    <w:rsid w:val="005E4820"/>
    <w:rsid w:val="005F53D4"/>
    <w:rsid w:val="00607498"/>
    <w:rsid w:val="006144E3"/>
    <w:rsid w:val="00614EDE"/>
    <w:rsid w:val="00634ACD"/>
    <w:rsid w:val="00636746"/>
    <w:rsid w:val="006420A5"/>
    <w:rsid w:val="006714EB"/>
    <w:rsid w:val="00671DCB"/>
    <w:rsid w:val="00674108"/>
    <w:rsid w:val="00674396"/>
    <w:rsid w:val="00675B4B"/>
    <w:rsid w:val="00676FD2"/>
    <w:rsid w:val="0069326A"/>
    <w:rsid w:val="006939FE"/>
    <w:rsid w:val="00694835"/>
    <w:rsid w:val="006965F5"/>
    <w:rsid w:val="00696A06"/>
    <w:rsid w:val="006A0965"/>
    <w:rsid w:val="006B2A91"/>
    <w:rsid w:val="006D1916"/>
    <w:rsid w:val="006D304B"/>
    <w:rsid w:val="006E0A74"/>
    <w:rsid w:val="006E503E"/>
    <w:rsid w:val="00704115"/>
    <w:rsid w:val="00704E23"/>
    <w:rsid w:val="00705D52"/>
    <w:rsid w:val="007066E2"/>
    <w:rsid w:val="007069F2"/>
    <w:rsid w:val="00710A11"/>
    <w:rsid w:val="0073363D"/>
    <w:rsid w:val="00746F25"/>
    <w:rsid w:val="00747666"/>
    <w:rsid w:val="00752021"/>
    <w:rsid w:val="00756280"/>
    <w:rsid w:val="00765D35"/>
    <w:rsid w:val="00777C2B"/>
    <w:rsid w:val="007807D5"/>
    <w:rsid w:val="007868B9"/>
    <w:rsid w:val="007905DA"/>
    <w:rsid w:val="00795376"/>
    <w:rsid w:val="00797B4B"/>
    <w:rsid w:val="007A292F"/>
    <w:rsid w:val="007A501C"/>
    <w:rsid w:val="007C243B"/>
    <w:rsid w:val="007C4B4A"/>
    <w:rsid w:val="007D3C0E"/>
    <w:rsid w:val="007D5DFD"/>
    <w:rsid w:val="007D75F8"/>
    <w:rsid w:val="007E4E70"/>
    <w:rsid w:val="007F33CB"/>
    <w:rsid w:val="007F4A0A"/>
    <w:rsid w:val="007F6773"/>
    <w:rsid w:val="007F76CB"/>
    <w:rsid w:val="0080416C"/>
    <w:rsid w:val="00804420"/>
    <w:rsid w:val="0080631A"/>
    <w:rsid w:val="00810691"/>
    <w:rsid w:val="008113D0"/>
    <w:rsid w:val="0082130F"/>
    <w:rsid w:val="008226E9"/>
    <w:rsid w:val="008362FC"/>
    <w:rsid w:val="008408DB"/>
    <w:rsid w:val="00844682"/>
    <w:rsid w:val="00847B1E"/>
    <w:rsid w:val="0085409A"/>
    <w:rsid w:val="008561E1"/>
    <w:rsid w:val="0087280E"/>
    <w:rsid w:val="00872A43"/>
    <w:rsid w:val="00873D97"/>
    <w:rsid w:val="00874DF2"/>
    <w:rsid w:val="00874F7C"/>
    <w:rsid w:val="00887486"/>
    <w:rsid w:val="008B37A0"/>
    <w:rsid w:val="008B4340"/>
    <w:rsid w:val="008C27FE"/>
    <w:rsid w:val="008C3D49"/>
    <w:rsid w:val="008C6908"/>
    <w:rsid w:val="008C7800"/>
    <w:rsid w:val="008D4A51"/>
    <w:rsid w:val="008E685E"/>
    <w:rsid w:val="008F0C2D"/>
    <w:rsid w:val="00906C1D"/>
    <w:rsid w:val="00907E1D"/>
    <w:rsid w:val="0091016B"/>
    <w:rsid w:val="00910C75"/>
    <w:rsid w:val="009276C6"/>
    <w:rsid w:val="009332D1"/>
    <w:rsid w:val="009355CF"/>
    <w:rsid w:val="00942922"/>
    <w:rsid w:val="0095037E"/>
    <w:rsid w:val="00955AC8"/>
    <w:rsid w:val="00957649"/>
    <w:rsid w:val="009924EC"/>
    <w:rsid w:val="00997D41"/>
    <w:rsid w:val="009A2E7C"/>
    <w:rsid w:val="009B016C"/>
    <w:rsid w:val="009B59BB"/>
    <w:rsid w:val="009B6AAD"/>
    <w:rsid w:val="009C4471"/>
    <w:rsid w:val="009C7034"/>
    <w:rsid w:val="009D00BD"/>
    <w:rsid w:val="009D1916"/>
    <w:rsid w:val="009E17D2"/>
    <w:rsid w:val="009E4FD0"/>
    <w:rsid w:val="009F410D"/>
    <w:rsid w:val="00A057CF"/>
    <w:rsid w:val="00A07C73"/>
    <w:rsid w:val="00A10E83"/>
    <w:rsid w:val="00A172C9"/>
    <w:rsid w:val="00A223C5"/>
    <w:rsid w:val="00A24D85"/>
    <w:rsid w:val="00A2610B"/>
    <w:rsid w:val="00A33D81"/>
    <w:rsid w:val="00A430C5"/>
    <w:rsid w:val="00A545B4"/>
    <w:rsid w:val="00A57B71"/>
    <w:rsid w:val="00A66632"/>
    <w:rsid w:val="00A6715B"/>
    <w:rsid w:val="00A67EAA"/>
    <w:rsid w:val="00A770FB"/>
    <w:rsid w:val="00A83508"/>
    <w:rsid w:val="00A93409"/>
    <w:rsid w:val="00A93C67"/>
    <w:rsid w:val="00A949AD"/>
    <w:rsid w:val="00AA0F31"/>
    <w:rsid w:val="00AA182C"/>
    <w:rsid w:val="00AA1B5E"/>
    <w:rsid w:val="00AA3B4D"/>
    <w:rsid w:val="00AA4C3D"/>
    <w:rsid w:val="00AB24B3"/>
    <w:rsid w:val="00AC3EB8"/>
    <w:rsid w:val="00AC44D0"/>
    <w:rsid w:val="00AD194B"/>
    <w:rsid w:val="00AE3312"/>
    <w:rsid w:val="00AE3D3B"/>
    <w:rsid w:val="00AE672E"/>
    <w:rsid w:val="00AF110A"/>
    <w:rsid w:val="00AF237B"/>
    <w:rsid w:val="00B04C8F"/>
    <w:rsid w:val="00B05959"/>
    <w:rsid w:val="00B109A8"/>
    <w:rsid w:val="00B20B29"/>
    <w:rsid w:val="00B23ADF"/>
    <w:rsid w:val="00B26C4B"/>
    <w:rsid w:val="00B26C77"/>
    <w:rsid w:val="00B31F9C"/>
    <w:rsid w:val="00B40698"/>
    <w:rsid w:val="00B41536"/>
    <w:rsid w:val="00B41815"/>
    <w:rsid w:val="00B52A92"/>
    <w:rsid w:val="00B60BBF"/>
    <w:rsid w:val="00B6272C"/>
    <w:rsid w:val="00B73BAE"/>
    <w:rsid w:val="00B74A9B"/>
    <w:rsid w:val="00B8420C"/>
    <w:rsid w:val="00B84B03"/>
    <w:rsid w:val="00B852BF"/>
    <w:rsid w:val="00BA093C"/>
    <w:rsid w:val="00BA19B3"/>
    <w:rsid w:val="00BA356E"/>
    <w:rsid w:val="00BA4FF7"/>
    <w:rsid w:val="00BA794A"/>
    <w:rsid w:val="00BB68C6"/>
    <w:rsid w:val="00BC127E"/>
    <w:rsid w:val="00BC4FD3"/>
    <w:rsid w:val="00BC69FF"/>
    <w:rsid w:val="00BC74D9"/>
    <w:rsid w:val="00BD5BBC"/>
    <w:rsid w:val="00BD63A9"/>
    <w:rsid w:val="00BD6CB8"/>
    <w:rsid w:val="00BE0614"/>
    <w:rsid w:val="00BE3AB8"/>
    <w:rsid w:val="00BF58E8"/>
    <w:rsid w:val="00C03EB7"/>
    <w:rsid w:val="00C17090"/>
    <w:rsid w:val="00C21E76"/>
    <w:rsid w:val="00C26229"/>
    <w:rsid w:val="00C451CC"/>
    <w:rsid w:val="00C5089F"/>
    <w:rsid w:val="00C52BB9"/>
    <w:rsid w:val="00C570B9"/>
    <w:rsid w:val="00C6033C"/>
    <w:rsid w:val="00C66E9E"/>
    <w:rsid w:val="00C72D9B"/>
    <w:rsid w:val="00C74BFA"/>
    <w:rsid w:val="00C77737"/>
    <w:rsid w:val="00C831B4"/>
    <w:rsid w:val="00C83DE5"/>
    <w:rsid w:val="00C860EF"/>
    <w:rsid w:val="00C933F4"/>
    <w:rsid w:val="00CA183A"/>
    <w:rsid w:val="00CB0B40"/>
    <w:rsid w:val="00CC7755"/>
    <w:rsid w:val="00CC7D1A"/>
    <w:rsid w:val="00CD079F"/>
    <w:rsid w:val="00CD381D"/>
    <w:rsid w:val="00CE16E7"/>
    <w:rsid w:val="00CF1335"/>
    <w:rsid w:val="00CF5FE7"/>
    <w:rsid w:val="00CF6B2C"/>
    <w:rsid w:val="00CF7529"/>
    <w:rsid w:val="00D03974"/>
    <w:rsid w:val="00D071E1"/>
    <w:rsid w:val="00D1713D"/>
    <w:rsid w:val="00D30DE1"/>
    <w:rsid w:val="00D32562"/>
    <w:rsid w:val="00D41DA8"/>
    <w:rsid w:val="00D45C2D"/>
    <w:rsid w:val="00D47A7E"/>
    <w:rsid w:val="00D67494"/>
    <w:rsid w:val="00D757E0"/>
    <w:rsid w:val="00D77977"/>
    <w:rsid w:val="00D80F19"/>
    <w:rsid w:val="00D84577"/>
    <w:rsid w:val="00DA204C"/>
    <w:rsid w:val="00DA7BEE"/>
    <w:rsid w:val="00DB1F3D"/>
    <w:rsid w:val="00DC7B5F"/>
    <w:rsid w:val="00DD15D0"/>
    <w:rsid w:val="00DD3B47"/>
    <w:rsid w:val="00DD798A"/>
    <w:rsid w:val="00DE42BC"/>
    <w:rsid w:val="00DE4A79"/>
    <w:rsid w:val="00DE59AB"/>
    <w:rsid w:val="00DF0F70"/>
    <w:rsid w:val="00DF5AA1"/>
    <w:rsid w:val="00DF7F59"/>
    <w:rsid w:val="00E056B6"/>
    <w:rsid w:val="00E07517"/>
    <w:rsid w:val="00E1668F"/>
    <w:rsid w:val="00E170E0"/>
    <w:rsid w:val="00E206E0"/>
    <w:rsid w:val="00E23CD3"/>
    <w:rsid w:val="00E32277"/>
    <w:rsid w:val="00E425D7"/>
    <w:rsid w:val="00E42A6F"/>
    <w:rsid w:val="00E46216"/>
    <w:rsid w:val="00E46933"/>
    <w:rsid w:val="00E508EA"/>
    <w:rsid w:val="00E537E1"/>
    <w:rsid w:val="00E547C2"/>
    <w:rsid w:val="00E71D42"/>
    <w:rsid w:val="00E73CA1"/>
    <w:rsid w:val="00E80BBC"/>
    <w:rsid w:val="00E85829"/>
    <w:rsid w:val="00E90DFA"/>
    <w:rsid w:val="00E91BE2"/>
    <w:rsid w:val="00E9670A"/>
    <w:rsid w:val="00EA20E7"/>
    <w:rsid w:val="00EA354B"/>
    <w:rsid w:val="00EB18D1"/>
    <w:rsid w:val="00EB28EB"/>
    <w:rsid w:val="00EC2B14"/>
    <w:rsid w:val="00EC4281"/>
    <w:rsid w:val="00ED2961"/>
    <w:rsid w:val="00ED3813"/>
    <w:rsid w:val="00EF5E5C"/>
    <w:rsid w:val="00EF73E8"/>
    <w:rsid w:val="00F00148"/>
    <w:rsid w:val="00F007EB"/>
    <w:rsid w:val="00F00B81"/>
    <w:rsid w:val="00F04F7C"/>
    <w:rsid w:val="00F13464"/>
    <w:rsid w:val="00F158CD"/>
    <w:rsid w:val="00F1595C"/>
    <w:rsid w:val="00F20BA4"/>
    <w:rsid w:val="00F217AF"/>
    <w:rsid w:val="00F443CA"/>
    <w:rsid w:val="00F762BF"/>
    <w:rsid w:val="00F77829"/>
    <w:rsid w:val="00F8123A"/>
    <w:rsid w:val="00F82906"/>
    <w:rsid w:val="00F90D0E"/>
    <w:rsid w:val="00FA0B50"/>
    <w:rsid w:val="00FA3C82"/>
    <w:rsid w:val="00FC089C"/>
    <w:rsid w:val="00FC63C2"/>
    <w:rsid w:val="00FC677F"/>
    <w:rsid w:val="00FD5CED"/>
    <w:rsid w:val="00FD6988"/>
    <w:rsid w:val="00FF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83772"/>
  <w15:chartTrackingRefBased/>
  <w15:docId w15:val="{6A8A3F0C-354A-44B4-B6FF-786251DE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83A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8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CA18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18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8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8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83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8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8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8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8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CA18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A18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83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83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8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8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8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8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8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8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8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8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8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8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8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8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8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83A"/>
    <w:rPr>
      <w:b/>
      <w:bCs/>
      <w:smallCaps/>
      <w:color w:val="2F5496" w:themeColor="accent1" w:themeShade="BF"/>
      <w:spacing w:val="5"/>
    </w:rPr>
  </w:style>
  <w:style w:type="paragraph" w:styleId="Revision">
    <w:name w:val="Revision"/>
    <w:hidden/>
    <w:uiPriority w:val="99"/>
    <w:semiHidden/>
    <w:rsid w:val="00207650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B6A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6A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6AAD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A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AAD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FC63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3C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qFormat/>
    <w:rsid w:val="008B4340"/>
    <w:pPr>
      <w:keepNext/>
      <w:widowControl w:val="0"/>
      <w:tabs>
        <w:tab w:val="left" w:pos="5320"/>
      </w:tabs>
      <w:spacing w:after="120"/>
    </w:pPr>
    <w:rPr>
      <w:rFonts w:ascii="Arial" w:eastAsiaTheme="minorHAnsi" w:hAnsi="Arial" w:cs="Calibri"/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E547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astalwiki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arinedebris.noaa.gov/protocol/noaa-marine-debris-monitoring-and-assessment-project-shoreline-survey-guid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eee936-70df-4d92-b2c4-5081388f516e">
      <Terms xmlns="http://schemas.microsoft.com/office/infopath/2007/PartnerControls"/>
    </lcf76f155ced4ddcb4097134ff3c332f>
    <TaxCatchAll xmlns="8da4cdfb-c0f5-40e8-803b-e051e5a83e2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36B0999B1458439C9A71A81A22CF4E" ma:contentTypeVersion="18" ma:contentTypeDescription="Create a new document." ma:contentTypeScope="" ma:versionID="77f18dc5b3835edab9bd8227c6f1693a">
  <xsd:schema xmlns:xsd="http://www.w3.org/2001/XMLSchema" xmlns:xs="http://www.w3.org/2001/XMLSchema" xmlns:p="http://schemas.microsoft.com/office/2006/metadata/properties" xmlns:ns2="0feee936-70df-4d92-b2c4-5081388f516e" xmlns:ns3="8da4cdfb-c0f5-40e8-803b-e051e5a83e28" targetNamespace="http://schemas.microsoft.com/office/2006/metadata/properties" ma:root="true" ma:fieldsID="b9cd8d878e0f2574b6f4d94d82037119" ns2:_="" ns3:_="">
    <xsd:import namespace="0feee936-70df-4d92-b2c4-5081388f516e"/>
    <xsd:import namespace="8da4cdfb-c0f5-40e8-803b-e051e5a83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ee936-70df-4d92-b2c4-5081388f51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a71bcbd-9baa-46c8-951c-fb0b62153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a4cdfb-c0f5-40e8-803b-e051e5a83e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c17ef64-8842-44b9-b91d-54ae595a3e97}" ma:internalName="TaxCatchAll" ma:showField="CatchAllData" ma:web="8da4cdfb-c0f5-40e8-803b-e051e5a83e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B1508C-FC93-43EB-B371-1F9EBB977644}">
  <ds:schemaRefs>
    <ds:schemaRef ds:uri="http://schemas.microsoft.com/office/2006/metadata/properties"/>
    <ds:schemaRef ds:uri="http://schemas.microsoft.com/office/infopath/2007/PartnerControls"/>
    <ds:schemaRef ds:uri="0feee936-70df-4d92-b2c4-5081388f516e"/>
    <ds:schemaRef ds:uri="8da4cdfb-c0f5-40e8-803b-e051e5a83e28"/>
  </ds:schemaRefs>
</ds:datastoreItem>
</file>

<file path=customXml/itemProps2.xml><?xml version="1.0" encoding="utf-8"?>
<ds:datastoreItem xmlns:ds="http://schemas.openxmlformats.org/officeDocument/2006/customXml" ds:itemID="{D1E657AE-5EF3-4C3C-837C-43303040C1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838E60-C078-4228-AF08-D567CC71B2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A79C5D-1F36-458D-82F9-C5C4C26EC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eee936-70df-4d92-b2c4-5081388f516e"/>
    <ds:schemaRef ds:uri="8da4cdfb-c0f5-40e8-803b-e051e5a83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2051</TotalTime>
  <Pages>6</Pages>
  <Words>945</Words>
  <Characters>5153</Characters>
  <Application>Microsoft Office Word</Application>
  <DocSecurity>0</DocSecurity>
  <Lines>108</Lines>
  <Paragraphs>54</Paragraphs>
  <ScaleCrop>false</ScaleCrop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Littlewood</dc:creator>
  <cp:keywords/>
  <dc:description/>
  <cp:lastModifiedBy>Ryan Littlewood</cp:lastModifiedBy>
  <cp:revision>454</cp:revision>
  <dcterms:created xsi:type="dcterms:W3CDTF">2025-08-26T17:47:00Z</dcterms:created>
  <dcterms:modified xsi:type="dcterms:W3CDTF">2025-12-02T09:21:00Z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0x0101001236B0999B1458439C9A71A81A22CF4E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