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1669" w14:textId="182017FE" w:rsidR="0062029B" w:rsidRDefault="0062029B" w:rsidP="0062029B">
      <w:pPr>
        <w:pStyle w:val="Heading1"/>
      </w:pPr>
      <w:r>
        <w:t xml:space="preserve">Appendix </w:t>
      </w:r>
      <w:r w:rsidR="00F93C04">
        <w:t>H</w:t>
      </w:r>
      <w:r>
        <w:t xml:space="preserve">: Coastal Forest Restoration Monitoring </w:t>
      </w:r>
    </w:p>
    <w:p w14:paraId="6D1E4FF3" w14:textId="77777777" w:rsidR="00460063" w:rsidRDefault="00460063" w:rsidP="0062029B"/>
    <w:p w14:paraId="06375944" w14:textId="77777777" w:rsidR="00EA57C0" w:rsidRPr="00460063" w:rsidRDefault="00EA57C0" w:rsidP="0062029B">
      <w:pPr>
        <w:rPr>
          <w:highlight w:val="yellow"/>
        </w:rPr>
      </w:pPr>
    </w:p>
    <w:p w14:paraId="35A28DC0" w14:textId="02AA2101" w:rsidR="009A413C" w:rsidRDefault="009A413C" w:rsidP="009A413C">
      <w:pPr>
        <w:rPr>
          <w:b/>
          <w:bCs/>
        </w:rPr>
      </w:pPr>
      <w:r w:rsidRPr="00C65DE6">
        <w:rPr>
          <w:b/>
          <w:bCs/>
        </w:rPr>
        <w:t>Monitoring overview</w:t>
      </w:r>
      <w:r>
        <w:rPr>
          <w:b/>
          <w:bCs/>
        </w:rPr>
        <w:t>:</w:t>
      </w:r>
    </w:p>
    <w:p w14:paraId="2B860A61" w14:textId="3F86D009" w:rsidR="009A413C" w:rsidRDefault="009A413C" w:rsidP="00F6126C">
      <w:r>
        <w:t>This</w:t>
      </w:r>
      <w:r w:rsidR="00F6126C">
        <w:t xml:space="preserve"> appendix describes measurements for </w:t>
      </w:r>
      <w:r>
        <w:t>outplant density and survivorship</w:t>
      </w:r>
      <w:r w:rsidR="00F6126C">
        <w:t xml:space="preserve"> of tree planting</w:t>
      </w:r>
      <w:r w:rsidR="004376B8">
        <w:t>s</w:t>
      </w:r>
      <w:r>
        <w:t xml:space="preserve">. </w:t>
      </w:r>
    </w:p>
    <w:p w14:paraId="72829D15" w14:textId="45DE7933" w:rsidR="000B2194" w:rsidRDefault="000B2194" w:rsidP="004D489E"/>
    <w:p w14:paraId="5AC05E7B" w14:textId="3ABB8DDA" w:rsidR="004205EF" w:rsidRDefault="00A36BA9" w:rsidP="004205EF">
      <w:pPr>
        <w:pStyle w:val="Heading3"/>
      </w:pPr>
      <w:r>
        <w:t xml:space="preserve">Tree outplant </w:t>
      </w:r>
      <w:r w:rsidR="000B2194" w:rsidRPr="00CF7762">
        <w:t>density and survival</w:t>
      </w:r>
      <w:r w:rsidR="00CF7762" w:rsidRPr="00CF7762">
        <w:t xml:space="preserve"> </w:t>
      </w:r>
    </w:p>
    <w:p w14:paraId="2484EEFA" w14:textId="6BE051F9" w:rsidR="00E03653" w:rsidRPr="00C65DE6" w:rsidRDefault="00840BD0" w:rsidP="00E03653">
      <w:pPr>
        <w:rPr>
          <w:i/>
          <w:iCs/>
        </w:rPr>
      </w:pPr>
      <w:r w:rsidRPr="006A53F9">
        <w:rPr>
          <w:i/>
          <w:iCs/>
        </w:rPr>
        <w:t>Intent:</w:t>
      </w:r>
      <w:r w:rsidR="007D700F" w:rsidRPr="006A53F9">
        <w:rPr>
          <w:i/>
          <w:iCs/>
        </w:rPr>
        <w:t xml:space="preserve"> Measure how many </w:t>
      </w:r>
      <w:r w:rsidR="00A91450" w:rsidRPr="006A53F9">
        <w:rPr>
          <w:i/>
          <w:iCs/>
        </w:rPr>
        <w:t xml:space="preserve">trees </w:t>
      </w:r>
      <w:r w:rsidR="007D700F" w:rsidRPr="006A53F9">
        <w:rPr>
          <w:i/>
          <w:iCs/>
        </w:rPr>
        <w:t xml:space="preserve">were planted and how many survived. </w:t>
      </w:r>
      <w:r w:rsidR="00E03653" w:rsidRPr="00C65DE6">
        <w:rPr>
          <w:i/>
          <w:iCs/>
        </w:rPr>
        <w:t>This metric assumes that an area without trees, or cleared of trees, is to be planted with seedlings, cuttings, etc. If this metric is not applicable (e.g., the restoration activity primarily concerns an existing forest with mature trees),</w:t>
      </w:r>
      <w:r w:rsidR="007E4FC6" w:rsidRPr="006A53F9">
        <w:rPr>
          <w:i/>
          <w:iCs/>
        </w:rPr>
        <w:t xml:space="preserve"> another sampling method, such</w:t>
      </w:r>
      <w:r w:rsidR="001C13B2" w:rsidRPr="006A53F9">
        <w:rPr>
          <w:i/>
          <w:iCs/>
        </w:rPr>
        <w:t xml:space="preserve"> as the line intersect method, may be more appropriate. C</w:t>
      </w:r>
      <w:r w:rsidR="00E03653" w:rsidRPr="00C65DE6">
        <w:rPr>
          <w:i/>
          <w:iCs/>
        </w:rPr>
        <w:t xml:space="preserve">onsult sources cited below </w:t>
      </w:r>
      <w:r w:rsidR="001C13B2" w:rsidRPr="006A53F9">
        <w:rPr>
          <w:i/>
          <w:iCs/>
        </w:rPr>
        <w:t>and c</w:t>
      </w:r>
      <w:r w:rsidR="00E03653" w:rsidRPr="00C65DE6">
        <w:rPr>
          <w:i/>
          <w:iCs/>
        </w:rPr>
        <w:t xml:space="preserve">ontact </w:t>
      </w:r>
      <w:hyperlink r:id="rId8" w:history="1">
        <w:r w:rsidR="00E03653" w:rsidRPr="00C65DE6">
          <w:rPr>
            <w:rStyle w:val="Hyperlink"/>
            <w:rFonts w:asciiTheme="minorHAnsi" w:hAnsiTheme="minorHAnsi" w:cstheme="minorHAnsi"/>
            <w:i/>
            <w:iCs/>
          </w:rPr>
          <w:t>NCRF@nfwf.org</w:t>
        </w:r>
      </w:hyperlink>
      <w:r w:rsidR="001C13B2" w:rsidRPr="006A53F9">
        <w:rPr>
          <w:rFonts w:asciiTheme="minorHAnsi" w:hAnsiTheme="minorHAnsi" w:cstheme="minorHAnsi"/>
          <w:i/>
          <w:iCs/>
        </w:rPr>
        <w:t xml:space="preserve"> if you have any questions.</w:t>
      </w:r>
    </w:p>
    <w:p w14:paraId="5626B7B3" w14:textId="77777777" w:rsidR="00326111" w:rsidRPr="006A53F9" w:rsidRDefault="00326111" w:rsidP="004D489E"/>
    <w:p w14:paraId="695C8BA3" w14:textId="77777777" w:rsidR="007951C1" w:rsidRPr="006A53F9" w:rsidRDefault="007951C1" w:rsidP="004D489E"/>
    <w:p w14:paraId="774EBB49" w14:textId="1368485B" w:rsidR="00576608" w:rsidRPr="006A53F9" w:rsidRDefault="00576608" w:rsidP="004D489E">
      <w:pPr>
        <w:rPr>
          <w:b/>
          <w:bCs/>
        </w:rPr>
      </w:pPr>
      <w:r w:rsidRPr="006A53F9">
        <w:rPr>
          <w:b/>
          <w:bCs/>
        </w:rPr>
        <w:t>Timing:</w:t>
      </w:r>
    </w:p>
    <w:p w14:paraId="53676E9A" w14:textId="17B5AA68" w:rsidR="00B92366" w:rsidRPr="00B474D6" w:rsidRDefault="00B92366" w:rsidP="004D489E">
      <w:r w:rsidRPr="006A53F9">
        <w:t xml:space="preserve">If the restored area </w:t>
      </w:r>
      <w:r w:rsidR="00F75F93" w:rsidRPr="006A53F9">
        <w:t>will</w:t>
      </w:r>
      <w:r w:rsidRPr="006A53F9">
        <w:t xml:space="preserve"> be </w:t>
      </w:r>
      <w:r w:rsidRPr="00B474D6">
        <w:t>cleared of trees before construction</w:t>
      </w:r>
      <w:r w:rsidR="00A0122E" w:rsidRPr="00B474D6">
        <w:t>, a baseline survey is</w:t>
      </w:r>
      <w:r w:rsidR="001913FA" w:rsidRPr="00B474D6">
        <w:t xml:space="preserve"> not</w:t>
      </w:r>
      <w:r w:rsidR="00A0122E" w:rsidRPr="00B474D6">
        <w:t xml:space="preserve"> necessary.</w:t>
      </w:r>
    </w:p>
    <w:p w14:paraId="7A64A8CA" w14:textId="77777777" w:rsidR="00B92366" w:rsidRPr="00B474D6" w:rsidRDefault="00B92366" w:rsidP="004D489E">
      <w:pPr>
        <w:rPr>
          <w:b/>
          <w:bCs/>
        </w:rPr>
      </w:pPr>
    </w:p>
    <w:p w14:paraId="0F458AB9" w14:textId="2F570F74" w:rsidR="000B2194" w:rsidRPr="00B474D6" w:rsidRDefault="00337C9E" w:rsidP="004D489E">
      <w:pPr>
        <w:rPr>
          <w:b/>
          <w:bCs/>
        </w:rPr>
      </w:pPr>
      <w:r w:rsidRPr="00B474D6">
        <w:rPr>
          <w:b/>
          <w:bCs/>
        </w:rPr>
        <w:t>M</w:t>
      </w:r>
      <w:r w:rsidR="004205EF" w:rsidRPr="00B474D6">
        <w:rPr>
          <w:b/>
          <w:bCs/>
        </w:rPr>
        <w:t>ethod:</w:t>
      </w:r>
    </w:p>
    <w:p w14:paraId="6089D217" w14:textId="05DF8805" w:rsidR="006A53F9" w:rsidRPr="00B474D6" w:rsidRDefault="006A53F9" w:rsidP="00C65DE6">
      <w:pPr>
        <w:pStyle w:val="ListParagraph"/>
        <w:numPr>
          <w:ilvl w:val="0"/>
          <w:numId w:val="4"/>
        </w:numPr>
        <w:spacing w:after="0" w:line="240" w:lineRule="auto"/>
        <w:rPr>
          <w:sz w:val="22"/>
          <w:szCs w:val="22"/>
        </w:rPr>
      </w:pPr>
      <w:r w:rsidRPr="00B474D6">
        <w:rPr>
          <w:sz w:val="22"/>
          <w:szCs w:val="22"/>
        </w:rPr>
        <w:t>In your monitoring plan, state whether the project area is being monitored completely or sampled, and describe your plan for any sampling, including any randomization, stratification, etc.</w:t>
      </w:r>
    </w:p>
    <w:p w14:paraId="0879ED1F" w14:textId="58BB9024" w:rsidR="006A53F9" w:rsidRPr="00B474D6" w:rsidRDefault="006A53F9" w:rsidP="00C65DE6">
      <w:pPr>
        <w:pStyle w:val="ListParagraph"/>
        <w:numPr>
          <w:ilvl w:val="1"/>
          <w:numId w:val="4"/>
        </w:numPr>
        <w:spacing w:after="0" w:line="240" w:lineRule="auto"/>
        <w:rPr>
          <w:sz w:val="22"/>
          <w:szCs w:val="22"/>
        </w:rPr>
      </w:pPr>
      <w:r w:rsidRPr="00B474D6">
        <w:rPr>
          <w:sz w:val="22"/>
          <w:szCs w:val="22"/>
        </w:rPr>
        <w:t>On the data reporting template, briefly summarize this information in the fields provided.</w:t>
      </w:r>
    </w:p>
    <w:p w14:paraId="322F769C" w14:textId="362080B8" w:rsidR="00A43064" w:rsidRPr="00C65DE6" w:rsidRDefault="006A53F9" w:rsidP="00C65DE6">
      <w:pPr>
        <w:pStyle w:val="ListParagraph"/>
        <w:numPr>
          <w:ilvl w:val="0"/>
          <w:numId w:val="4"/>
        </w:numPr>
        <w:rPr>
          <w:sz w:val="22"/>
          <w:szCs w:val="22"/>
        </w:rPr>
      </w:pPr>
      <w:proofErr w:type="gramStart"/>
      <w:r w:rsidRPr="00B474D6">
        <w:rPr>
          <w:sz w:val="22"/>
          <w:szCs w:val="22"/>
        </w:rPr>
        <w:t>Report</w:t>
      </w:r>
      <w:proofErr w:type="gramEnd"/>
      <w:r w:rsidR="00A43064" w:rsidRPr="00B474D6">
        <w:rPr>
          <w:sz w:val="22"/>
          <w:szCs w:val="22"/>
        </w:rPr>
        <w:t xml:space="preserve"> the design </w:t>
      </w:r>
      <w:r w:rsidR="003204E2" w:rsidRPr="00B474D6">
        <w:rPr>
          <w:sz w:val="22"/>
          <w:szCs w:val="22"/>
        </w:rPr>
        <w:t xml:space="preserve">tree </w:t>
      </w:r>
      <w:r w:rsidR="00A43064" w:rsidRPr="00B474D6">
        <w:rPr>
          <w:sz w:val="22"/>
          <w:szCs w:val="22"/>
        </w:rPr>
        <w:t xml:space="preserve">planting </w:t>
      </w:r>
      <w:r w:rsidR="00D05BE1" w:rsidRPr="00B474D6">
        <w:rPr>
          <w:sz w:val="22"/>
          <w:szCs w:val="22"/>
        </w:rPr>
        <w:t xml:space="preserve">(stem) </w:t>
      </w:r>
      <w:r w:rsidR="00A43064" w:rsidRPr="00B474D6">
        <w:rPr>
          <w:sz w:val="22"/>
          <w:szCs w:val="22"/>
        </w:rPr>
        <w:t>density and design density post-establishment</w:t>
      </w:r>
      <w:r w:rsidR="003204E2" w:rsidRPr="00B474D6">
        <w:rPr>
          <w:sz w:val="22"/>
          <w:szCs w:val="22"/>
        </w:rPr>
        <w:t xml:space="preserve"> (i.e., </w:t>
      </w:r>
      <w:r w:rsidR="0090479A" w:rsidRPr="00B474D6">
        <w:rPr>
          <w:sz w:val="22"/>
          <w:szCs w:val="22"/>
        </w:rPr>
        <w:t xml:space="preserve">accounting for </w:t>
      </w:r>
      <w:r w:rsidR="00C45732" w:rsidRPr="00B474D6">
        <w:rPr>
          <w:sz w:val="22"/>
          <w:szCs w:val="22"/>
        </w:rPr>
        <w:t>exp</w:t>
      </w:r>
      <w:r w:rsidR="00C45732" w:rsidRPr="00C65DE6">
        <w:rPr>
          <w:sz w:val="22"/>
          <w:szCs w:val="22"/>
        </w:rPr>
        <w:t>ected</w:t>
      </w:r>
      <w:r w:rsidR="0090479A" w:rsidRPr="00C65DE6">
        <w:rPr>
          <w:sz w:val="22"/>
          <w:szCs w:val="22"/>
        </w:rPr>
        <w:t xml:space="preserve"> mortality).</w:t>
      </w:r>
    </w:p>
    <w:p w14:paraId="5BBA0DD5" w14:textId="5DD0881C" w:rsidR="008A750D" w:rsidRPr="00C65DE6" w:rsidRDefault="008E51E0" w:rsidP="00C65DE6">
      <w:pPr>
        <w:pStyle w:val="ListParagraph"/>
        <w:numPr>
          <w:ilvl w:val="0"/>
          <w:numId w:val="4"/>
        </w:numPr>
        <w:rPr>
          <w:sz w:val="22"/>
          <w:szCs w:val="22"/>
        </w:rPr>
      </w:pPr>
      <w:r w:rsidRPr="00C65DE6">
        <w:rPr>
          <w:sz w:val="22"/>
          <w:szCs w:val="22"/>
        </w:rPr>
        <w:t xml:space="preserve">For the </w:t>
      </w:r>
      <w:r w:rsidR="0090479A" w:rsidRPr="00C65DE6">
        <w:rPr>
          <w:sz w:val="22"/>
          <w:szCs w:val="22"/>
        </w:rPr>
        <w:t>area to be measured</w:t>
      </w:r>
      <w:r w:rsidR="00E52630" w:rsidRPr="00C65DE6">
        <w:rPr>
          <w:sz w:val="22"/>
          <w:szCs w:val="22"/>
        </w:rPr>
        <w:t xml:space="preserve">, measure planted density per species and </w:t>
      </w:r>
      <w:r w:rsidR="0090479A" w:rsidRPr="00C65DE6">
        <w:rPr>
          <w:sz w:val="22"/>
          <w:szCs w:val="22"/>
        </w:rPr>
        <w:t>tree</w:t>
      </w:r>
      <w:r w:rsidR="00E52630" w:rsidRPr="00C65DE6">
        <w:rPr>
          <w:sz w:val="22"/>
          <w:szCs w:val="22"/>
        </w:rPr>
        <w:t xml:space="preserve"> survival per species.</w:t>
      </w:r>
    </w:p>
    <w:p w14:paraId="3E4DAA88" w14:textId="77777777" w:rsidR="00A10C30" w:rsidRPr="006A53F9" w:rsidRDefault="00A10C30" w:rsidP="0062029B"/>
    <w:p w14:paraId="68634132" w14:textId="77777777" w:rsidR="0062029B" w:rsidRDefault="0062029B" w:rsidP="0062029B">
      <w:pPr>
        <w:pStyle w:val="Heading2"/>
      </w:pPr>
      <w:r>
        <w:t>Citations and Further Reading</w:t>
      </w:r>
    </w:p>
    <w:p w14:paraId="593E518F" w14:textId="77777777" w:rsidR="00D428E4" w:rsidRDefault="00D428E4" w:rsidP="0062029B"/>
    <w:p w14:paraId="23CE0FED" w14:textId="55D99EA6" w:rsidR="00B63F73" w:rsidRDefault="00B63F73" w:rsidP="0062029B">
      <w:proofErr w:type="gramStart"/>
      <w:r w:rsidRPr="00C65DE6">
        <w:rPr>
          <w:lang w:val="fr-FR"/>
        </w:rPr>
        <w:t>Lutes</w:t>
      </w:r>
      <w:proofErr w:type="gramEnd"/>
      <w:r w:rsidRPr="00C65DE6">
        <w:rPr>
          <w:lang w:val="fr-FR"/>
        </w:rPr>
        <w:t xml:space="preserve">, Duncan C., et al. </w:t>
      </w:r>
      <w:r w:rsidRPr="00B63F73">
        <w:t>"FIREMON: Fire effects monitoring and inventory system." </w:t>
      </w:r>
      <w:r w:rsidRPr="00B63F73">
        <w:rPr>
          <w:i/>
          <w:iCs/>
        </w:rPr>
        <w:t>Gen. Tech. Rep. RMRS-GTR-164. Fort Collins, CO: US Department of Agriculture, Forest Service, Rocky Mountain Research Station. 1 CD.</w:t>
      </w:r>
      <w:r w:rsidRPr="00B63F73">
        <w:t> 164 (2006).</w:t>
      </w:r>
    </w:p>
    <w:p w14:paraId="04CB7203" w14:textId="7DB6BEEB" w:rsidR="00A26E18" w:rsidRDefault="00B11D6E" w:rsidP="0062029B">
      <w:hyperlink r:id="rId9" w:history="1">
        <w:r w:rsidRPr="00EE63AC">
          <w:rPr>
            <w:rStyle w:val="Hyperlink"/>
          </w:rPr>
          <w:t>https://www.fs.usda.gov/rm/pubs_series/rmrs/gtr/rmrs_gtr164.pdf</w:t>
        </w:r>
      </w:hyperlink>
      <w:r>
        <w:t xml:space="preserve"> </w:t>
      </w:r>
    </w:p>
    <w:p w14:paraId="392CA157" w14:textId="77777777" w:rsidR="007C4B4A" w:rsidRDefault="007C4B4A" w:rsidP="00A26E18"/>
    <w:sectPr w:rsidR="007C4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924"/>
    <w:multiLevelType w:val="hybridMultilevel"/>
    <w:tmpl w:val="231AE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D51EA"/>
    <w:multiLevelType w:val="hybridMultilevel"/>
    <w:tmpl w:val="043E197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080796"/>
    <w:multiLevelType w:val="hybridMultilevel"/>
    <w:tmpl w:val="62C48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541B3"/>
    <w:multiLevelType w:val="hybridMultilevel"/>
    <w:tmpl w:val="4F26B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863704">
    <w:abstractNumId w:val="0"/>
  </w:num>
  <w:num w:numId="2" w16cid:durableId="675225910">
    <w:abstractNumId w:val="3"/>
  </w:num>
  <w:num w:numId="3" w16cid:durableId="1219513994">
    <w:abstractNumId w:val="2"/>
  </w:num>
  <w:num w:numId="4" w16cid:durableId="118863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B"/>
    <w:rsid w:val="000B2194"/>
    <w:rsid w:val="000C5C55"/>
    <w:rsid w:val="000D726A"/>
    <w:rsid w:val="001913FA"/>
    <w:rsid w:val="001C13B2"/>
    <w:rsid w:val="00215C46"/>
    <w:rsid w:val="002843DD"/>
    <w:rsid w:val="002A26A9"/>
    <w:rsid w:val="00307A76"/>
    <w:rsid w:val="00314B5C"/>
    <w:rsid w:val="003204E2"/>
    <w:rsid w:val="00326111"/>
    <w:rsid w:val="003303DE"/>
    <w:rsid w:val="003359EC"/>
    <w:rsid w:val="00337C9E"/>
    <w:rsid w:val="00370230"/>
    <w:rsid w:val="003D2589"/>
    <w:rsid w:val="003D7533"/>
    <w:rsid w:val="004205EF"/>
    <w:rsid w:val="0043423C"/>
    <w:rsid w:val="004376B8"/>
    <w:rsid w:val="00460063"/>
    <w:rsid w:val="004D489E"/>
    <w:rsid w:val="004D7AB1"/>
    <w:rsid w:val="00522FF5"/>
    <w:rsid w:val="00536B20"/>
    <w:rsid w:val="005619CC"/>
    <w:rsid w:val="00576608"/>
    <w:rsid w:val="005B072A"/>
    <w:rsid w:val="005E2B13"/>
    <w:rsid w:val="005E2CF9"/>
    <w:rsid w:val="0062029B"/>
    <w:rsid w:val="00621427"/>
    <w:rsid w:val="00622426"/>
    <w:rsid w:val="006A53F9"/>
    <w:rsid w:val="006D2B44"/>
    <w:rsid w:val="0070215D"/>
    <w:rsid w:val="00731462"/>
    <w:rsid w:val="00774792"/>
    <w:rsid w:val="007951C1"/>
    <w:rsid w:val="007C4B4A"/>
    <w:rsid w:val="007D700F"/>
    <w:rsid w:val="007E4FC6"/>
    <w:rsid w:val="007E5E1D"/>
    <w:rsid w:val="00805F5C"/>
    <w:rsid w:val="0082130F"/>
    <w:rsid w:val="00840BD0"/>
    <w:rsid w:val="008A096E"/>
    <w:rsid w:val="008A750D"/>
    <w:rsid w:val="008E51E0"/>
    <w:rsid w:val="008F0C2D"/>
    <w:rsid w:val="0090479A"/>
    <w:rsid w:val="00914D67"/>
    <w:rsid w:val="009766C1"/>
    <w:rsid w:val="009A413C"/>
    <w:rsid w:val="009A7D5F"/>
    <w:rsid w:val="009B59BB"/>
    <w:rsid w:val="009C5250"/>
    <w:rsid w:val="00A0122E"/>
    <w:rsid w:val="00A10C30"/>
    <w:rsid w:val="00A26E18"/>
    <w:rsid w:val="00A36BA9"/>
    <w:rsid w:val="00A43064"/>
    <w:rsid w:val="00A91450"/>
    <w:rsid w:val="00AB5287"/>
    <w:rsid w:val="00AD0C29"/>
    <w:rsid w:val="00B05959"/>
    <w:rsid w:val="00B109A8"/>
    <w:rsid w:val="00B11D6E"/>
    <w:rsid w:val="00B474D6"/>
    <w:rsid w:val="00B63F73"/>
    <w:rsid w:val="00B92366"/>
    <w:rsid w:val="00B973FF"/>
    <w:rsid w:val="00BB313E"/>
    <w:rsid w:val="00BF1EC4"/>
    <w:rsid w:val="00C45732"/>
    <w:rsid w:val="00C53044"/>
    <w:rsid w:val="00C65DE6"/>
    <w:rsid w:val="00C95644"/>
    <w:rsid w:val="00CF7762"/>
    <w:rsid w:val="00D05BE1"/>
    <w:rsid w:val="00D1713D"/>
    <w:rsid w:val="00D30846"/>
    <w:rsid w:val="00D428E4"/>
    <w:rsid w:val="00D85D47"/>
    <w:rsid w:val="00DB60FE"/>
    <w:rsid w:val="00E03653"/>
    <w:rsid w:val="00E52630"/>
    <w:rsid w:val="00E7218C"/>
    <w:rsid w:val="00E773B9"/>
    <w:rsid w:val="00E87A83"/>
    <w:rsid w:val="00EA57C0"/>
    <w:rsid w:val="00ED0590"/>
    <w:rsid w:val="00EE7719"/>
    <w:rsid w:val="00F210E8"/>
    <w:rsid w:val="00F5103F"/>
    <w:rsid w:val="00F6126C"/>
    <w:rsid w:val="00F62464"/>
    <w:rsid w:val="00F75F93"/>
    <w:rsid w:val="00F93C04"/>
    <w:rsid w:val="00FD5553"/>
    <w:rsid w:val="00FF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F015"/>
  <w15:chartTrackingRefBased/>
  <w15:docId w15:val="{16ECFB30-4A67-4CAD-A4D1-195977D6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9B"/>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202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62029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2029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029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029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029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029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029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029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20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0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29B"/>
    <w:rPr>
      <w:rFonts w:eastAsiaTheme="majorEastAsia" w:cstheme="majorBidi"/>
      <w:color w:val="272727" w:themeColor="text1" w:themeTint="D8"/>
    </w:rPr>
  </w:style>
  <w:style w:type="paragraph" w:styleId="Title">
    <w:name w:val="Title"/>
    <w:basedOn w:val="Normal"/>
    <w:next w:val="Normal"/>
    <w:link w:val="TitleChar"/>
    <w:uiPriority w:val="10"/>
    <w:qFormat/>
    <w:rsid w:val="0062029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0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2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0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29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029B"/>
    <w:rPr>
      <w:i/>
      <w:iCs/>
      <w:color w:val="404040" w:themeColor="text1" w:themeTint="BF"/>
    </w:rPr>
  </w:style>
  <w:style w:type="paragraph" w:styleId="ListParagraph">
    <w:name w:val="List Paragraph"/>
    <w:basedOn w:val="Normal"/>
    <w:uiPriority w:val="34"/>
    <w:qFormat/>
    <w:rsid w:val="0062029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2029B"/>
    <w:rPr>
      <w:i/>
      <w:iCs/>
      <w:color w:val="2F5496" w:themeColor="accent1" w:themeShade="BF"/>
    </w:rPr>
  </w:style>
  <w:style w:type="paragraph" w:styleId="IntenseQuote">
    <w:name w:val="Intense Quote"/>
    <w:basedOn w:val="Normal"/>
    <w:next w:val="Normal"/>
    <w:link w:val="IntenseQuoteChar"/>
    <w:uiPriority w:val="30"/>
    <w:qFormat/>
    <w:rsid w:val="0062029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029B"/>
    <w:rPr>
      <w:i/>
      <w:iCs/>
      <w:color w:val="2F5496" w:themeColor="accent1" w:themeShade="BF"/>
    </w:rPr>
  </w:style>
  <w:style w:type="character" w:styleId="IntenseReference">
    <w:name w:val="Intense Reference"/>
    <w:basedOn w:val="DefaultParagraphFont"/>
    <w:uiPriority w:val="32"/>
    <w:qFormat/>
    <w:rsid w:val="0062029B"/>
    <w:rPr>
      <w:b/>
      <w:bCs/>
      <w:smallCaps/>
      <w:color w:val="2F5496" w:themeColor="accent1" w:themeShade="BF"/>
      <w:spacing w:val="5"/>
    </w:rPr>
  </w:style>
  <w:style w:type="character" w:styleId="Hyperlink">
    <w:name w:val="Hyperlink"/>
    <w:uiPriority w:val="99"/>
    <w:unhideWhenUsed/>
    <w:rsid w:val="0062029B"/>
    <w:rPr>
      <w:color w:val="0000FF"/>
      <w:u w:val="single"/>
    </w:rPr>
  </w:style>
  <w:style w:type="paragraph" w:styleId="Revision">
    <w:name w:val="Revision"/>
    <w:hidden/>
    <w:uiPriority w:val="99"/>
    <w:semiHidden/>
    <w:rsid w:val="00F75F93"/>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5E2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RF@nfwf.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s.usda.gov/rm/pubs_series/rmrs/gtr/rmrs_gtr1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6B0999B1458439C9A71A81A22CF4E" ma:contentTypeVersion="18" ma:contentTypeDescription="Create a new document." ma:contentTypeScope="" ma:versionID="77f18dc5b3835edab9bd8227c6f1693a">
  <xsd:schema xmlns:xsd="http://www.w3.org/2001/XMLSchema" xmlns:xs="http://www.w3.org/2001/XMLSchema" xmlns:p="http://schemas.microsoft.com/office/2006/metadata/properties" xmlns:ns2="0feee936-70df-4d92-b2c4-5081388f516e" xmlns:ns3="8da4cdfb-c0f5-40e8-803b-e051e5a83e28" targetNamespace="http://schemas.microsoft.com/office/2006/metadata/properties" ma:root="true" ma:fieldsID="b9cd8d878e0f2574b6f4d94d82037119" ns2:_="" ns3:_="">
    <xsd:import namespace="0feee936-70df-4d92-b2c4-5081388f516e"/>
    <xsd:import namespace="8da4cdfb-c0f5-40e8-803b-e051e5a83e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ee936-70df-4d92-b2c4-5081388f5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4cdfb-c0f5-40e8-803b-e051e5a83e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17ef64-8842-44b9-b91d-54ae595a3e97}" ma:internalName="TaxCatchAll" ma:showField="CatchAllData" ma:web="8da4cdfb-c0f5-40e8-803b-e051e5a83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eee936-70df-4d92-b2c4-5081388f516e">
      <Terms xmlns="http://schemas.microsoft.com/office/infopath/2007/PartnerControls"/>
    </lcf76f155ced4ddcb4097134ff3c332f>
    <TaxCatchAll xmlns="8da4cdfb-c0f5-40e8-803b-e051e5a83e28" xsi:nil="true"/>
  </documentManagement>
</p:properties>
</file>

<file path=customXml/itemProps1.xml><?xml version="1.0" encoding="utf-8"?>
<ds:datastoreItem xmlns:ds="http://schemas.openxmlformats.org/officeDocument/2006/customXml" ds:itemID="{CC4BD529-60AE-4DEA-9A43-76C4F108A66B}">
  <ds:schemaRefs>
    <ds:schemaRef ds:uri="http://schemas.microsoft.com/sharepoint/v3/contenttype/forms"/>
  </ds:schemaRefs>
</ds:datastoreItem>
</file>

<file path=customXml/itemProps2.xml><?xml version="1.0" encoding="utf-8"?>
<ds:datastoreItem xmlns:ds="http://schemas.openxmlformats.org/officeDocument/2006/customXml" ds:itemID="{8AF759E7-1483-48D6-8078-05A71183F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ee936-70df-4d92-b2c4-5081388f516e"/>
    <ds:schemaRef ds:uri="8da4cdfb-c0f5-40e8-803b-e051e5a8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6B00C-6A18-45F1-9F94-4EE3E763CBDB}">
  <ds:schemaRefs>
    <ds:schemaRef ds:uri="http://schemas.microsoft.com/office/2006/metadata/properties"/>
    <ds:schemaRef ds:uri="http://schemas.microsoft.com/office/infopath/2007/PartnerControls"/>
    <ds:schemaRef ds:uri="0feee936-70df-4d92-b2c4-5081388f516e"/>
    <ds:schemaRef ds:uri="8da4cdfb-c0f5-40e8-803b-e051e5a83e28"/>
  </ds:schemaRefs>
</ds:datastoreItem>
</file>

<file path=docProps/app.xml><?xml version="1.0" encoding="utf-8"?>
<Properties xmlns="http://schemas.openxmlformats.org/officeDocument/2006/extended-properties" xmlns:vt="http://schemas.openxmlformats.org/officeDocument/2006/docPropsVTypes">
  <Template>Normal.dotm</Template>
  <TotalTime>4850</TotalTime>
  <Pages>1</Pages>
  <Words>246</Words>
  <Characters>1499</Characters>
  <Application>Microsoft Office Word</Application>
  <DocSecurity>0</DocSecurity>
  <Lines>35</Lines>
  <Paragraphs>18</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Littlewood</dc:creator>
  <cp:keywords/>
  <dc:description/>
  <cp:lastModifiedBy>Ryan Littlewood</cp:lastModifiedBy>
  <cp:revision>88</cp:revision>
  <dcterms:created xsi:type="dcterms:W3CDTF">2025-08-26T17:52:00Z</dcterms:created>
  <dcterms:modified xsi:type="dcterms:W3CDTF">2025-12-01T08:17:00Z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0x0101001236B0999B1458439C9A71A81A22CF4E</vt:lpwstr>
  </property>
  <property fmtid="{D5CDD505-2E9C-101B-9397-08002B2CF9AE}" pid="3" name="MediaServiceImageTags">
    <vt:lpwstr/>
  </property>
  <property fmtid="{D5CDD505-2E9C-101B-9397-08002B2CF9AE}" pid="4" name="docLang">
    <vt:lpwstr>en</vt:lpwstr>
  </property>
</Properties>
</file>